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18F" w14:textId="66292897" w:rsidR="00716E44" w:rsidRDefault="00E12381" w:rsidP="00716E44">
      <w:pPr>
        <w:jc w:val="center"/>
      </w:pPr>
      <w:r>
        <w:rPr>
          <w:noProof/>
        </w:rPr>
        <w:drawing>
          <wp:inline distT="0" distB="0" distL="0" distR="0" wp14:anchorId="7FAA6F90" wp14:editId="025085C9">
            <wp:extent cx="3228975" cy="3581400"/>
            <wp:effectExtent l="0" t="0" r="0" b="0"/>
            <wp:docPr id="2" name="Picture 3" descr="Molloy College: MOLLOY COLLEGE BECOMES MOLLO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loy College: MOLLOY COLLEGE BECOMES MOLLOY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3581400"/>
                    </a:xfrm>
                    <a:prstGeom prst="rect">
                      <a:avLst/>
                    </a:prstGeom>
                    <a:noFill/>
                    <a:ln>
                      <a:noFill/>
                    </a:ln>
                  </pic:spPr>
                </pic:pic>
              </a:graphicData>
            </a:graphic>
          </wp:inline>
        </w:drawing>
      </w:r>
    </w:p>
    <w:p w14:paraId="3AF29D1B" w14:textId="77777777" w:rsidR="00716E44" w:rsidRPr="00E12381" w:rsidRDefault="00716E44" w:rsidP="00716E44">
      <w:pPr>
        <w:pBdr>
          <w:bottom w:val="single" w:sz="12" w:space="1" w:color="auto"/>
        </w:pBdr>
        <w:jc w:val="center"/>
        <w:rPr>
          <w:rFonts w:ascii="Californian FB" w:hAnsi="Californian FB"/>
          <w:b/>
          <w:noProof/>
          <w:color w:val="850B28"/>
          <w:spacing w:val="20"/>
          <w:sz w:val="52"/>
        </w:rPr>
      </w:pPr>
      <w:r w:rsidRPr="00E12381">
        <w:rPr>
          <w:rFonts w:ascii="Californian FB" w:hAnsi="Californian FB"/>
          <w:b/>
          <w:noProof/>
          <w:color w:val="850B28"/>
          <w:spacing w:val="20"/>
          <w:sz w:val="52"/>
        </w:rPr>
        <w:t>Clinical Mental Health Counseling</w:t>
      </w:r>
    </w:p>
    <w:p w14:paraId="0881ECDA" w14:textId="77777777" w:rsidR="00716E44" w:rsidRPr="000E5910" w:rsidRDefault="00716E44" w:rsidP="00716E44">
      <w:pPr>
        <w:jc w:val="center"/>
        <w:rPr>
          <w:rFonts w:ascii="Californian FB" w:hAnsi="Californian FB"/>
          <w:noProof/>
          <w:sz w:val="52"/>
        </w:rPr>
      </w:pPr>
      <w:r w:rsidRPr="000E5910">
        <w:rPr>
          <w:rFonts w:ascii="Californian FB" w:hAnsi="Californian FB"/>
          <w:noProof/>
          <w:sz w:val="52"/>
        </w:rPr>
        <w:t xml:space="preserve"> Master of Science </w:t>
      </w:r>
      <w:r w:rsidR="003C4316">
        <w:rPr>
          <w:rFonts w:ascii="Californian FB" w:hAnsi="Californian FB"/>
          <w:noProof/>
          <w:sz w:val="52"/>
        </w:rPr>
        <w:t xml:space="preserve">Program </w:t>
      </w:r>
    </w:p>
    <w:p w14:paraId="7B682B14" w14:textId="77777777" w:rsidR="00716E44" w:rsidRPr="000E5910" w:rsidRDefault="002B183D" w:rsidP="00716E44">
      <w:pPr>
        <w:jc w:val="center"/>
        <w:rPr>
          <w:rFonts w:ascii="Californian FB" w:hAnsi="Californian FB"/>
          <w:noProof/>
          <w:sz w:val="52"/>
        </w:rPr>
      </w:pPr>
      <w:r>
        <w:rPr>
          <w:rFonts w:ascii="Californian FB" w:hAnsi="Californian FB"/>
          <w:bCs/>
          <w:sz w:val="40"/>
          <w:szCs w:val="44"/>
        </w:rPr>
        <w:t>School of Education &amp; Human Services</w:t>
      </w:r>
    </w:p>
    <w:p w14:paraId="66498DD5" w14:textId="77777777" w:rsidR="00716E44" w:rsidRDefault="00716E44" w:rsidP="00716E44">
      <w:pPr>
        <w:tabs>
          <w:tab w:val="left" w:pos="3510"/>
        </w:tabs>
        <w:spacing w:after="0" w:line="240" w:lineRule="auto"/>
        <w:contextualSpacing/>
        <w:jc w:val="center"/>
        <w:rPr>
          <w:rFonts w:ascii="Times New Roman" w:hAnsi="Times New Roman"/>
          <w:sz w:val="48"/>
          <w:szCs w:val="48"/>
        </w:rPr>
      </w:pPr>
    </w:p>
    <w:p w14:paraId="2ED3100D" w14:textId="77777777" w:rsidR="00716E44" w:rsidRPr="000E5910" w:rsidRDefault="00716E44" w:rsidP="00716E44">
      <w:pPr>
        <w:tabs>
          <w:tab w:val="left" w:pos="3510"/>
        </w:tabs>
        <w:spacing w:after="0" w:line="240" w:lineRule="auto"/>
        <w:contextualSpacing/>
        <w:jc w:val="center"/>
        <w:rPr>
          <w:rFonts w:ascii="Times New Roman" w:hAnsi="Times New Roman"/>
          <w:sz w:val="60"/>
          <w:szCs w:val="60"/>
        </w:rPr>
      </w:pPr>
      <w:r w:rsidRPr="00D60CDC">
        <w:rPr>
          <w:rFonts w:ascii="Times New Roman" w:hAnsi="Times New Roman"/>
          <w:sz w:val="48"/>
          <w:szCs w:val="48"/>
        </w:rPr>
        <w:t xml:space="preserve"> </w:t>
      </w:r>
      <w:r w:rsidR="000E5910" w:rsidRPr="000E5910">
        <w:rPr>
          <w:rFonts w:ascii="Times New Roman" w:hAnsi="Times New Roman"/>
          <w:sz w:val="60"/>
          <w:szCs w:val="60"/>
        </w:rPr>
        <w:t>New G</w:t>
      </w:r>
      <w:r w:rsidRPr="000E5910">
        <w:rPr>
          <w:rFonts w:ascii="Times New Roman" w:hAnsi="Times New Roman"/>
          <w:sz w:val="60"/>
          <w:szCs w:val="60"/>
        </w:rPr>
        <w:t>raduate Student Handbook</w:t>
      </w:r>
    </w:p>
    <w:p w14:paraId="721B9D3C" w14:textId="77777777" w:rsidR="00716E44" w:rsidRPr="00D60CDC" w:rsidRDefault="00716E44" w:rsidP="00716E44">
      <w:pPr>
        <w:tabs>
          <w:tab w:val="left" w:pos="3510"/>
        </w:tabs>
        <w:spacing w:after="0" w:line="240" w:lineRule="auto"/>
        <w:contextualSpacing/>
        <w:jc w:val="center"/>
        <w:rPr>
          <w:rFonts w:ascii="Times New Roman" w:hAnsi="Times New Roman"/>
          <w:sz w:val="48"/>
          <w:szCs w:val="48"/>
        </w:rPr>
      </w:pPr>
    </w:p>
    <w:p w14:paraId="286BF0D2" w14:textId="2DD5C4DA" w:rsidR="00716E44" w:rsidRPr="00131132" w:rsidRDefault="00013509" w:rsidP="00716E44">
      <w:pPr>
        <w:tabs>
          <w:tab w:val="left" w:pos="3510"/>
        </w:tabs>
        <w:spacing w:after="0" w:line="240" w:lineRule="auto"/>
        <w:jc w:val="center"/>
        <w:rPr>
          <w:rFonts w:ascii="Times New Roman" w:hAnsi="Times New Roman"/>
          <w:iCs/>
          <w:sz w:val="48"/>
          <w:szCs w:val="48"/>
        </w:rPr>
      </w:pPr>
      <w:r>
        <w:rPr>
          <w:rFonts w:ascii="Times New Roman" w:hAnsi="Times New Roman"/>
          <w:iCs/>
          <w:sz w:val="48"/>
          <w:szCs w:val="48"/>
        </w:rPr>
        <w:t>202</w:t>
      </w:r>
      <w:r w:rsidR="00444F20">
        <w:rPr>
          <w:rFonts w:ascii="Times New Roman" w:hAnsi="Times New Roman"/>
          <w:iCs/>
          <w:sz w:val="48"/>
          <w:szCs w:val="48"/>
        </w:rPr>
        <w:t>3</w:t>
      </w:r>
      <w:r w:rsidR="00BA2997">
        <w:rPr>
          <w:rFonts w:ascii="Times New Roman" w:hAnsi="Times New Roman"/>
          <w:iCs/>
          <w:sz w:val="48"/>
          <w:szCs w:val="48"/>
        </w:rPr>
        <w:t>-</w:t>
      </w:r>
      <w:r>
        <w:rPr>
          <w:rFonts w:ascii="Times New Roman" w:hAnsi="Times New Roman"/>
          <w:iCs/>
          <w:sz w:val="48"/>
          <w:szCs w:val="48"/>
        </w:rPr>
        <w:t>202</w:t>
      </w:r>
      <w:r w:rsidR="00444F20">
        <w:rPr>
          <w:rFonts w:ascii="Times New Roman" w:hAnsi="Times New Roman"/>
          <w:iCs/>
          <w:sz w:val="48"/>
          <w:szCs w:val="48"/>
        </w:rPr>
        <w:t>4</w:t>
      </w:r>
      <w:r w:rsidRPr="00131132">
        <w:rPr>
          <w:rFonts w:ascii="Times New Roman" w:hAnsi="Times New Roman"/>
          <w:iCs/>
          <w:sz w:val="48"/>
          <w:szCs w:val="48"/>
        </w:rPr>
        <w:t xml:space="preserve"> </w:t>
      </w:r>
    </w:p>
    <w:p w14:paraId="68CB0C78" w14:textId="02F61851" w:rsidR="00716E44" w:rsidRPr="00D60CDC" w:rsidRDefault="002B4FD8" w:rsidP="00E12381">
      <w:pPr>
        <w:tabs>
          <w:tab w:val="left" w:pos="3510"/>
        </w:tabs>
        <w:spacing w:after="0" w:line="240" w:lineRule="auto"/>
        <w:contextualSpacing/>
        <w:jc w:val="center"/>
        <w:rPr>
          <w:rFonts w:ascii="Times New Roman" w:hAnsi="Times New Roman"/>
          <w:sz w:val="24"/>
          <w:szCs w:val="24"/>
        </w:rPr>
      </w:pPr>
      <w:r>
        <w:rPr>
          <w:rFonts w:ascii="Times New Roman" w:hAnsi="Times New Roman"/>
          <w:sz w:val="24"/>
          <w:szCs w:val="24"/>
        </w:rPr>
        <w:br/>
      </w:r>
    </w:p>
    <w:p w14:paraId="50AA50AD" w14:textId="77777777" w:rsidR="00716E44" w:rsidRDefault="00716E44" w:rsidP="00716E44">
      <w:pPr>
        <w:tabs>
          <w:tab w:val="left" w:pos="3510"/>
        </w:tabs>
        <w:contextualSpacing/>
        <w:jc w:val="center"/>
        <w:rPr>
          <w:rFonts w:ascii="Times New Roman" w:hAnsi="Times New Roman"/>
          <w:i/>
          <w:sz w:val="18"/>
          <w:szCs w:val="18"/>
        </w:rPr>
      </w:pPr>
    </w:p>
    <w:p w14:paraId="30E5EB12" w14:textId="0F48B5D1" w:rsidR="002B3F67" w:rsidRDefault="00716E44" w:rsidP="00716E44">
      <w:pPr>
        <w:tabs>
          <w:tab w:val="left" w:pos="3510"/>
        </w:tabs>
        <w:contextualSpacing/>
        <w:jc w:val="center"/>
        <w:rPr>
          <w:rFonts w:ascii="Times New Roman" w:hAnsi="Times New Roman"/>
          <w:i/>
          <w:sz w:val="18"/>
          <w:szCs w:val="18"/>
        </w:rPr>
      </w:pPr>
      <w:r w:rsidRPr="00D60CDC">
        <w:rPr>
          <w:rFonts w:ascii="Times New Roman" w:hAnsi="Times New Roman"/>
          <w:i/>
          <w:sz w:val="18"/>
          <w:szCs w:val="18"/>
        </w:rPr>
        <w:t xml:space="preserve">Last updated: </w:t>
      </w:r>
      <w:r w:rsidR="00B241FE">
        <w:rPr>
          <w:rFonts w:ascii="Times New Roman" w:hAnsi="Times New Roman"/>
          <w:i/>
          <w:sz w:val="18"/>
          <w:szCs w:val="18"/>
        </w:rPr>
        <w:t xml:space="preserve">August </w:t>
      </w:r>
      <w:r w:rsidR="00444F20">
        <w:rPr>
          <w:rFonts w:ascii="Times New Roman" w:hAnsi="Times New Roman"/>
          <w:i/>
          <w:sz w:val="18"/>
          <w:szCs w:val="18"/>
        </w:rPr>
        <w:t>2023</w:t>
      </w:r>
    </w:p>
    <w:p w14:paraId="7F77CC6E" w14:textId="77777777" w:rsidR="007100A3" w:rsidRPr="00716E44" w:rsidRDefault="002B3F67" w:rsidP="00716E44">
      <w:pPr>
        <w:tabs>
          <w:tab w:val="left" w:pos="3510"/>
        </w:tabs>
        <w:contextualSpacing/>
        <w:jc w:val="center"/>
        <w:rPr>
          <w:rFonts w:ascii="Times New Roman" w:hAnsi="Times New Roman"/>
          <w:b/>
          <w:sz w:val="24"/>
          <w:szCs w:val="24"/>
        </w:rPr>
      </w:pPr>
      <w:r>
        <w:rPr>
          <w:rFonts w:ascii="Times New Roman" w:hAnsi="Times New Roman"/>
          <w:i/>
          <w:sz w:val="18"/>
          <w:szCs w:val="18"/>
        </w:rPr>
        <w:br w:type="page"/>
      </w:r>
      <w:r w:rsidR="007100A3" w:rsidRPr="00D60CDC">
        <w:rPr>
          <w:rFonts w:ascii="Times New Roman" w:hAnsi="Times New Roman"/>
          <w:b/>
        </w:rPr>
        <w:lastRenderedPageBreak/>
        <w:t>TABLE OF CONTENTS</w:t>
      </w:r>
    </w:p>
    <w:p w14:paraId="31EA8F53" w14:textId="64FE89D0" w:rsidR="007100A3" w:rsidRPr="00D60CDC" w:rsidRDefault="007100A3" w:rsidP="007100A3">
      <w:pPr>
        <w:pStyle w:val="Level1"/>
        <w:rPr>
          <w:rFonts w:ascii="Times New Roman" w:hAnsi="Times New Roman"/>
        </w:rPr>
      </w:pPr>
      <w:r w:rsidRPr="00D60CDC">
        <w:rPr>
          <w:rFonts w:ascii="Times New Roman" w:hAnsi="Times New Roman"/>
          <w:webHidden/>
        </w:rPr>
        <w:t>Welcome</w:t>
      </w:r>
      <w:r w:rsidRPr="00D60CDC">
        <w:rPr>
          <w:rFonts w:ascii="Times New Roman" w:hAnsi="Times New Roman"/>
          <w:webHidden/>
        </w:rPr>
        <w:tab/>
        <w:t>1</w:t>
      </w:r>
    </w:p>
    <w:p w14:paraId="0E892445" w14:textId="77777777" w:rsidR="007100A3" w:rsidRPr="00D60CDC" w:rsidRDefault="007100A3" w:rsidP="007100A3">
      <w:pPr>
        <w:pStyle w:val="Level1"/>
        <w:rPr>
          <w:rFonts w:ascii="Times New Roman" w:hAnsi="Times New Roman"/>
          <w:webHidden/>
        </w:rPr>
      </w:pPr>
      <w:r w:rsidRPr="00D60CDC">
        <w:rPr>
          <w:rFonts w:ascii="Times New Roman" w:hAnsi="Times New Roman"/>
          <w:webHidden/>
        </w:rPr>
        <w:t xml:space="preserve">The Master of Science Program in Clinical Mental Health                    Counseling at Molloy </w:t>
      </w:r>
      <w:r w:rsidR="009919C7">
        <w:rPr>
          <w:rFonts w:ascii="Times New Roman" w:hAnsi="Times New Roman"/>
          <w:webHidden/>
        </w:rPr>
        <w:t>UNIVERSITY</w:t>
      </w:r>
      <w:r w:rsidRPr="00D60CDC">
        <w:rPr>
          <w:rFonts w:ascii="Times New Roman" w:hAnsi="Times New Roman"/>
          <w:webHidden/>
        </w:rPr>
        <w:tab/>
        <w:t>2</w:t>
      </w:r>
    </w:p>
    <w:p w14:paraId="3E4118A0" w14:textId="77777777" w:rsidR="007100A3" w:rsidRPr="00D60CDC" w:rsidRDefault="007100A3" w:rsidP="007100A3">
      <w:pPr>
        <w:pStyle w:val="Level1"/>
        <w:rPr>
          <w:rFonts w:ascii="Times New Roman" w:hAnsi="Times New Roman"/>
        </w:rPr>
      </w:pPr>
      <w:r w:rsidRPr="00D60CDC">
        <w:rPr>
          <w:rFonts w:ascii="Times New Roman" w:hAnsi="Times New Roman"/>
          <w:webHidden/>
        </w:rPr>
        <w:t>mission statement and goals</w:t>
      </w:r>
      <w:r w:rsidRPr="00D60CDC">
        <w:rPr>
          <w:rFonts w:ascii="Times New Roman" w:hAnsi="Times New Roman"/>
          <w:webHidden/>
        </w:rPr>
        <w:tab/>
        <w:t>3</w:t>
      </w:r>
    </w:p>
    <w:p w14:paraId="625A7662" w14:textId="77777777" w:rsidR="007100A3" w:rsidRPr="00D85194" w:rsidRDefault="007100A3" w:rsidP="007100A3">
      <w:pPr>
        <w:pStyle w:val="Level2"/>
        <w:rPr>
          <w:rFonts w:eastAsia="Times New Roman"/>
          <w:bCs/>
          <w:caps/>
        </w:rPr>
      </w:pPr>
      <w:r w:rsidRPr="00D85194">
        <w:rPr>
          <w:rFonts w:eastAsia="Times New Roman"/>
          <w:bCs/>
          <w:caps/>
        </w:rPr>
        <w:t xml:space="preserve">Molloy </w:t>
      </w:r>
      <w:r w:rsidR="009919C7">
        <w:rPr>
          <w:rFonts w:eastAsia="Times New Roman"/>
          <w:bCs/>
          <w:caps/>
        </w:rPr>
        <w:t>UNIVERSITY</w:t>
      </w:r>
      <w:r w:rsidRPr="00D85194">
        <w:rPr>
          <w:rFonts w:eastAsia="Times New Roman"/>
          <w:bCs/>
          <w:caps/>
        </w:rPr>
        <w:t xml:space="preserve"> Mission Statement</w:t>
      </w:r>
      <w:r w:rsidRPr="00D85194">
        <w:rPr>
          <w:rFonts w:eastAsia="Times New Roman"/>
          <w:bCs/>
          <w:caps/>
          <w:webHidden/>
        </w:rPr>
        <w:t xml:space="preserve"> </w:t>
      </w:r>
      <w:r w:rsidRPr="00D85194">
        <w:rPr>
          <w:rFonts w:eastAsia="Times New Roman"/>
          <w:bCs/>
          <w:caps/>
          <w:webHidden/>
        </w:rPr>
        <w:tab/>
        <w:t>3</w:t>
      </w:r>
    </w:p>
    <w:p w14:paraId="437C79A6" w14:textId="77777777" w:rsidR="00D85194" w:rsidRDefault="007100A3" w:rsidP="007100A3">
      <w:pPr>
        <w:pStyle w:val="Level2"/>
        <w:rPr>
          <w:rFonts w:eastAsia="Times New Roman"/>
          <w:bCs/>
          <w:caps/>
        </w:rPr>
      </w:pPr>
      <w:r w:rsidRPr="00D85194">
        <w:rPr>
          <w:rFonts w:eastAsia="Times New Roman"/>
          <w:bCs/>
          <w:caps/>
        </w:rPr>
        <w:t>The Clinical Mental Health Counseling Program Mission</w:t>
      </w:r>
    </w:p>
    <w:p w14:paraId="1953AC4D" w14:textId="77777777" w:rsidR="007100A3" w:rsidRPr="00D85194" w:rsidRDefault="007100A3" w:rsidP="007100A3">
      <w:pPr>
        <w:pStyle w:val="Level2"/>
        <w:rPr>
          <w:rFonts w:eastAsia="Times New Roman"/>
          <w:bCs/>
          <w:caps/>
        </w:rPr>
      </w:pPr>
      <w:r w:rsidRPr="00D85194">
        <w:rPr>
          <w:rFonts w:eastAsia="Times New Roman"/>
          <w:bCs/>
          <w:caps/>
        </w:rPr>
        <w:t xml:space="preserve"> Statement</w:t>
      </w:r>
      <w:r w:rsidRPr="00D85194">
        <w:rPr>
          <w:rFonts w:eastAsia="Times New Roman"/>
          <w:bCs/>
          <w:caps/>
          <w:webHidden/>
        </w:rPr>
        <w:tab/>
        <w:t>3</w:t>
      </w:r>
    </w:p>
    <w:p w14:paraId="3A05B507" w14:textId="77777777" w:rsidR="007100A3" w:rsidRPr="00D60CDC" w:rsidRDefault="00D23867" w:rsidP="007100A3">
      <w:pPr>
        <w:pStyle w:val="Level1"/>
        <w:rPr>
          <w:rFonts w:ascii="Times New Roman" w:hAnsi="Times New Roman"/>
          <w:webHidden/>
        </w:rPr>
      </w:pPr>
      <w:r>
        <w:rPr>
          <w:rFonts w:ascii="Times New Roman" w:hAnsi="Times New Roman"/>
          <w:webHidden/>
        </w:rPr>
        <w:t xml:space="preserve">Counseling Program Learning Objectives </w:t>
      </w:r>
      <w:r w:rsidR="007100A3" w:rsidRPr="00D60CDC">
        <w:rPr>
          <w:rFonts w:ascii="Times New Roman" w:hAnsi="Times New Roman"/>
          <w:webHidden/>
        </w:rPr>
        <w:tab/>
        <w:t>4</w:t>
      </w:r>
    </w:p>
    <w:p w14:paraId="07FEAA15" w14:textId="77777777" w:rsidR="007100A3" w:rsidRPr="00D60CDC" w:rsidRDefault="007100A3" w:rsidP="007100A3">
      <w:pPr>
        <w:pStyle w:val="Level1"/>
        <w:rPr>
          <w:rFonts w:ascii="Times New Roman" w:hAnsi="Times New Roman"/>
        </w:rPr>
      </w:pPr>
      <w:r w:rsidRPr="00D60CDC">
        <w:rPr>
          <w:rFonts w:ascii="Times New Roman" w:hAnsi="Times New Roman"/>
        </w:rPr>
        <w:t>Admission to cmhc program</w:t>
      </w:r>
      <w:r w:rsidR="00D23867">
        <w:rPr>
          <w:rFonts w:ascii="Times New Roman" w:hAnsi="Times New Roman"/>
        </w:rPr>
        <w:tab/>
      </w:r>
      <w:r w:rsidR="00D85194">
        <w:rPr>
          <w:rFonts w:ascii="Times New Roman" w:hAnsi="Times New Roman"/>
        </w:rPr>
        <w:t>7</w:t>
      </w:r>
    </w:p>
    <w:p w14:paraId="4FCFA79E" w14:textId="77777777" w:rsidR="007100A3" w:rsidRPr="00D85194" w:rsidRDefault="007100A3" w:rsidP="007100A3">
      <w:pPr>
        <w:pStyle w:val="Level2"/>
        <w:rPr>
          <w:rFonts w:eastAsia="Times New Roman"/>
          <w:bCs/>
          <w:caps/>
        </w:rPr>
      </w:pPr>
      <w:r w:rsidRPr="00D85194">
        <w:rPr>
          <w:rFonts w:eastAsia="Times New Roman"/>
          <w:bCs/>
          <w:caps/>
        </w:rPr>
        <w:t>Admission Requirements</w:t>
      </w:r>
      <w:r w:rsidRPr="00D85194">
        <w:rPr>
          <w:rFonts w:eastAsia="Times New Roman"/>
          <w:bCs/>
          <w:caps/>
          <w:webHidden/>
        </w:rPr>
        <w:tab/>
      </w:r>
      <w:r w:rsidR="00D85194">
        <w:rPr>
          <w:rFonts w:eastAsia="Times New Roman"/>
          <w:bCs/>
          <w:caps/>
          <w:webHidden/>
        </w:rPr>
        <w:t>7</w:t>
      </w:r>
    </w:p>
    <w:p w14:paraId="6C5E36E1" w14:textId="77777777" w:rsidR="007100A3" w:rsidRPr="00D85194" w:rsidRDefault="007100A3" w:rsidP="007100A3">
      <w:pPr>
        <w:pStyle w:val="Level2"/>
        <w:rPr>
          <w:rFonts w:eastAsia="Times New Roman"/>
          <w:bCs/>
          <w:caps/>
        </w:rPr>
      </w:pPr>
      <w:r w:rsidRPr="00D85194">
        <w:rPr>
          <w:rFonts w:eastAsia="Times New Roman"/>
          <w:bCs/>
          <w:caps/>
        </w:rPr>
        <w:t>Matriculation Policy</w:t>
      </w:r>
      <w:r w:rsidRPr="00D85194">
        <w:rPr>
          <w:rFonts w:eastAsia="Times New Roman"/>
          <w:bCs/>
          <w:caps/>
          <w:webHidden/>
        </w:rPr>
        <w:tab/>
      </w:r>
      <w:r w:rsidR="00D85194">
        <w:rPr>
          <w:rFonts w:eastAsia="Times New Roman"/>
          <w:bCs/>
          <w:caps/>
          <w:webHidden/>
        </w:rPr>
        <w:t>7</w:t>
      </w:r>
    </w:p>
    <w:p w14:paraId="756C57D0" w14:textId="77777777" w:rsidR="007100A3" w:rsidRPr="00D85194" w:rsidRDefault="007100A3" w:rsidP="007100A3">
      <w:pPr>
        <w:pStyle w:val="Level2"/>
        <w:rPr>
          <w:rFonts w:eastAsia="Times New Roman"/>
          <w:bCs/>
          <w:caps/>
        </w:rPr>
      </w:pPr>
      <w:r w:rsidRPr="00D85194">
        <w:rPr>
          <w:rFonts w:eastAsia="Times New Roman"/>
          <w:bCs/>
          <w:caps/>
        </w:rPr>
        <w:t>Transfer of Credits</w:t>
      </w:r>
      <w:r w:rsidRPr="00D85194">
        <w:rPr>
          <w:rFonts w:eastAsia="Times New Roman"/>
          <w:bCs/>
          <w:caps/>
          <w:webHidden/>
        </w:rPr>
        <w:tab/>
      </w:r>
      <w:r w:rsidR="00D85194">
        <w:rPr>
          <w:rFonts w:eastAsia="Times New Roman"/>
          <w:bCs/>
          <w:caps/>
          <w:webHidden/>
        </w:rPr>
        <w:t>8</w:t>
      </w:r>
    </w:p>
    <w:p w14:paraId="5871ACFD" w14:textId="77777777" w:rsidR="007100A3" w:rsidRPr="00D60CDC" w:rsidRDefault="00D23867" w:rsidP="007100A3">
      <w:pPr>
        <w:pStyle w:val="Level1"/>
        <w:rPr>
          <w:rFonts w:ascii="Times New Roman" w:hAnsi="Times New Roman"/>
        </w:rPr>
      </w:pPr>
      <w:r w:rsidRPr="00D23867">
        <w:rPr>
          <w:rFonts w:ascii="Times New Roman" w:hAnsi="Times New Roman"/>
        </w:rPr>
        <w:t xml:space="preserve">PROGRAM OF STUDY LEADING TO A M.S. DEGREE IN CLINICAL </w:t>
      </w:r>
      <w:r w:rsidR="004C6198">
        <w:rPr>
          <w:rFonts w:ascii="Times New Roman" w:hAnsi="Times New Roman"/>
        </w:rPr>
        <w:br/>
      </w:r>
      <w:r w:rsidRPr="00D23867">
        <w:rPr>
          <w:rFonts w:ascii="Times New Roman" w:hAnsi="Times New Roman"/>
        </w:rPr>
        <w:t>MENTAL HEALTH COUNSELING</w:t>
      </w:r>
      <w:r>
        <w:rPr>
          <w:rFonts w:ascii="Times New Roman" w:hAnsi="Times New Roman"/>
        </w:rPr>
        <w:tab/>
      </w:r>
      <w:r w:rsidR="00D85194">
        <w:rPr>
          <w:rFonts w:ascii="Times New Roman" w:hAnsi="Times New Roman"/>
        </w:rPr>
        <w:t>9</w:t>
      </w:r>
    </w:p>
    <w:p w14:paraId="1C064B71" w14:textId="77777777" w:rsidR="007100A3" w:rsidRPr="00D85194" w:rsidRDefault="007100A3" w:rsidP="007100A3">
      <w:pPr>
        <w:pStyle w:val="Level2"/>
        <w:rPr>
          <w:rFonts w:eastAsia="Times New Roman"/>
          <w:bCs/>
          <w:caps/>
          <w:webHidden/>
        </w:rPr>
      </w:pPr>
      <w:r w:rsidRPr="00D85194">
        <w:rPr>
          <w:rFonts w:eastAsia="Times New Roman"/>
          <w:bCs/>
          <w:caps/>
        </w:rPr>
        <w:t>Overview</w:t>
      </w:r>
      <w:r w:rsidR="00D23867" w:rsidRPr="00D85194">
        <w:rPr>
          <w:rFonts w:eastAsia="Times New Roman"/>
          <w:bCs/>
          <w:caps/>
          <w:webHidden/>
        </w:rPr>
        <w:tab/>
      </w:r>
      <w:r w:rsidR="00D85194">
        <w:rPr>
          <w:rFonts w:eastAsia="Times New Roman"/>
          <w:bCs/>
          <w:caps/>
          <w:webHidden/>
        </w:rPr>
        <w:t>9</w:t>
      </w:r>
    </w:p>
    <w:p w14:paraId="3888E63F" w14:textId="77777777" w:rsidR="007100A3" w:rsidRPr="00D85194" w:rsidRDefault="00D23867" w:rsidP="007100A3">
      <w:pPr>
        <w:pStyle w:val="Level2"/>
        <w:rPr>
          <w:rFonts w:eastAsia="Times New Roman"/>
          <w:bCs/>
          <w:caps/>
        </w:rPr>
      </w:pPr>
      <w:r w:rsidRPr="00D85194">
        <w:rPr>
          <w:rFonts w:eastAsia="Times New Roman"/>
          <w:bCs/>
          <w:caps/>
        </w:rPr>
        <w:t>New Student Orientation</w:t>
      </w:r>
      <w:r w:rsidRPr="00D85194">
        <w:rPr>
          <w:rFonts w:eastAsia="Times New Roman"/>
          <w:bCs/>
          <w:caps/>
        </w:rPr>
        <w:tab/>
      </w:r>
      <w:r w:rsidR="00D85194">
        <w:rPr>
          <w:rFonts w:eastAsia="Times New Roman"/>
          <w:bCs/>
          <w:caps/>
        </w:rPr>
        <w:t>9</w:t>
      </w:r>
    </w:p>
    <w:p w14:paraId="76F5E190" w14:textId="77777777" w:rsidR="007100A3" w:rsidRPr="002B183D" w:rsidRDefault="007100A3" w:rsidP="007100A3">
      <w:pPr>
        <w:pStyle w:val="Level2"/>
        <w:rPr>
          <w:rFonts w:eastAsia="Times New Roman"/>
          <w:bCs/>
          <w:caps/>
        </w:rPr>
      </w:pPr>
      <w:r w:rsidRPr="002B183D">
        <w:rPr>
          <w:rFonts w:eastAsia="Times New Roman"/>
          <w:bCs/>
          <w:caps/>
        </w:rPr>
        <w:t>Advisement</w:t>
      </w:r>
      <w:r w:rsidRPr="002B183D">
        <w:rPr>
          <w:rFonts w:eastAsia="Times New Roman"/>
          <w:bCs/>
          <w:caps/>
        </w:rPr>
        <w:tab/>
      </w:r>
      <w:r w:rsidR="00D85194" w:rsidRPr="002B183D">
        <w:rPr>
          <w:rFonts w:eastAsia="Times New Roman"/>
          <w:bCs/>
          <w:caps/>
        </w:rPr>
        <w:t>9</w:t>
      </w:r>
    </w:p>
    <w:p w14:paraId="51DB59FB" w14:textId="77777777" w:rsidR="007100A3" w:rsidRPr="00D85194" w:rsidRDefault="007100A3" w:rsidP="007100A3">
      <w:pPr>
        <w:pStyle w:val="Level2"/>
        <w:rPr>
          <w:rFonts w:eastAsia="Times New Roman"/>
          <w:bCs/>
          <w:caps/>
        </w:rPr>
      </w:pPr>
      <w:r w:rsidRPr="002B183D">
        <w:rPr>
          <w:rFonts w:eastAsia="Times New Roman"/>
          <w:bCs/>
          <w:caps/>
        </w:rPr>
        <w:t>Study Plan</w:t>
      </w:r>
      <w:r w:rsidR="00001934" w:rsidRPr="002B183D">
        <w:rPr>
          <w:rFonts w:eastAsia="Times New Roman"/>
          <w:bCs/>
          <w:caps/>
        </w:rPr>
        <w:t xml:space="preserve"> and Student Evaluation</w:t>
      </w:r>
      <w:r w:rsidRPr="002B183D">
        <w:rPr>
          <w:rFonts w:eastAsia="Times New Roman"/>
          <w:bCs/>
          <w:caps/>
        </w:rPr>
        <w:tab/>
      </w:r>
      <w:r w:rsidR="00D85194" w:rsidRPr="002B183D">
        <w:rPr>
          <w:rFonts w:eastAsia="Times New Roman"/>
          <w:bCs/>
          <w:caps/>
        </w:rPr>
        <w:t>10</w:t>
      </w:r>
    </w:p>
    <w:p w14:paraId="6717D802" w14:textId="77777777" w:rsidR="007100A3" w:rsidRPr="00D85194" w:rsidRDefault="007100A3" w:rsidP="007100A3">
      <w:pPr>
        <w:pStyle w:val="Level2"/>
        <w:rPr>
          <w:rFonts w:eastAsia="Times New Roman"/>
          <w:bCs/>
          <w:caps/>
        </w:rPr>
      </w:pPr>
      <w:r w:rsidRPr="00D85194">
        <w:rPr>
          <w:rFonts w:eastAsia="Times New Roman"/>
          <w:bCs/>
          <w:caps/>
        </w:rPr>
        <w:t>Limitations of Initial Study Plan</w:t>
      </w:r>
      <w:r w:rsidRPr="00D85194">
        <w:rPr>
          <w:rFonts w:eastAsia="Times New Roman"/>
          <w:bCs/>
          <w:caps/>
        </w:rPr>
        <w:tab/>
      </w:r>
      <w:r w:rsidR="00D85194">
        <w:rPr>
          <w:rFonts w:eastAsia="Times New Roman"/>
          <w:bCs/>
          <w:caps/>
        </w:rPr>
        <w:t>10</w:t>
      </w:r>
    </w:p>
    <w:p w14:paraId="18C6BF29" w14:textId="77777777" w:rsidR="007100A3" w:rsidRPr="00D85194" w:rsidRDefault="007100A3" w:rsidP="007100A3">
      <w:pPr>
        <w:pStyle w:val="Level2"/>
        <w:rPr>
          <w:rFonts w:eastAsia="Times New Roman"/>
          <w:bCs/>
          <w:caps/>
        </w:rPr>
      </w:pPr>
      <w:r w:rsidRPr="00D85194">
        <w:rPr>
          <w:rFonts w:eastAsia="Times New Roman"/>
          <w:bCs/>
          <w:caps/>
        </w:rPr>
        <w:t>Program Evaluation and Feedback</w:t>
      </w:r>
      <w:r w:rsidRPr="00D85194">
        <w:rPr>
          <w:rFonts w:eastAsia="Times New Roman"/>
          <w:bCs/>
          <w:caps/>
          <w:webHidden/>
        </w:rPr>
        <w:tab/>
      </w:r>
      <w:r w:rsidR="00001934" w:rsidRPr="00D85194">
        <w:rPr>
          <w:rFonts w:eastAsia="Times New Roman"/>
          <w:bCs/>
          <w:caps/>
          <w:webHidden/>
        </w:rPr>
        <w:t>1</w:t>
      </w:r>
      <w:r w:rsidR="00D85194">
        <w:rPr>
          <w:rFonts w:eastAsia="Times New Roman"/>
          <w:bCs/>
          <w:caps/>
          <w:webHidden/>
        </w:rPr>
        <w:t>1</w:t>
      </w:r>
    </w:p>
    <w:p w14:paraId="1BA05A18" w14:textId="77777777" w:rsidR="007100A3" w:rsidRPr="00D85194" w:rsidRDefault="007100A3" w:rsidP="007100A3">
      <w:pPr>
        <w:pStyle w:val="Level2"/>
        <w:rPr>
          <w:rFonts w:eastAsia="Times New Roman"/>
          <w:bCs/>
          <w:caps/>
        </w:rPr>
      </w:pPr>
      <w:r w:rsidRPr="00D85194">
        <w:rPr>
          <w:rFonts w:eastAsia="Times New Roman"/>
          <w:bCs/>
          <w:caps/>
        </w:rPr>
        <w:t>Progression of Courses in the CMHC Program</w:t>
      </w:r>
      <w:r w:rsidRPr="00D85194">
        <w:rPr>
          <w:rFonts w:eastAsia="Times New Roman"/>
          <w:bCs/>
          <w:caps/>
          <w:webHidden/>
        </w:rPr>
        <w:tab/>
      </w:r>
      <w:r w:rsidR="00001934" w:rsidRPr="00D85194">
        <w:rPr>
          <w:rFonts w:eastAsia="Times New Roman"/>
          <w:bCs/>
          <w:caps/>
          <w:webHidden/>
        </w:rPr>
        <w:t>1</w:t>
      </w:r>
      <w:r w:rsidR="00D85194">
        <w:rPr>
          <w:rFonts w:eastAsia="Times New Roman"/>
          <w:bCs/>
          <w:caps/>
          <w:webHidden/>
        </w:rPr>
        <w:t>1</w:t>
      </w:r>
    </w:p>
    <w:p w14:paraId="71AD0828" w14:textId="77777777" w:rsidR="007100A3" w:rsidRPr="00D85194" w:rsidRDefault="007100A3" w:rsidP="007100A3">
      <w:pPr>
        <w:pStyle w:val="Level2"/>
        <w:rPr>
          <w:rFonts w:eastAsia="Times New Roman"/>
          <w:bCs/>
          <w:caps/>
        </w:rPr>
      </w:pPr>
      <w:r w:rsidRPr="00D85194">
        <w:rPr>
          <w:rFonts w:eastAsia="Times New Roman"/>
          <w:bCs/>
          <w:caps/>
        </w:rPr>
        <w:t>Course Descriptions</w:t>
      </w:r>
      <w:r w:rsidRPr="00D85194">
        <w:rPr>
          <w:rFonts w:eastAsia="Times New Roman"/>
          <w:bCs/>
          <w:caps/>
          <w:webHidden/>
        </w:rPr>
        <w:tab/>
        <w:t>1</w:t>
      </w:r>
      <w:r w:rsidR="00D85194">
        <w:rPr>
          <w:rFonts w:eastAsia="Times New Roman"/>
          <w:bCs/>
          <w:caps/>
          <w:webHidden/>
        </w:rPr>
        <w:t>2</w:t>
      </w:r>
    </w:p>
    <w:p w14:paraId="161EE4A3" w14:textId="77777777" w:rsidR="007100A3" w:rsidRPr="00D85194" w:rsidRDefault="007100A3" w:rsidP="007100A3">
      <w:pPr>
        <w:pStyle w:val="Level2"/>
        <w:rPr>
          <w:rFonts w:eastAsia="Times New Roman"/>
          <w:bCs/>
          <w:caps/>
          <w:webHidden/>
        </w:rPr>
      </w:pPr>
      <w:r w:rsidRPr="00D85194">
        <w:rPr>
          <w:rFonts w:eastAsia="Times New Roman"/>
          <w:bCs/>
          <w:caps/>
        </w:rPr>
        <w:t>Practicum and Internship</w:t>
      </w:r>
      <w:r w:rsidRPr="00D85194">
        <w:rPr>
          <w:rFonts w:eastAsia="Times New Roman"/>
          <w:bCs/>
          <w:caps/>
          <w:webHidden/>
        </w:rPr>
        <w:tab/>
        <w:t>1</w:t>
      </w:r>
      <w:r w:rsidR="00E678E6">
        <w:rPr>
          <w:rFonts w:eastAsia="Times New Roman"/>
          <w:bCs/>
          <w:caps/>
          <w:webHidden/>
        </w:rPr>
        <w:t>3</w:t>
      </w:r>
    </w:p>
    <w:p w14:paraId="3A360FAA" w14:textId="77777777" w:rsidR="00001934" w:rsidRPr="00D85194" w:rsidRDefault="00001934" w:rsidP="00001934">
      <w:pPr>
        <w:pStyle w:val="Level2"/>
        <w:rPr>
          <w:rFonts w:eastAsia="Times New Roman"/>
          <w:bCs/>
          <w:caps/>
          <w:webHidden/>
        </w:rPr>
      </w:pPr>
      <w:r w:rsidRPr="00D85194">
        <w:rPr>
          <w:rFonts w:eastAsia="Times New Roman"/>
          <w:bCs/>
          <w:caps/>
        </w:rPr>
        <w:t>CMHC Mental Health Conference</w:t>
      </w:r>
      <w:r w:rsidRPr="00D85194">
        <w:rPr>
          <w:rFonts w:eastAsia="Times New Roman"/>
          <w:bCs/>
          <w:caps/>
          <w:webHidden/>
        </w:rPr>
        <w:tab/>
        <w:t>1</w:t>
      </w:r>
      <w:r w:rsidR="00E678E6">
        <w:rPr>
          <w:rFonts w:eastAsia="Times New Roman"/>
          <w:bCs/>
          <w:caps/>
          <w:webHidden/>
        </w:rPr>
        <w:t>3</w:t>
      </w:r>
    </w:p>
    <w:p w14:paraId="4703CD6A" w14:textId="77777777" w:rsidR="007100A3" w:rsidRPr="00D85194" w:rsidRDefault="00001934" w:rsidP="007100A3">
      <w:pPr>
        <w:pStyle w:val="Level2"/>
        <w:rPr>
          <w:rFonts w:eastAsia="Times New Roman"/>
          <w:bCs/>
          <w:caps/>
        </w:rPr>
      </w:pPr>
      <w:r w:rsidRPr="00D85194">
        <w:rPr>
          <w:rFonts w:eastAsia="Times New Roman"/>
          <w:bCs/>
          <w:caps/>
        </w:rPr>
        <w:t>Child Abuse Mandated Reporting Course</w:t>
      </w:r>
      <w:r w:rsidR="007100A3" w:rsidRPr="00D85194">
        <w:rPr>
          <w:rFonts w:eastAsia="Times New Roman"/>
          <w:bCs/>
          <w:caps/>
          <w:webHidden/>
        </w:rPr>
        <w:tab/>
        <w:t>1</w:t>
      </w:r>
      <w:r w:rsidR="00E678E6">
        <w:rPr>
          <w:rFonts w:eastAsia="Times New Roman"/>
          <w:bCs/>
          <w:caps/>
          <w:webHidden/>
        </w:rPr>
        <w:t>3</w:t>
      </w:r>
    </w:p>
    <w:p w14:paraId="77EC417B" w14:textId="77777777" w:rsidR="007100A3" w:rsidRPr="00D85194" w:rsidRDefault="00001934" w:rsidP="007100A3">
      <w:pPr>
        <w:pStyle w:val="Level2"/>
        <w:rPr>
          <w:rFonts w:eastAsia="Times New Roman"/>
          <w:bCs/>
          <w:caps/>
          <w:webHidden/>
        </w:rPr>
      </w:pPr>
      <w:r w:rsidRPr="00D85194">
        <w:rPr>
          <w:rFonts w:eastAsia="Times New Roman"/>
          <w:bCs/>
          <w:caps/>
        </w:rPr>
        <w:t>Program Exit Requirements</w:t>
      </w:r>
      <w:r w:rsidR="007100A3" w:rsidRPr="00D85194">
        <w:rPr>
          <w:rFonts w:eastAsia="Times New Roman"/>
          <w:bCs/>
          <w:caps/>
          <w:webHidden/>
        </w:rPr>
        <w:tab/>
        <w:t>1</w:t>
      </w:r>
      <w:r w:rsidR="00D11CA4">
        <w:rPr>
          <w:rFonts w:eastAsia="Times New Roman"/>
          <w:bCs/>
          <w:caps/>
          <w:webHidden/>
        </w:rPr>
        <w:t>4</w:t>
      </w:r>
    </w:p>
    <w:p w14:paraId="3D99140E" w14:textId="77777777" w:rsidR="00131132" w:rsidRPr="00D85194" w:rsidRDefault="00131132" w:rsidP="0036375F">
      <w:pPr>
        <w:pStyle w:val="Level2"/>
        <w:rPr>
          <w:rFonts w:eastAsia="Times New Roman"/>
          <w:bCs/>
          <w:caps/>
        </w:rPr>
      </w:pPr>
      <w:r w:rsidRPr="00D85194">
        <w:rPr>
          <w:rFonts w:eastAsia="Times New Roman"/>
          <w:bCs/>
          <w:caps/>
        </w:rPr>
        <w:t xml:space="preserve">Molloy </w:t>
      </w:r>
      <w:r w:rsidR="009919C7">
        <w:rPr>
          <w:rFonts w:eastAsia="Times New Roman"/>
          <w:bCs/>
          <w:caps/>
        </w:rPr>
        <w:t>UNIVERSITY</w:t>
      </w:r>
      <w:r w:rsidRPr="00D85194">
        <w:rPr>
          <w:rFonts w:eastAsia="Times New Roman"/>
          <w:bCs/>
          <w:caps/>
        </w:rPr>
        <w:t xml:space="preserve"> Student Attendance Policy as of August 201</w:t>
      </w:r>
      <w:r w:rsidR="000763C0">
        <w:rPr>
          <w:rFonts w:eastAsia="Times New Roman"/>
          <w:bCs/>
          <w:caps/>
        </w:rPr>
        <w:t>8</w:t>
      </w:r>
      <w:r w:rsidRPr="00D85194">
        <w:rPr>
          <w:rFonts w:eastAsia="Times New Roman"/>
          <w:bCs/>
          <w:caps/>
        </w:rPr>
        <w:t>…………</w:t>
      </w:r>
      <w:r w:rsidR="00E75708">
        <w:rPr>
          <w:rFonts w:eastAsia="Times New Roman"/>
          <w:bCs/>
          <w:caps/>
        </w:rPr>
        <w:t>…………………………………………………………...</w:t>
      </w:r>
      <w:r w:rsidRPr="00D85194">
        <w:rPr>
          <w:rFonts w:eastAsia="Times New Roman"/>
          <w:bCs/>
          <w:caps/>
        </w:rPr>
        <w:t>…………….1</w:t>
      </w:r>
      <w:r w:rsidR="00D11CA4">
        <w:rPr>
          <w:rFonts w:eastAsia="Times New Roman"/>
          <w:bCs/>
          <w:caps/>
        </w:rPr>
        <w:t>4</w:t>
      </w:r>
    </w:p>
    <w:p w14:paraId="34A3270B" w14:textId="77777777" w:rsidR="007100A3" w:rsidRPr="00D60CDC" w:rsidRDefault="00001934" w:rsidP="007100A3">
      <w:pPr>
        <w:pStyle w:val="Level1"/>
        <w:rPr>
          <w:rFonts w:ascii="Times New Roman" w:hAnsi="Times New Roman"/>
        </w:rPr>
      </w:pPr>
      <w:r>
        <w:rPr>
          <w:rFonts w:ascii="Times New Roman" w:hAnsi="Times New Roman"/>
        </w:rPr>
        <w:t>Academic Expectations</w:t>
      </w:r>
      <w:r>
        <w:rPr>
          <w:rFonts w:ascii="Times New Roman" w:hAnsi="Times New Roman"/>
        </w:rPr>
        <w:tab/>
        <w:t>1</w:t>
      </w:r>
      <w:r w:rsidR="00D11CA4">
        <w:rPr>
          <w:rFonts w:ascii="Times New Roman" w:hAnsi="Times New Roman"/>
        </w:rPr>
        <w:t>6</w:t>
      </w:r>
    </w:p>
    <w:p w14:paraId="721D8F2F" w14:textId="77777777" w:rsidR="007100A3" w:rsidRPr="00D85194" w:rsidRDefault="007100A3" w:rsidP="007100A3">
      <w:pPr>
        <w:pStyle w:val="Level2"/>
        <w:rPr>
          <w:rFonts w:eastAsia="Times New Roman"/>
          <w:bCs/>
          <w:caps/>
          <w:webHidden/>
        </w:rPr>
      </w:pPr>
      <w:r w:rsidRPr="00D85194">
        <w:rPr>
          <w:rFonts w:eastAsia="Times New Roman"/>
          <w:bCs/>
          <w:caps/>
        </w:rPr>
        <w:t>Grading Policies</w:t>
      </w:r>
      <w:r w:rsidR="002F3E86" w:rsidRPr="00D85194">
        <w:rPr>
          <w:rFonts w:eastAsia="Times New Roman"/>
          <w:bCs/>
          <w:caps/>
          <w:webHidden/>
        </w:rPr>
        <w:tab/>
        <w:t>1</w:t>
      </w:r>
      <w:r w:rsidR="00D11CA4">
        <w:rPr>
          <w:rFonts w:eastAsia="Times New Roman"/>
          <w:bCs/>
          <w:caps/>
          <w:webHidden/>
        </w:rPr>
        <w:t>6</w:t>
      </w:r>
    </w:p>
    <w:p w14:paraId="730AF522" w14:textId="77777777" w:rsidR="007100A3" w:rsidRPr="00D85194" w:rsidRDefault="007100A3" w:rsidP="007100A3">
      <w:pPr>
        <w:pStyle w:val="Level2"/>
        <w:rPr>
          <w:rFonts w:eastAsia="Times New Roman"/>
          <w:bCs/>
          <w:caps/>
          <w:webHidden/>
        </w:rPr>
      </w:pPr>
      <w:r w:rsidRPr="00D85194">
        <w:rPr>
          <w:rFonts w:eastAsia="Times New Roman"/>
          <w:bCs/>
          <w:caps/>
        </w:rPr>
        <w:t>Incomplete Grades</w:t>
      </w:r>
      <w:r w:rsidR="002F3E86" w:rsidRPr="00D85194">
        <w:rPr>
          <w:rFonts w:eastAsia="Times New Roman"/>
          <w:bCs/>
          <w:caps/>
          <w:webHidden/>
        </w:rPr>
        <w:tab/>
        <w:t>1</w:t>
      </w:r>
      <w:r w:rsidR="00D11CA4">
        <w:rPr>
          <w:rFonts w:eastAsia="Times New Roman"/>
          <w:bCs/>
          <w:caps/>
          <w:webHidden/>
        </w:rPr>
        <w:t>6</w:t>
      </w:r>
      <w:r w:rsidRPr="00D85194">
        <w:rPr>
          <w:rFonts w:eastAsia="Times New Roman"/>
          <w:bCs/>
          <w:caps/>
          <w:webHidden/>
        </w:rPr>
        <w:t xml:space="preserve"> </w:t>
      </w:r>
    </w:p>
    <w:p w14:paraId="066B0B52" w14:textId="77777777" w:rsidR="007100A3" w:rsidRPr="00D85194" w:rsidRDefault="007100A3" w:rsidP="007100A3">
      <w:pPr>
        <w:pStyle w:val="Level2"/>
        <w:rPr>
          <w:rFonts w:eastAsia="Times New Roman"/>
          <w:bCs/>
          <w:caps/>
          <w:webHidden/>
        </w:rPr>
      </w:pPr>
      <w:r w:rsidRPr="00D85194">
        <w:rPr>
          <w:rFonts w:eastAsia="Times New Roman"/>
          <w:bCs/>
          <w:caps/>
        </w:rPr>
        <w:t>Academic Appeal Process</w:t>
      </w:r>
      <w:r w:rsidR="00001934" w:rsidRPr="00D85194">
        <w:rPr>
          <w:rFonts w:eastAsia="Times New Roman"/>
          <w:bCs/>
          <w:caps/>
          <w:webHidden/>
        </w:rPr>
        <w:tab/>
      </w:r>
      <w:r w:rsidR="00D11CA4">
        <w:rPr>
          <w:rFonts w:eastAsia="Times New Roman"/>
          <w:bCs/>
          <w:caps/>
          <w:webHidden/>
        </w:rPr>
        <w:t>17</w:t>
      </w:r>
      <w:r w:rsidRPr="00D85194">
        <w:rPr>
          <w:rFonts w:eastAsia="Times New Roman"/>
          <w:bCs/>
          <w:caps/>
          <w:webHidden/>
        </w:rPr>
        <w:t xml:space="preserve"> </w:t>
      </w:r>
    </w:p>
    <w:p w14:paraId="539E06E7" w14:textId="77777777" w:rsidR="007100A3" w:rsidRPr="00D85194" w:rsidRDefault="007100A3" w:rsidP="007100A3">
      <w:pPr>
        <w:pStyle w:val="Level2"/>
        <w:rPr>
          <w:rFonts w:eastAsia="Times New Roman"/>
          <w:bCs/>
          <w:caps/>
        </w:rPr>
      </w:pPr>
      <w:r w:rsidRPr="00D85194">
        <w:rPr>
          <w:rFonts w:eastAsia="Times New Roman"/>
          <w:bCs/>
          <w:caps/>
        </w:rPr>
        <w:t>Leave of Absence</w:t>
      </w:r>
      <w:r w:rsidRPr="00D85194">
        <w:rPr>
          <w:rFonts w:eastAsia="Times New Roman"/>
          <w:bCs/>
          <w:caps/>
          <w:webHidden/>
        </w:rPr>
        <w:tab/>
      </w:r>
      <w:r w:rsidR="00D11CA4">
        <w:rPr>
          <w:rFonts w:eastAsia="Times New Roman"/>
          <w:bCs/>
          <w:caps/>
          <w:webHidden/>
        </w:rPr>
        <w:t>17</w:t>
      </w:r>
    </w:p>
    <w:p w14:paraId="707BBC02" w14:textId="77777777" w:rsidR="007100A3" w:rsidRPr="00D85194" w:rsidRDefault="007100A3" w:rsidP="007100A3">
      <w:pPr>
        <w:pStyle w:val="Level2"/>
        <w:rPr>
          <w:rFonts w:eastAsia="Times New Roman"/>
          <w:bCs/>
          <w:caps/>
        </w:rPr>
      </w:pPr>
      <w:r w:rsidRPr="00D85194">
        <w:rPr>
          <w:rFonts w:eastAsia="Times New Roman"/>
          <w:bCs/>
          <w:caps/>
        </w:rPr>
        <w:t>Repeating Courses</w:t>
      </w:r>
      <w:r w:rsidRPr="00D85194">
        <w:rPr>
          <w:rFonts w:eastAsia="Times New Roman"/>
          <w:bCs/>
          <w:caps/>
          <w:webHidden/>
        </w:rPr>
        <w:tab/>
      </w:r>
      <w:r w:rsidR="00D11CA4">
        <w:rPr>
          <w:rFonts w:eastAsia="Times New Roman"/>
          <w:bCs/>
          <w:caps/>
          <w:webHidden/>
        </w:rPr>
        <w:t>17</w:t>
      </w:r>
    </w:p>
    <w:p w14:paraId="55E88EBD" w14:textId="77777777" w:rsidR="007100A3" w:rsidRPr="00D85194" w:rsidRDefault="007100A3" w:rsidP="007100A3">
      <w:pPr>
        <w:pStyle w:val="Level2"/>
        <w:rPr>
          <w:rFonts w:eastAsia="Times New Roman"/>
          <w:bCs/>
          <w:caps/>
        </w:rPr>
      </w:pPr>
      <w:r w:rsidRPr="00D85194">
        <w:rPr>
          <w:rFonts w:eastAsia="Times New Roman"/>
          <w:bCs/>
          <w:caps/>
        </w:rPr>
        <w:t>Honor Pledge and Academic Honesty</w:t>
      </w:r>
      <w:r w:rsidRPr="00D85194">
        <w:rPr>
          <w:rFonts w:eastAsia="Times New Roman"/>
          <w:bCs/>
          <w:caps/>
          <w:webHidden/>
        </w:rPr>
        <w:tab/>
      </w:r>
      <w:r w:rsidR="00D11CA4">
        <w:rPr>
          <w:rFonts w:eastAsia="Times New Roman"/>
          <w:bCs/>
          <w:caps/>
          <w:webHidden/>
        </w:rPr>
        <w:t>17</w:t>
      </w:r>
    </w:p>
    <w:p w14:paraId="55B8C5CC" w14:textId="77777777" w:rsidR="007100A3" w:rsidRPr="00D85194" w:rsidRDefault="007100A3" w:rsidP="007100A3">
      <w:pPr>
        <w:pStyle w:val="Level2"/>
        <w:rPr>
          <w:rFonts w:eastAsia="Times New Roman"/>
          <w:bCs/>
          <w:caps/>
        </w:rPr>
      </w:pPr>
      <w:r w:rsidRPr="00D85194">
        <w:rPr>
          <w:rFonts w:eastAsia="Times New Roman"/>
          <w:bCs/>
          <w:caps/>
        </w:rPr>
        <w:t>Accommodations</w:t>
      </w:r>
      <w:r w:rsidRPr="00D85194">
        <w:rPr>
          <w:rFonts w:eastAsia="Times New Roman"/>
          <w:bCs/>
          <w:caps/>
          <w:webHidden/>
        </w:rPr>
        <w:tab/>
      </w:r>
      <w:r w:rsidR="0018131E">
        <w:rPr>
          <w:rFonts w:eastAsia="Times New Roman"/>
          <w:bCs/>
          <w:caps/>
          <w:webHidden/>
        </w:rPr>
        <w:t>18</w:t>
      </w:r>
    </w:p>
    <w:p w14:paraId="2C88F47C" w14:textId="77777777" w:rsidR="007100A3" w:rsidRPr="00D85194" w:rsidRDefault="007100A3" w:rsidP="007100A3">
      <w:pPr>
        <w:pStyle w:val="Level2"/>
        <w:rPr>
          <w:rFonts w:eastAsia="Times New Roman"/>
          <w:bCs/>
          <w:caps/>
        </w:rPr>
      </w:pPr>
      <w:r w:rsidRPr="00D85194">
        <w:rPr>
          <w:rFonts w:eastAsia="Times New Roman"/>
          <w:bCs/>
          <w:caps/>
        </w:rPr>
        <w:t>Academic Support</w:t>
      </w:r>
      <w:r w:rsidRPr="00D85194">
        <w:rPr>
          <w:rFonts w:eastAsia="Times New Roman"/>
          <w:bCs/>
          <w:caps/>
          <w:webHidden/>
        </w:rPr>
        <w:tab/>
      </w:r>
      <w:r w:rsidR="0018131E">
        <w:rPr>
          <w:rFonts w:eastAsia="Times New Roman"/>
          <w:bCs/>
          <w:caps/>
          <w:webHidden/>
        </w:rPr>
        <w:t>18</w:t>
      </w:r>
    </w:p>
    <w:p w14:paraId="1D17F691" w14:textId="77777777" w:rsidR="007100A3" w:rsidRPr="00D85194" w:rsidRDefault="007100A3" w:rsidP="007100A3">
      <w:pPr>
        <w:pStyle w:val="Level2"/>
        <w:rPr>
          <w:rFonts w:eastAsia="Times New Roman"/>
          <w:bCs/>
          <w:caps/>
          <w:webHidden/>
        </w:rPr>
      </w:pPr>
      <w:r w:rsidRPr="00D85194">
        <w:rPr>
          <w:rFonts w:eastAsia="Times New Roman"/>
          <w:bCs/>
          <w:caps/>
        </w:rPr>
        <w:t>Faculty Endorsement Policy</w:t>
      </w:r>
      <w:r w:rsidR="00B83B6B" w:rsidRPr="00D85194">
        <w:rPr>
          <w:rFonts w:eastAsia="Times New Roman"/>
          <w:bCs/>
          <w:caps/>
        </w:rPr>
        <w:t xml:space="preserve"> (Letters of Recommendation)</w:t>
      </w:r>
      <w:r w:rsidRPr="00D85194">
        <w:rPr>
          <w:rFonts w:eastAsia="Times New Roman"/>
          <w:bCs/>
          <w:caps/>
          <w:webHidden/>
        </w:rPr>
        <w:tab/>
      </w:r>
      <w:r w:rsidR="0018131E">
        <w:rPr>
          <w:rFonts w:eastAsia="Times New Roman"/>
          <w:bCs/>
          <w:caps/>
          <w:webHidden/>
        </w:rPr>
        <w:t>18</w:t>
      </w:r>
    </w:p>
    <w:p w14:paraId="3B5AD106" w14:textId="77777777" w:rsidR="007100A3" w:rsidRPr="00D85194" w:rsidRDefault="003E7474" w:rsidP="0036375F">
      <w:pPr>
        <w:pStyle w:val="Level2"/>
        <w:rPr>
          <w:rFonts w:eastAsia="Times New Roman"/>
          <w:bCs/>
          <w:caps/>
        </w:rPr>
      </w:pPr>
      <w:r w:rsidRPr="00D85194">
        <w:rPr>
          <w:rFonts w:eastAsia="Times New Roman"/>
          <w:bCs/>
          <w:caps/>
          <w:webHidden/>
        </w:rPr>
        <w:t>Social Media Guidelines</w:t>
      </w:r>
      <w:r w:rsidRPr="00D85194">
        <w:rPr>
          <w:rFonts w:eastAsia="Times New Roman"/>
          <w:bCs/>
          <w:caps/>
          <w:webHidden/>
        </w:rPr>
        <w:tab/>
      </w:r>
      <w:r w:rsidR="0018131E">
        <w:rPr>
          <w:rFonts w:eastAsia="Times New Roman"/>
          <w:bCs/>
          <w:caps/>
          <w:webHidden/>
        </w:rPr>
        <w:t>19</w:t>
      </w:r>
    </w:p>
    <w:p w14:paraId="26119D6F" w14:textId="77777777" w:rsidR="007100A3" w:rsidRPr="00D60CDC" w:rsidRDefault="007100A3" w:rsidP="007100A3">
      <w:pPr>
        <w:pStyle w:val="Level1"/>
        <w:rPr>
          <w:rFonts w:ascii="Times New Roman" w:hAnsi="Times New Roman"/>
        </w:rPr>
      </w:pPr>
      <w:r w:rsidRPr="00D60CDC">
        <w:rPr>
          <w:rFonts w:ascii="Times New Roman" w:hAnsi="Times New Roman"/>
        </w:rPr>
        <w:t>Important information for students</w:t>
      </w:r>
      <w:r w:rsidRPr="00D60CDC">
        <w:rPr>
          <w:rFonts w:ascii="Times New Roman" w:hAnsi="Times New Roman"/>
        </w:rPr>
        <w:tab/>
      </w:r>
      <w:r w:rsidR="0018131E">
        <w:rPr>
          <w:rFonts w:ascii="Times New Roman" w:hAnsi="Times New Roman"/>
          <w:webHidden/>
        </w:rPr>
        <w:t>20</w:t>
      </w:r>
    </w:p>
    <w:p w14:paraId="0CD18564" w14:textId="77777777" w:rsidR="007100A3" w:rsidRPr="00D85194" w:rsidRDefault="007100A3" w:rsidP="007100A3">
      <w:pPr>
        <w:pStyle w:val="Level2"/>
        <w:rPr>
          <w:rFonts w:eastAsia="Times New Roman"/>
          <w:bCs/>
          <w:caps/>
        </w:rPr>
      </w:pPr>
      <w:r w:rsidRPr="00D85194">
        <w:rPr>
          <w:rFonts w:eastAsia="Times New Roman"/>
          <w:bCs/>
          <w:caps/>
          <w:webHidden/>
        </w:rPr>
        <w:lastRenderedPageBreak/>
        <w:t>Canvas</w:t>
      </w:r>
      <w:r w:rsidRPr="00D85194">
        <w:rPr>
          <w:rFonts w:eastAsia="Times New Roman"/>
          <w:bCs/>
          <w:caps/>
          <w:webHidden/>
        </w:rPr>
        <w:tab/>
        <w:t>2</w:t>
      </w:r>
      <w:r w:rsidR="0018131E">
        <w:rPr>
          <w:rFonts w:eastAsia="Times New Roman"/>
          <w:bCs/>
          <w:caps/>
          <w:webHidden/>
        </w:rPr>
        <w:t>0</w:t>
      </w:r>
    </w:p>
    <w:p w14:paraId="5CF70D8A" w14:textId="77777777" w:rsidR="007100A3" w:rsidRDefault="000F1B0A" w:rsidP="007100A3">
      <w:pPr>
        <w:pStyle w:val="Level2"/>
        <w:rPr>
          <w:rFonts w:eastAsia="Times New Roman"/>
          <w:bCs/>
          <w:caps/>
          <w:webHidden/>
        </w:rPr>
      </w:pPr>
      <w:r>
        <w:rPr>
          <w:rFonts w:eastAsia="Times New Roman"/>
          <w:bCs/>
          <w:caps/>
          <w:webHidden/>
        </w:rPr>
        <w:t>ANTHOLOGY</w:t>
      </w:r>
      <w:r w:rsidR="007100A3" w:rsidRPr="00D85194">
        <w:rPr>
          <w:rFonts w:eastAsia="Times New Roman"/>
          <w:bCs/>
          <w:caps/>
          <w:webHidden/>
        </w:rPr>
        <w:t xml:space="preserve"> Student ePortfolio</w:t>
      </w:r>
      <w:r w:rsidR="007100A3" w:rsidRPr="00D85194">
        <w:rPr>
          <w:rFonts w:eastAsia="Times New Roman"/>
          <w:bCs/>
          <w:caps/>
          <w:webHidden/>
        </w:rPr>
        <w:tab/>
        <w:t>2</w:t>
      </w:r>
      <w:r w:rsidR="0018131E">
        <w:rPr>
          <w:rFonts w:eastAsia="Times New Roman"/>
          <w:bCs/>
          <w:caps/>
          <w:webHidden/>
        </w:rPr>
        <w:t>0</w:t>
      </w:r>
    </w:p>
    <w:p w14:paraId="0CCF5A87" w14:textId="77777777" w:rsidR="006D167A" w:rsidRPr="00D85194" w:rsidRDefault="006D167A" w:rsidP="007100A3">
      <w:pPr>
        <w:pStyle w:val="Level2"/>
        <w:rPr>
          <w:rFonts w:eastAsia="Times New Roman"/>
          <w:bCs/>
          <w:caps/>
          <w:webHidden/>
        </w:rPr>
      </w:pPr>
      <w:r>
        <w:rPr>
          <w:rFonts w:eastAsia="Times New Roman"/>
          <w:bCs/>
          <w:caps/>
          <w:webHidden/>
        </w:rPr>
        <w:t>Tevera</w:t>
      </w:r>
      <w:r>
        <w:rPr>
          <w:rFonts w:eastAsia="Times New Roman"/>
          <w:bCs/>
          <w:caps/>
          <w:webHidden/>
        </w:rPr>
        <w:tab/>
        <w:t>2</w:t>
      </w:r>
      <w:r w:rsidR="00AF5EFB">
        <w:rPr>
          <w:rFonts w:eastAsia="Times New Roman"/>
          <w:bCs/>
          <w:caps/>
          <w:webHidden/>
        </w:rPr>
        <w:t>0</w:t>
      </w:r>
    </w:p>
    <w:p w14:paraId="09D09608" w14:textId="77777777" w:rsidR="007100A3" w:rsidRPr="00D85194" w:rsidRDefault="007100A3" w:rsidP="007100A3">
      <w:pPr>
        <w:pStyle w:val="Level2"/>
        <w:rPr>
          <w:rFonts w:eastAsia="Times New Roman"/>
          <w:bCs/>
          <w:caps/>
        </w:rPr>
      </w:pPr>
      <w:r w:rsidRPr="00D85194">
        <w:rPr>
          <w:rFonts w:eastAsia="Times New Roman"/>
          <w:bCs/>
          <w:caps/>
        </w:rPr>
        <w:t>Library and Research Tools</w:t>
      </w:r>
      <w:r w:rsidRPr="00D85194">
        <w:rPr>
          <w:rFonts w:eastAsia="Times New Roman"/>
          <w:bCs/>
          <w:caps/>
          <w:webHidden/>
        </w:rPr>
        <w:tab/>
        <w:t>2</w:t>
      </w:r>
      <w:r w:rsidR="00AF5EFB">
        <w:rPr>
          <w:rFonts w:eastAsia="Times New Roman"/>
          <w:bCs/>
          <w:caps/>
          <w:webHidden/>
        </w:rPr>
        <w:t>0</w:t>
      </w:r>
    </w:p>
    <w:p w14:paraId="22187219" w14:textId="77777777" w:rsidR="007100A3" w:rsidRPr="00D85194" w:rsidRDefault="007100A3" w:rsidP="007100A3">
      <w:pPr>
        <w:pStyle w:val="Level2"/>
        <w:rPr>
          <w:rFonts w:eastAsia="Times New Roman"/>
          <w:bCs/>
          <w:caps/>
        </w:rPr>
      </w:pPr>
      <w:r w:rsidRPr="00D85194">
        <w:rPr>
          <w:rFonts w:eastAsia="Times New Roman"/>
          <w:bCs/>
          <w:caps/>
        </w:rPr>
        <w:t>Financial Obligations</w:t>
      </w:r>
      <w:r w:rsidRPr="00D85194">
        <w:rPr>
          <w:rFonts w:eastAsia="Times New Roman"/>
          <w:bCs/>
          <w:caps/>
          <w:webHidden/>
        </w:rPr>
        <w:tab/>
      </w:r>
      <w:r w:rsidR="0018131E">
        <w:rPr>
          <w:rFonts w:eastAsia="Times New Roman"/>
          <w:bCs/>
          <w:caps/>
          <w:webHidden/>
        </w:rPr>
        <w:t>2</w:t>
      </w:r>
      <w:r w:rsidR="00AF5EFB">
        <w:rPr>
          <w:rFonts w:eastAsia="Times New Roman"/>
          <w:bCs/>
          <w:caps/>
          <w:webHidden/>
        </w:rPr>
        <w:t>1</w:t>
      </w:r>
    </w:p>
    <w:p w14:paraId="1EDDDD9C" w14:textId="77777777" w:rsidR="007100A3" w:rsidRPr="00D85194" w:rsidRDefault="007100A3" w:rsidP="007100A3">
      <w:pPr>
        <w:pStyle w:val="Level2"/>
        <w:rPr>
          <w:rFonts w:eastAsia="Times New Roman"/>
          <w:bCs/>
          <w:caps/>
        </w:rPr>
      </w:pPr>
      <w:r w:rsidRPr="00D85194">
        <w:rPr>
          <w:rFonts w:eastAsia="Times New Roman"/>
          <w:bCs/>
          <w:caps/>
        </w:rPr>
        <w:t>Graduate Assistantships</w:t>
      </w:r>
      <w:r w:rsidRPr="00D85194">
        <w:rPr>
          <w:rFonts w:eastAsia="Times New Roman"/>
          <w:bCs/>
          <w:caps/>
          <w:webHidden/>
        </w:rPr>
        <w:tab/>
      </w:r>
      <w:r w:rsidR="0018131E">
        <w:rPr>
          <w:rFonts w:eastAsia="Times New Roman"/>
          <w:bCs/>
          <w:caps/>
          <w:webHidden/>
        </w:rPr>
        <w:t>2</w:t>
      </w:r>
      <w:r w:rsidR="00AF5EFB">
        <w:rPr>
          <w:rFonts w:eastAsia="Times New Roman"/>
          <w:bCs/>
          <w:caps/>
          <w:webHidden/>
        </w:rPr>
        <w:t>1</w:t>
      </w:r>
    </w:p>
    <w:p w14:paraId="408B69D0" w14:textId="77777777" w:rsidR="007100A3" w:rsidRPr="00D85194" w:rsidRDefault="007100A3" w:rsidP="007100A3">
      <w:pPr>
        <w:pStyle w:val="Level2"/>
        <w:rPr>
          <w:rFonts w:eastAsia="Times New Roman"/>
          <w:bCs/>
          <w:caps/>
        </w:rPr>
      </w:pPr>
      <w:r w:rsidRPr="00D85194">
        <w:rPr>
          <w:rFonts w:eastAsia="Times New Roman"/>
          <w:bCs/>
          <w:caps/>
        </w:rPr>
        <w:t>Student Loans</w:t>
      </w:r>
      <w:r w:rsidRPr="00D85194">
        <w:rPr>
          <w:rFonts w:eastAsia="Times New Roman"/>
          <w:bCs/>
          <w:caps/>
          <w:webHidden/>
        </w:rPr>
        <w:tab/>
      </w:r>
      <w:r w:rsidR="0018131E">
        <w:rPr>
          <w:rFonts w:eastAsia="Times New Roman"/>
          <w:bCs/>
          <w:caps/>
          <w:webHidden/>
        </w:rPr>
        <w:t>2</w:t>
      </w:r>
      <w:r w:rsidR="00AF5EFB">
        <w:rPr>
          <w:rFonts w:eastAsia="Times New Roman"/>
          <w:bCs/>
          <w:caps/>
          <w:webHidden/>
        </w:rPr>
        <w:t>2</w:t>
      </w:r>
    </w:p>
    <w:p w14:paraId="3F67169F" w14:textId="77777777" w:rsidR="007100A3" w:rsidRPr="00D85194" w:rsidRDefault="007100A3" w:rsidP="007100A3">
      <w:pPr>
        <w:pStyle w:val="Level2"/>
        <w:rPr>
          <w:rFonts w:eastAsia="Times New Roman"/>
          <w:bCs/>
          <w:caps/>
        </w:rPr>
      </w:pPr>
      <w:r w:rsidRPr="00D85194">
        <w:rPr>
          <w:rFonts w:eastAsia="Times New Roman"/>
          <w:bCs/>
          <w:caps/>
        </w:rPr>
        <w:t>Malpractice Insurance</w:t>
      </w:r>
      <w:r w:rsidRPr="00D85194">
        <w:rPr>
          <w:rFonts w:eastAsia="Times New Roman"/>
          <w:bCs/>
          <w:caps/>
          <w:webHidden/>
        </w:rPr>
        <w:tab/>
      </w:r>
      <w:r w:rsidR="0018131E">
        <w:rPr>
          <w:rFonts w:eastAsia="Times New Roman"/>
          <w:bCs/>
          <w:caps/>
          <w:webHidden/>
        </w:rPr>
        <w:t>2</w:t>
      </w:r>
      <w:r w:rsidR="00AF5EFB">
        <w:rPr>
          <w:rFonts w:eastAsia="Times New Roman"/>
          <w:bCs/>
          <w:caps/>
          <w:webHidden/>
        </w:rPr>
        <w:t>2</w:t>
      </w:r>
    </w:p>
    <w:p w14:paraId="70DBA53B" w14:textId="77777777" w:rsidR="007100A3" w:rsidRPr="00D85194" w:rsidRDefault="007100A3" w:rsidP="007100A3">
      <w:pPr>
        <w:pStyle w:val="Level2"/>
        <w:rPr>
          <w:rFonts w:eastAsia="Times New Roman"/>
          <w:bCs/>
          <w:caps/>
        </w:rPr>
      </w:pPr>
      <w:r w:rsidRPr="00D85194">
        <w:rPr>
          <w:rFonts w:eastAsia="Times New Roman"/>
          <w:bCs/>
          <w:caps/>
        </w:rPr>
        <w:t>Student Solution Center</w:t>
      </w:r>
      <w:r w:rsidRPr="00D85194">
        <w:rPr>
          <w:rFonts w:eastAsia="Times New Roman"/>
          <w:bCs/>
          <w:caps/>
          <w:webHidden/>
        </w:rPr>
        <w:tab/>
      </w:r>
      <w:r w:rsidR="0018131E">
        <w:rPr>
          <w:rFonts w:eastAsia="Times New Roman"/>
          <w:bCs/>
          <w:caps/>
          <w:webHidden/>
        </w:rPr>
        <w:t>2</w:t>
      </w:r>
      <w:r w:rsidR="00AF5EFB">
        <w:rPr>
          <w:rFonts w:eastAsia="Times New Roman"/>
          <w:bCs/>
          <w:caps/>
          <w:webHidden/>
        </w:rPr>
        <w:t>2</w:t>
      </w:r>
    </w:p>
    <w:p w14:paraId="355EAF9C" w14:textId="77777777" w:rsidR="007100A3" w:rsidRPr="00D85194" w:rsidRDefault="007100A3" w:rsidP="007100A3">
      <w:pPr>
        <w:pStyle w:val="Level2"/>
        <w:rPr>
          <w:rFonts w:eastAsia="Times New Roman"/>
          <w:bCs/>
          <w:caps/>
        </w:rPr>
      </w:pPr>
      <w:r w:rsidRPr="00D85194">
        <w:rPr>
          <w:rFonts w:eastAsia="Times New Roman"/>
          <w:bCs/>
          <w:caps/>
        </w:rPr>
        <w:t>Personal Counseling for Students</w:t>
      </w:r>
      <w:r w:rsidRPr="00D85194">
        <w:rPr>
          <w:rFonts w:eastAsia="Times New Roman"/>
          <w:bCs/>
          <w:caps/>
          <w:webHidden/>
        </w:rPr>
        <w:tab/>
      </w:r>
      <w:r w:rsidR="0018131E">
        <w:rPr>
          <w:rFonts w:eastAsia="Times New Roman"/>
          <w:bCs/>
          <w:caps/>
          <w:webHidden/>
        </w:rPr>
        <w:t>2</w:t>
      </w:r>
      <w:r w:rsidR="00AF5EFB">
        <w:rPr>
          <w:rFonts w:eastAsia="Times New Roman"/>
          <w:bCs/>
          <w:caps/>
          <w:webHidden/>
        </w:rPr>
        <w:t>3</w:t>
      </w:r>
    </w:p>
    <w:p w14:paraId="0C83D229" w14:textId="77777777" w:rsidR="007100A3" w:rsidRPr="00D85194" w:rsidRDefault="007100A3" w:rsidP="007100A3">
      <w:pPr>
        <w:pStyle w:val="Level2"/>
        <w:rPr>
          <w:rFonts w:eastAsia="Times New Roman"/>
          <w:bCs/>
          <w:caps/>
        </w:rPr>
      </w:pPr>
      <w:r w:rsidRPr="00D85194">
        <w:rPr>
          <w:rFonts w:eastAsia="Times New Roman"/>
          <w:bCs/>
          <w:caps/>
        </w:rPr>
        <w:t>Career Services</w:t>
      </w:r>
      <w:r w:rsidRPr="00D85194">
        <w:rPr>
          <w:rFonts w:eastAsia="Times New Roman"/>
          <w:bCs/>
          <w:caps/>
          <w:webHidden/>
        </w:rPr>
        <w:tab/>
      </w:r>
      <w:r w:rsidR="0018131E">
        <w:rPr>
          <w:rFonts w:eastAsia="Times New Roman"/>
          <w:bCs/>
          <w:caps/>
          <w:webHidden/>
        </w:rPr>
        <w:t>2</w:t>
      </w:r>
      <w:r w:rsidR="00AF5EFB">
        <w:rPr>
          <w:rFonts w:eastAsia="Times New Roman"/>
          <w:bCs/>
          <w:caps/>
          <w:webHidden/>
        </w:rPr>
        <w:t>3</w:t>
      </w:r>
    </w:p>
    <w:p w14:paraId="3822243F" w14:textId="77777777" w:rsidR="007100A3" w:rsidRPr="00D85194" w:rsidRDefault="007100A3" w:rsidP="007100A3">
      <w:pPr>
        <w:pStyle w:val="Level2"/>
        <w:rPr>
          <w:rFonts w:eastAsia="Times New Roman"/>
          <w:bCs/>
          <w:caps/>
        </w:rPr>
      </w:pPr>
      <w:r w:rsidRPr="00D85194">
        <w:rPr>
          <w:rFonts w:eastAsia="Times New Roman"/>
          <w:bCs/>
          <w:caps/>
        </w:rPr>
        <w:t>Academic Service Learning</w:t>
      </w:r>
      <w:r w:rsidRPr="00D85194">
        <w:rPr>
          <w:rFonts w:eastAsia="Times New Roman"/>
          <w:bCs/>
          <w:caps/>
          <w:webHidden/>
        </w:rPr>
        <w:tab/>
      </w:r>
      <w:r w:rsidR="0018131E">
        <w:rPr>
          <w:rFonts w:eastAsia="Times New Roman"/>
          <w:bCs/>
          <w:caps/>
          <w:webHidden/>
        </w:rPr>
        <w:t>2</w:t>
      </w:r>
      <w:r w:rsidR="00AF5EFB">
        <w:rPr>
          <w:rFonts w:eastAsia="Times New Roman"/>
          <w:bCs/>
          <w:caps/>
          <w:webHidden/>
        </w:rPr>
        <w:t>4</w:t>
      </w:r>
    </w:p>
    <w:p w14:paraId="10D544F4" w14:textId="77777777" w:rsidR="007100A3" w:rsidRPr="00D85194" w:rsidRDefault="007100A3" w:rsidP="007100A3">
      <w:pPr>
        <w:pStyle w:val="Level2"/>
        <w:rPr>
          <w:rFonts w:eastAsia="Times New Roman"/>
          <w:bCs/>
          <w:caps/>
        </w:rPr>
      </w:pPr>
      <w:r w:rsidRPr="00D85194">
        <w:rPr>
          <w:rFonts w:eastAsia="Times New Roman"/>
          <w:bCs/>
          <w:caps/>
        </w:rPr>
        <w:t>Student Identification Card and Parking Passes</w:t>
      </w:r>
      <w:r w:rsidRPr="00D85194">
        <w:rPr>
          <w:rFonts w:eastAsia="Times New Roman"/>
          <w:bCs/>
          <w:caps/>
          <w:webHidden/>
        </w:rPr>
        <w:tab/>
      </w:r>
      <w:r w:rsidR="0018131E">
        <w:rPr>
          <w:rFonts w:eastAsia="Times New Roman"/>
          <w:bCs/>
          <w:caps/>
          <w:webHidden/>
        </w:rPr>
        <w:t>2</w:t>
      </w:r>
      <w:r w:rsidR="00AF5EFB">
        <w:rPr>
          <w:rFonts w:eastAsia="Times New Roman"/>
          <w:bCs/>
          <w:caps/>
          <w:webHidden/>
        </w:rPr>
        <w:t>4</w:t>
      </w:r>
    </w:p>
    <w:p w14:paraId="60C303BB" w14:textId="77777777" w:rsidR="007100A3" w:rsidRPr="00D85194" w:rsidRDefault="007100A3" w:rsidP="007100A3">
      <w:pPr>
        <w:pStyle w:val="Level2"/>
        <w:rPr>
          <w:rFonts w:eastAsia="Times New Roman"/>
          <w:bCs/>
          <w:caps/>
        </w:rPr>
      </w:pPr>
      <w:r w:rsidRPr="00D85194">
        <w:rPr>
          <w:rFonts w:eastAsia="Times New Roman"/>
          <w:bCs/>
          <w:caps/>
        </w:rPr>
        <w:t>Emergency Notification System</w:t>
      </w:r>
      <w:r w:rsidRPr="00D85194">
        <w:rPr>
          <w:rFonts w:eastAsia="Times New Roman"/>
          <w:bCs/>
          <w:caps/>
          <w:webHidden/>
        </w:rPr>
        <w:tab/>
      </w:r>
      <w:r w:rsidR="0018131E">
        <w:rPr>
          <w:rFonts w:eastAsia="Times New Roman"/>
          <w:bCs/>
          <w:caps/>
          <w:webHidden/>
        </w:rPr>
        <w:t>2</w:t>
      </w:r>
      <w:r w:rsidR="00AF5EFB">
        <w:rPr>
          <w:rFonts w:eastAsia="Times New Roman"/>
          <w:bCs/>
          <w:caps/>
          <w:webHidden/>
        </w:rPr>
        <w:t>4</w:t>
      </w:r>
    </w:p>
    <w:p w14:paraId="3472F487" w14:textId="77777777" w:rsidR="007100A3" w:rsidRPr="00D85194" w:rsidRDefault="007100A3" w:rsidP="007100A3">
      <w:pPr>
        <w:pStyle w:val="Level2"/>
        <w:rPr>
          <w:rFonts w:eastAsia="Times New Roman"/>
          <w:bCs/>
          <w:caps/>
        </w:rPr>
      </w:pPr>
      <w:r w:rsidRPr="00D85194">
        <w:rPr>
          <w:rFonts w:eastAsia="Times New Roman"/>
          <w:bCs/>
          <w:caps/>
        </w:rPr>
        <w:t>Public Safety</w:t>
      </w:r>
      <w:r w:rsidRPr="00D85194">
        <w:rPr>
          <w:rFonts w:eastAsia="Times New Roman"/>
          <w:bCs/>
          <w:caps/>
          <w:webHidden/>
        </w:rPr>
        <w:tab/>
      </w:r>
      <w:r w:rsidR="0018131E">
        <w:rPr>
          <w:rFonts w:eastAsia="Times New Roman"/>
          <w:bCs/>
          <w:caps/>
          <w:webHidden/>
        </w:rPr>
        <w:t>2</w:t>
      </w:r>
      <w:r w:rsidR="00AF5EFB">
        <w:rPr>
          <w:rFonts w:eastAsia="Times New Roman"/>
          <w:bCs/>
          <w:caps/>
          <w:webHidden/>
        </w:rPr>
        <w:t>5</w:t>
      </w:r>
    </w:p>
    <w:p w14:paraId="391B9F7B" w14:textId="77777777" w:rsidR="007100A3" w:rsidRPr="00D85194" w:rsidRDefault="007100A3" w:rsidP="007100A3">
      <w:pPr>
        <w:pStyle w:val="Level2"/>
        <w:rPr>
          <w:rFonts w:eastAsia="Times New Roman"/>
          <w:bCs/>
          <w:caps/>
        </w:rPr>
      </w:pPr>
      <w:r w:rsidRPr="00D85194">
        <w:rPr>
          <w:rFonts w:eastAsia="Times New Roman"/>
          <w:bCs/>
          <w:caps/>
        </w:rPr>
        <w:t>Weather Policy</w:t>
      </w:r>
      <w:r w:rsidRPr="00D85194">
        <w:rPr>
          <w:rFonts w:eastAsia="Times New Roman"/>
          <w:bCs/>
          <w:caps/>
          <w:webHidden/>
        </w:rPr>
        <w:tab/>
      </w:r>
      <w:r w:rsidR="0018131E">
        <w:rPr>
          <w:rFonts w:eastAsia="Times New Roman"/>
          <w:bCs/>
          <w:caps/>
          <w:webHidden/>
        </w:rPr>
        <w:t>2</w:t>
      </w:r>
      <w:r w:rsidR="00AF5EFB">
        <w:rPr>
          <w:rFonts w:eastAsia="Times New Roman"/>
          <w:bCs/>
          <w:caps/>
          <w:webHidden/>
        </w:rPr>
        <w:t>5</w:t>
      </w:r>
    </w:p>
    <w:p w14:paraId="73C2139D" w14:textId="77777777" w:rsidR="007100A3" w:rsidRPr="00D85194" w:rsidRDefault="007100A3" w:rsidP="007100A3">
      <w:pPr>
        <w:pStyle w:val="Level2"/>
        <w:rPr>
          <w:rFonts w:eastAsia="Times New Roman"/>
          <w:bCs/>
          <w:caps/>
          <w:webHidden/>
        </w:rPr>
      </w:pPr>
      <w:r w:rsidRPr="00D85194">
        <w:rPr>
          <w:rFonts w:eastAsia="Times New Roman"/>
          <w:bCs/>
          <w:caps/>
        </w:rPr>
        <w:t>Transportation</w:t>
      </w:r>
      <w:r w:rsidRPr="00D85194">
        <w:rPr>
          <w:rFonts w:eastAsia="Times New Roman"/>
          <w:bCs/>
          <w:caps/>
          <w:webHidden/>
        </w:rPr>
        <w:tab/>
      </w:r>
      <w:r w:rsidR="0018131E">
        <w:rPr>
          <w:rFonts w:eastAsia="Times New Roman"/>
          <w:bCs/>
          <w:caps/>
          <w:webHidden/>
        </w:rPr>
        <w:t>2</w:t>
      </w:r>
      <w:r w:rsidR="00AF5EFB">
        <w:rPr>
          <w:rFonts w:eastAsia="Times New Roman"/>
          <w:bCs/>
          <w:caps/>
          <w:webHidden/>
        </w:rPr>
        <w:t>5</w:t>
      </w:r>
    </w:p>
    <w:p w14:paraId="77775762" w14:textId="77777777" w:rsidR="007100A3" w:rsidRPr="00D60CDC" w:rsidRDefault="007100A3" w:rsidP="007100A3">
      <w:pPr>
        <w:pStyle w:val="Level1"/>
        <w:rPr>
          <w:rFonts w:ascii="Times New Roman" w:hAnsi="Times New Roman"/>
        </w:rPr>
      </w:pPr>
      <w:r w:rsidRPr="00D60CDC">
        <w:rPr>
          <w:rFonts w:ascii="Times New Roman" w:hAnsi="Times New Roman"/>
        </w:rPr>
        <w:t>Expectations of students</w:t>
      </w:r>
      <w:r w:rsidRPr="00D60CDC">
        <w:rPr>
          <w:rFonts w:ascii="Times New Roman" w:hAnsi="Times New Roman"/>
        </w:rPr>
        <w:tab/>
      </w:r>
      <w:r w:rsidR="0018131E">
        <w:rPr>
          <w:rFonts w:ascii="Times New Roman" w:hAnsi="Times New Roman"/>
          <w:webHidden/>
        </w:rPr>
        <w:t>2</w:t>
      </w:r>
      <w:r w:rsidR="00AF5EFB">
        <w:rPr>
          <w:rFonts w:ascii="Times New Roman" w:hAnsi="Times New Roman"/>
          <w:webHidden/>
        </w:rPr>
        <w:t>7</w:t>
      </w:r>
    </w:p>
    <w:p w14:paraId="3860336D" w14:textId="77777777" w:rsidR="007100A3" w:rsidRPr="00D85194" w:rsidRDefault="007100A3" w:rsidP="007100A3">
      <w:pPr>
        <w:pStyle w:val="Level2"/>
        <w:rPr>
          <w:rFonts w:eastAsia="Times New Roman"/>
          <w:bCs/>
          <w:caps/>
        </w:rPr>
      </w:pPr>
      <w:r w:rsidRPr="00D85194">
        <w:rPr>
          <w:rFonts w:eastAsia="Times New Roman"/>
          <w:bCs/>
          <w:caps/>
        </w:rPr>
        <w:t>Ethics</w:t>
      </w:r>
      <w:r w:rsidRPr="00D85194">
        <w:rPr>
          <w:rFonts w:eastAsia="Times New Roman"/>
          <w:bCs/>
          <w:caps/>
          <w:webHidden/>
        </w:rPr>
        <w:tab/>
      </w:r>
      <w:r w:rsidR="0018131E">
        <w:rPr>
          <w:rFonts w:eastAsia="Times New Roman"/>
          <w:bCs/>
          <w:caps/>
          <w:webHidden/>
        </w:rPr>
        <w:t>2</w:t>
      </w:r>
      <w:r w:rsidR="00AF5EFB">
        <w:rPr>
          <w:rFonts w:eastAsia="Times New Roman"/>
          <w:bCs/>
          <w:caps/>
          <w:webHidden/>
        </w:rPr>
        <w:t>7</w:t>
      </w:r>
    </w:p>
    <w:p w14:paraId="5DA1BAEE" w14:textId="77777777" w:rsidR="007100A3" w:rsidRPr="00D85194" w:rsidRDefault="007100A3" w:rsidP="007100A3">
      <w:pPr>
        <w:pStyle w:val="Level2"/>
        <w:rPr>
          <w:rFonts w:eastAsia="Times New Roman"/>
          <w:bCs/>
          <w:caps/>
        </w:rPr>
      </w:pPr>
      <w:r w:rsidRPr="00D85194">
        <w:rPr>
          <w:rFonts w:eastAsia="Times New Roman"/>
          <w:bCs/>
          <w:caps/>
        </w:rPr>
        <w:t>Diversity</w:t>
      </w:r>
      <w:r w:rsidRPr="00D85194">
        <w:rPr>
          <w:rFonts w:eastAsia="Times New Roman"/>
          <w:bCs/>
          <w:caps/>
          <w:webHidden/>
        </w:rPr>
        <w:tab/>
      </w:r>
      <w:r w:rsidR="0018131E">
        <w:rPr>
          <w:rFonts w:eastAsia="Times New Roman"/>
          <w:bCs/>
          <w:caps/>
          <w:webHidden/>
        </w:rPr>
        <w:t>2</w:t>
      </w:r>
      <w:r w:rsidR="00AF5EFB">
        <w:rPr>
          <w:rFonts w:eastAsia="Times New Roman"/>
          <w:bCs/>
          <w:caps/>
          <w:webHidden/>
        </w:rPr>
        <w:t>8</w:t>
      </w:r>
    </w:p>
    <w:p w14:paraId="208D309A" w14:textId="77777777" w:rsidR="007100A3" w:rsidRPr="00D85194" w:rsidRDefault="007100A3" w:rsidP="007100A3">
      <w:pPr>
        <w:pStyle w:val="Level2"/>
        <w:rPr>
          <w:rFonts w:eastAsia="Times New Roman"/>
          <w:bCs/>
          <w:caps/>
        </w:rPr>
      </w:pPr>
      <w:r w:rsidRPr="002B183D">
        <w:rPr>
          <w:rFonts w:eastAsia="Times New Roman"/>
          <w:bCs/>
          <w:caps/>
        </w:rPr>
        <w:t>Disposition/Behavior Expectations</w:t>
      </w:r>
      <w:r w:rsidRPr="00D85194">
        <w:rPr>
          <w:rFonts w:eastAsia="Times New Roman"/>
          <w:bCs/>
          <w:caps/>
          <w:webHidden/>
        </w:rPr>
        <w:tab/>
      </w:r>
      <w:r w:rsidR="0018131E">
        <w:rPr>
          <w:rFonts w:eastAsia="Times New Roman"/>
          <w:bCs/>
          <w:caps/>
          <w:webHidden/>
        </w:rPr>
        <w:t>2</w:t>
      </w:r>
      <w:r w:rsidR="00AF5EFB">
        <w:rPr>
          <w:rFonts w:eastAsia="Times New Roman"/>
          <w:bCs/>
          <w:caps/>
          <w:webHidden/>
        </w:rPr>
        <w:t>8</w:t>
      </w:r>
    </w:p>
    <w:p w14:paraId="638E4C40" w14:textId="77777777" w:rsidR="007100A3" w:rsidRPr="00D85194" w:rsidRDefault="007100A3" w:rsidP="007100A3">
      <w:pPr>
        <w:pStyle w:val="Level2"/>
        <w:rPr>
          <w:rFonts w:eastAsia="Times New Roman"/>
          <w:bCs/>
          <w:caps/>
          <w:webHidden/>
        </w:rPr>
      </w:pPr>
      <w:r w:rsidRPr="00D85194">
        <w:rPr>
          <w:rFonts w:eastAsia="Times New Roman"/>
          <w:bCs/>
          <w:caps/>
        </w:rPr>
        <w:t>Professional Competency</w:t>
      </w:r>
      <w:r w:rsidR="007D41C5" w:rsidRPr="00D85194">
        <w:rPr>
          <w:rFonts w:eastAsia="Times New Roman"/>
          <w:bCs/>
          <w:caps/>
          <w:webHidden/>
        </w:rPr>
        <w:tab/>
      </w:r>
      <w:r w:rsidR="00AF5EFB">
        <w:rPr>
          <w:rFonts w:eastAsia="Times New Roman"/>
          <w:bCs/>
          <w:caps/>
          <w:webHidden/>
        </w:rPr>
        <w:t>29</w:t>
      </w:r>
    </w:p>
    <w:p w14:paraId="651017F4" w14:textId="77777777" w:rsidR="007100A3" w:rsidRDefault="007100A3" w:rsidP="007100A3">
      <w:pPr>
        <w:pStyle w:val="Level2"/>
        <w:rPr>
          <w:rFonts w:eastAsia="Times New Roman"/>
          <w:bCs/>
          <w:caps/>
          <w:webHidden/>
        </w:rPr>
      </w:pPr>
      <w:r w:rsidRPr="00D85194">
        <w:rPr>
          <w:rFonts w:eastAsia="Times New Roman"/>
          <w:bCs/>
          <w:caps/>
        </w:rPr>
        <w:t>Evaluation and Gatekeeping</w:t>
      </w:r>
      <w:r w:rsidRPr="00D85194">
        <w:rPr>
          <w:rFonts w:eastAsia="Times New Roman"/>
          <w:bCs/>
          <w:caps/>
          <w:webHidden/>
        </w:rPr>
        <w:tab/>
      </w:r>
      <w:r w:rsidR="00FF4F5D">
        <w:rPr>
          <w:rFonts w:eastAsia="Times New Roman"/>
          <w:bCs/>
          <w:caps/>
          <w:webHidden/>
        </w:rPr>
        <w:t>3</w:t>
      </w:r>
      <w:r w:rsidR="00B75E78">
        <w:rPr>
          <w:rFonts w:eastAsia="Times New Roman"/>
          <w:bCs/>
          <w:caps/>
          <w:webHidden/>
        </w:rPr>
        <w:t>0</w:t>
      </w:r>
    </w:p>
    <w:p w14:paraId="3573CA47" w14:textId="77777777" w:rsidR="00DF1BA0" w:rsidRPr="00D85194" w:rsidRDefault="00DF1BA0" w:rsidP="007100A3">
      <w:pPr>
        <w:pStyle w:val="Level2"/>
        <w:rPr>
          <w:rFonts w:eastAsia="Times New Roman"/>
          <w:bCs/>
          <w:caps/>
        </w:rPr>
      </w:pPr>
      <w:r>
        <w:rPr>
          <w:rFonts w:eastAsia="Times New Roman"/>
          <w:bCs/>
          <w:caps/>
          <w:webHidden/>
        </w:rPr>
        <w:t>Review of Student performance</w:t>
      </w:r>
      <w:r>
        <w:rPr>
          <w:rFonts w:eastAsia="Times New Roman"/>
          <w:bCs/>
          <w:caps/>
          <w:webHidden/>
        </w:rPr>
        <w:tab/>
        <w:t>3</w:t>
      </w:r>
      <w:r w:rsidR="00B75E78">
        <w:rPr>
          <w:rFonts w:eastAsia="Times New Roman"/>
          <w:bCs/>
          <w:caps/>
          <w:webHidden/>
        </w:rPr>
        <w:t>1</w:t>
      </w:r>
    </w:p>
    <w:p w14:paraId="3623C914" w14:textId="77777777" w:rsidR="007100A3" w:rsidRPr="00D85194" w:rsidRDefault="00DF1BA0" w:rsidP="007100A3">
      <w:pPr>
        <w:pStyle w:val="Level2"/>
        <w:rPr>
          <w:rFonts w:eastAsia="Times New Roman"/>
          <w:bCs/>
          <w:caps/>
        </w:rPr>
      </w:pPr>
      <w:r>
        <w:rPr>
          <w:rFonts w:eastAsia="Times New Roman"/>
          <w:bCs/>
          <w:caps/>
        </w:rPr>
        <w:t>non-discrimination and harrassment policies</w:t>
      </w:r>
      <w:r w:rsidR="007100A3" w:rsidRPr="00D85194">
        <w:rPr>
          <w:rFonts w:eastAsia="Times New Roman"/>
          <w:bCs/>
          <w:caps/>
          <w:webHidden/>
        </w:rPr>
        <w:tab/>
      </w:r>
      <w:r>
        <w:rPr>
          <w:rFonts w:eastAsia="Times New Roman"/>
          <w:bCs/>
          <w:caps/>
          <w:webHidden/>
        </w:rPr>
        <w:t>3</w:t>
      </w:r>
      <w:r w:rsidR="00B75E78">
        <w:rPr>
          <w:rFonts w:eastAsia="Times New Roman"/>
          <w:bCs/>
          <w:caps/>
          <w:webHidden/>
        </w:rPr>
        <w:t>1</w:t>
      </w:r>
    </w:p>
    <w:p w14:paraId="15E5E274" w14:textId="77777777" w:rsidR="007100A3" w:rsidRPr="00D60CDC" w:rsidRDefault="007100A3" w:rsidP="007100A3">
      <w:pPr>
        <w:pStyle w:val="Level1"/>
        <w:rPr>
          <w:rFonts w:ascii="Times New Roman" w:hAnsi="Times New Roman"/>
        </w:rPr>
      </w:pPr>
      <w:r w:rsidRPr="00D60CDC">
        <w:rPr>
          <w:rFonts w:ascii="Times New Roman" w:hAnsi="Times New Roman"/>
        </w:rPr>
        <w:t>PROFESSIONAL ASSOCIATIONS, CERTIFICATIONS AND LICENSURE</w:t>
      </w:r>
      <w:r w:rsidRPr="00D60CDC">
        <w:rPr>
          <w:rFonts w:ascii="Times New Roman" w:hAnsi="Times New Roman"/>
        </w:rPr>
        <w:tab/>
      </w:r>
      <w:r w:rsidR="00DF1BA0">
        <w:rPr>
          <w:rFonts w:ascii="Times New Roman" w:hAnsi="Times New Roman"/>
          <w:webHidden/>
        </w:rPr>
        <w:t>3</w:t>
      </w:r>
      <w:r w:rsidR="00B75E78">
        <w:rPr>
          <w:rFonts w:ascii="Times New Roman" w:hAnsi="Times New Roman"/>
          <w:webHidden/>
        </w:rPr>
        <w:t>2</w:t>
      </w:r>
    </w:p>
    <w:p w14:paraId="2F2D3BFB" w14:textId="77777777" w:rsidR="007100A3" w:rsidRPr="00D85194" w:rsidRDefault="007100A3" w:rsidP="007100A3">
      <w:pPr>
        <w:pStyle w:val="Level2"/>
        <w:rPr>
          <w:rFonts w:eastAsia="Times New Roman"/>
          <w:bCs/>
          <w:caps/>
        </w:rPr>
      </w:pPr>
      <w:r w:rsidRPr="00D85194">
        <w:rPr>
          <w:rFonts w:eastAsia="Times New Roman"/>
          <w:bCs/>
          <w:caps/>
        </w:rPr>
        <w:t>Student Organizations</w:t>
      </w:r>
      <w:r w:rsidRPr="00D85194">
        <w:rPr>
          <w:rFonts w:eastAsia="Times New Roman"/>
          <w:bCs/>
          <w:caps/>
          <w:webHidden/>
        </w:rPr>
        <w:tab/>
      </w:r>
      <w:r w:rsidR="00DF1BA0">
        <w:rPr>
          <w:rFonts w:eastAsia="Times New Roman"/>
          <w:bCs/>
          <w:caps/>
          <w:webHidden/>
        </w:rPr>
        <w:t>3</w:t>
      </w:r>
      <w:r w:rsidR="00B75E78">
        <w:rPr>
          <w:rFonts w:eastAsia="Times New Roman"/>
          <w:bCs/>
          <w:caps/>
          <w:webHidden/>
        </w:rPr>
        <w:t>2</w:t>
      </w:r>
    </w:p>
    <w:p w14:paraId="7562DCBB" w14:textId="77777777" w:rsidR="007100A3" w:rsidRPr="00D85194" w:rsidRDefault="007100A3" w:rsidP="007100A3">
      <w:pPr>
        <w:pStyle w:val="Level2"/>
        <w:rPr>
          <w:rFonts w:eastAsia="Times New Roman"/>
          <w:bCs/>
          <w:caps/>
        </w:rPr>
      </w:pPr>
      <w:r w:rsidRPr="00D85194">
        <w:rPr>
          <w:rFonts w:eastAsia="Times New Roman"/>
          <w:bCs/>
          <w:caps/>
        </w:rPr>
        <w:t>Professional Organizations</w:t>
      </w:r>
      <w:r w:rsidRPr="00D85194">
        <w:rPr>
          <w:rFonts w:eastAsia="Times New Roman"/>
          <w:bCs/>
          <w:caps/>
          <w:webHidden/>
        </w:rPr>
        <w:tab/>
      </w:r>
      <w:r w:rsidR="00DF1BA0">
        <w:rPr>
          <w:rFonts w:eastAsia="Times New Roman"/>
          <w:bCs/>
          <w:caps/>
          <w:webHidden/>
        </w:rPr>
        <w:t>3</w:t>
      </w:r>
      <w:r w:rsidR="00B75E78">
        <w:rPr>
          <w:rFonts w:eastAsia="Times New Roman"/>
          <w:bCs/>
          <w:caps/>
          <w:webHidden/>
        </w:rPr>
        <w:t>3</w:t>
      </w:r>
    </w:p>
    <w:p w14:paraId="6CBAD5E3" w14:textId="77777777" w:rsidR="007100A3" w:rsidRPr="00D85194" w:rsidRDefault="007100A3" w:rsidP="007100A3">
      <w:pPr>
        <w:pStyle w:val="Level2"/>
        <w:rPr>
          <w:rFonts w:eastAsia="Times New Roman"/>
          <w:bCs/>
          <w:caps/>
        </w:rPr>
      </w:pPr>
      <w:r w:rsidRPr="00D85194">
        <w:rPr>
          <w:rFonts w:eastAsia="Times New Roman"/>
          <w:bCs/>
          <w:caps/>
        </w:rPr>
        <w:t>National Board for Certified Counselors</w:t>
      </w:r>
      <w:r w:rsidRPr="00D85194">
        <w:rPr>
          <w:rFonts w:eastAsia="Times New Roman"/>
          <w:bCs/>
          <w:caps/>
          <w:webHidden/>
        </w:rPr>
        <w:tab/>
      </w:r>
      <w:r w:rsidR="00DF1BA0">
        <w:rPr>
          <w:rFonts w:eastAsia="Times New Roman"/>
          <w:bCs/>
          <w:caps/>
          <w:webHidden/>
        </w:rPr>
        <w:t>3</w:t>
      </w:r>
      <w:r w:rsidR="00B75E78">
        <w:rPr>
          <w:rFonts w:eastAsia="Times New Roman"/>
          <w:bCs/>
          <w:caps/>
          <w:webHidden/>
        </w:rPr>
        <w:t>3</w:t>
      </w:r>
    </w:p>
    <w:p w14:paraId="56AC4B4B" w14:textId="77777777" w:rsidR="007100A3" w:rsidRPr="00D85194" w:rsidRDefault="007100A3" w:rsidP="00563E23">
      <w:pPr>
        <w:pStyle w:val="Level2"/>
        <w:rPr>
          <w:rFonts w:eastAsia="Times New Roman"/>
          <w:bCs/>
          <w:caps/>
        </w:rPr>
      </w:pPr>
      <w:r w:rsidRPr="00D85194">
        <w:rPr>
          <w:rFonts w:eastAsia="Times New Roman"/>
          <w:bCs/>
          <w:caps/>
        </w:rPr>
        <w:t>Clinical Mental Health Counseling Licensur</w:t>
      </w:r>
      <w:r w:rsidR="00DF1BA0">
        <w:rPr>
          <w:rFonts w:eastAsia="Times New Roman"/>
          <w:bCs/>
          <w:caps/>
        </w:rPr>
        <w:t>e</w:t>
      </w:r>
      <w:r w:rsidR="00563E23">
        <w:rPr>
          <w:rFonts w:eastAsia="Times New Roman"/>
          <w:bCs/>
          <w:caps/>
        </w:rPr>
        <w:t xml:space="preserve"> (NY)</w:t>
      </w:r>
      <w:r w:rsidR="00563E23">
        <w:rPr>
          <w:rFonts w:eastAsia="Times New Roman"/>
          <w:bCs/>
          <w:caps/>
        </w:rPr>
        <w:tab/>
      </w:r>
      <w:r w:rsidR="00DF1BA0">
        <w:rPr>
          <w:rFonts w:eastAsia="Times New Roman"/>
          <w:bCs/>
          <w:caps/>
          <w:webHidden/>
        </w:rPr>
        <w:t>3</w:t>
      </w:r>
      <w:r w:rsidR="00B75E78">
        <w:rPr>
          <w:rFonts w:eastAsia="Times New Roman"/>
          <w:bCs/>
          <w:caps/>
          <w:webHidden/>
        </w:rPr>
        <w:t>4</w:t>
      </w:r>
    </w:p>
    <w:p w14:paraId="2AD15064" w14:textId="77777777" w:rsidR="007100A3" w:rsidRPr="00D85194" w:rsidRDefault="007100A3" w:rsidP="007100A3">
      <w:pPr>
        <w:pStyle w:val="Level2"/>
        <w:rPr>
          <w:rFonts w:eastAsia="Times New Roman"/>
          <w:bCs/>
          <w:caps/>
        </w:rPr>
      </w:pPr>
      <w:r w:rsidRPr="00D85194">
        <w:rPr>
          <w:rFonts w:eastAsia="Times New Roman"/>
          <w:bCs/>
          <w:caps/>
        </w:rPr>
        <w:t>Licensure in Other State</w:t>
      </w:r>
      <w:r w:rsidR="00DF1BA0">
        <w:rPr>
          <w:rFonts w:eastAsia="Times New Roman"/>
          <w:bCs/>
          <w:caps/>
        </w:rPr>
        <w:t>s</w:t>
      </w:r>
      <w:r w:rsidR="00DF1BA0">
        <w:rPr>
          <w:rFonts w:eastAsia="Times New Roman"/>
          <w:bCs/>
          <w:caps/>
        </w:rPr>
        <w:tab/>
        <w:t>3</w:t>
      </w:r>
      <w:r w:rsidR="00B75E78">
        <w:rPr>
          <w:rFonts w:eastAsia="Times New Roman"/>
          <w:bCs/>
          <w:caps/>
        </w:rPr>
        <w:t>4</w:t>
      </w:r>
    </w:p>
    <w:p w14:paraId="3B05E57E" w14:textId="77777777" w:rsidR="007100A3" w:rsidRPr="00D60CDC" w:rsidRDefault="007100A3" w:rsidP="007100A3">
      <w:pPr>
        <w:pStyle w:val="Level1"/>
        <w:rPr>
          <w:rFonts w:ascii="Times New Roman" w:hAnsi="Times New Roman"/>
        </w:rPr>
      </w:pPr>
      <w:r w:rsidRPr="00D60CDC">
        <w:rPr>
          <w:rFonts w:ascii="Times New Roman" w:hAnsi="Times New Roman"/>
        </w:rPr>
        <w:t xml:space="preserve">Appendix a: Training in the IDentification &amp; reporting of child </w:t>
      </w:r>
      <w:r w:rsidR="003C4316">
        <w:rPr>
          <w:rFonts w:ascii="Times New Roman" w:hAnsi="Times New Roman"/>
        </w:rPr>
        <w:br/>
      </w:r>
      <w:r w:rsidRPr="00D60CDC">
        <w:rPr>
          <w:rFonts w:ascii="Times New Roman" w:hAnsi="Times New Roman"/>
        </w:rPr>
        <w:t>abuse &amp; neglect</w:t>
      </w:r>
      <w:r w:rsidRPr="00D60CDC">
        <w:rPr>
          <w:rFonts w:ascii="Times New Roman" w:hAnsi="Times New Roman"/>
        </w:rPr>
        <w:tab/>
      </w:r>
      <w:r w:rsidR="00D86FD5">
        <w:rPr>
          <w:rFonts w:ascii="Times New Roman" w:hAnsi="Times New Roman"/>
          <w:webHidden/>
        </w:rPr>
        <w:t>3</w:t>
      </w:r>
      <w:r w:rsidR="00B75E78">
        <w:rPr>
          <w:rFonts w:ascii="Times New Roman" w:hAnsi="Times New Roman"/>
          <w:webHidden/>
        </w:rPr>
        <w:t>5</w:t>
      </w:r>
    </w:p>
    <w:p w14:paraId="6C41F274" w14:textId="77777777" w:rsidR="003C5354" w:rsidRDefault="003C5354" w:rsidP="003C5354">
      <w:pPr>
        <w:pStyle w:val="Level1"/>
        <w:rPr>
          <w:rFonts w:ascii="Times New Roman" w:hAnsi="Times New Roman"/>
          <w:webHidden/>
        </w:rPr>
      </w:pPr>
      <w:r>
        <w:rPr>
          <w:rFonts w:ascii="Times New Roman" w:hAnsi="Times New Roman"/>
        </w:rPr>
        <w:t>APPENDIX B</w:t>
      </w:r>
      <w:r w:rsidRPr="00D60CDC">
        <w:rPr>
          <w:rFonts w:ascii="Times New Roman" w:hAnsi="Times New Roman"/>
        </w:rPr>
        <w:t>: STUDENT HANDBOOK AGREEMENT FORM</w:t>
      </w:r>
      <w:r w:rsidRPr="00D60CDC">
        <w:rPr>
          <w:rFonts w:ascii="Times New Roman" w:hAnsi="Times New Roman"/>
        </w:rPr>
        <w:tab/>
      </w:r>
      <w:r w:rsidR="00D86FD5">
        <w:rPr>
          <w:rFonts w:ascii="Times New Roman" w:hAnsi="Times New Roman"/>
          <w:webHidden/>
        </w:rPr>
        <w:t>3</w:t>
      </w:r>
      <w:r w:rsidR="00B75E78">
        <w:rPr>
          <w:rFonts w:ascii="Times New Roman" w:hAnsi="Times New Roman"/>
          <w:webHidden/>
        </w:rPr>
        <w:t>6</w:t>
      </w:r>
    </w:p>
    <w:p w14:paraId="38FF4A9F" w14:textId="77777777" w:rsidR="003C5354" w:rsidRDefault="003C5354" w:rsidP="003C5354">
      <w:pPr>
        <w:pStyle w:val="Level1"/>
        <w:rPr>
          <w:rFonts w:ascii="Times New Roman" w:hAnsi="Times New Roman"/>
          <w:webHidden/>
        </w:rPr>
      </w:pPr>
      <w:r>
        <w:rPr>
          <w:rFonts w:ascii="Times New Roman" w:hAnsi="Times New Roman"/>
        </w:rPr>
        <w:t>APPENDIX C: LETTER OF RECOMMENDATION REQUEST FORM</w:t>
      </w:r>
      <w:r w:rsidRPr="00D60CDC">
        <w:rPr>
          <w:rFonts w:ascii="Times New Roman" w:hAnsi="Times New Roman"/>
        </w:rPr>
        <w:tab/>
      </w:r>
      <w:r w:rsidR="00D86FD5">
        <w:rPr>
          <w:rFonts w:ascii="Times New Roman" w:hAnsi="Times New Roman"/>
          <w:webHidden/>
        </w:rPr>
        <w:t>3</w:t>
      </w:r>
      <w:r w:rsidR="00B75E78">
        <w:rPr>
          <w:rFonts w:ascii="Times New Roman" w:hAnsi="Times New Roman"/>
          <w:webHidden/>
        </w:rPr>
        <w:t>7</w:t>
      </w:r>
    </w:p>
    <w:p w14:paraId="34DE809E" w14:textId="77777777" w:rsidR="007100A3" w:rsidRPr="00D60CDC" w:rsidRDefault="007100A3" w:rsidP="007100A3">
      <w:pPr>
        <w:pStyle w:val="Level1"/>
        <w:rPr>
          <w:rFonts w:ascii="Times New Roman" w:hAnsi="Times New Roman"/>
        </w:rPr>
      </w:pPr>
      <w:r w:rsidRPr="00D60CDC">
        <w:rPr>
          <w:rFonts w:ascii="Times New Roman" w:hAnsi="Times New Roman"/>
        </w:rPr>
        <w:t>A</w:t>
      </w:r>
      <w:r w:rsidR="003C5354">
        <w:rPr>
          <w:rFonts w:ascii="Times New Roman" w:hAnsi="Times New Roman"/>
        </w:rPr>
        <w:t>DVISEMENT FORM 1</w:t>
      </w:r>
      <w:r w:rsidRPr="00D60CDC">
        <w:rPr>
          <w:rFonts w:ascii="Times New Roman" w:hAnsi="Times New Roman"/>
        </w:rPr>
        <w:t xml:space="preserve">: </w:t>
      </w:r>
      <w:r w:rsidR="003C5354">
        <w:rPr>
          <w:rFonts w:ascii="Times New Roman" w:hAnsi="Times New Roman"/>
        </w:rPr>
        <w:t>EVALUATION OF ACADEMIC ADVISMENT</w:t>
      </w:r>
      <w:r w:rsidRPr="00D60CDC">
        <w:rPr>
          <w:rFonts w:ascii="Times New Roman" w:hAnsi="Times New Roman"/>
        </w:rPr>
        <w:tab/>
      </w:r>
      <w:r w:rsidR="00D86FD5">
        <w:rPr>
          <w:rFonts w:ascii="Times New Roman" w:hAnsi="Times New Roman"/>
          <w:webHidden/>
        </w:rPr>
        <w:t>3</w:t>
      </w:r>
      <w:r w:rsidR="00B75E78">
        <w:rPr>
          <w:rFonts w:ascii="Times New Roman" w:hAnsi="Times New Roman"/>
          <w:webHidden/>
        </w:rPr>
        <w:t>8</w:t>
      </w:r>
    </w:p>
    <w:p w14:paraId="56F8F27B" w14:textId="77777777" w:rsidR="001049BC" w:rsidRDefault="003C5354" w:rsidP="003C4316">
      <w:pPr>
        <w:pStyle w:val="Level1"/>
        <w:rPr>
          <w:rFonts w:ascii="Times New Roman" w:hAnsi="Times New Roman"/>
        </w:rPr>
      </w:pPr>
      <w:r w:rsidRPr="00D60CDC">
        <w:rPr>
          <w:rFonts w:ascii="Times New Roman" w:hAnsi="Times New Roman"/>
        </w:rPr>
        <w:t>A</w:t>
      </w:r>
      <w:r>
        <w:rPr>
          <w:rFonts w:ascii="Times New Roman" w:hAnsi="Times New Roman"/>
        </w:rPr>
        <w:t>DVISEMENT FORM 2</w:t>
      </w:r>
      <w:r w:rsidRPr="00D60CDC">
        <w:rPr>
          <w:rFonts w:ascii="Times New Roman" w:hAnsi="Times New Roman"/>
        </w:rPr>
        <w:t xml:space="preserve">: </w:t>
      </w:r>
      <w:r w:rsidR="0036375F">
        <w:rPr>
          <w:rFonts w:ascii="Times New Roman" w:hAnsi="Times New Roman"/>
        </w:rPr>
        <w:t>sTUDENT DISPOSITIONS</w:t>
      </w:r>
      <w:r w:rsidR="007100A3" w:rsidRPr="00D60CDC">
        <w:rPr>
          <w:rFonts w:ascii="Times New Roman" w:hAnsi="Times New Roman"/>
        </w:rPr>
        <w:tab/>
      </w:r>
      <w:r w:rsidR="00D86FD5">
        <w:rPr>
          <w:rFonts w:ascii="Times New Roman" w:hAnsi="Times New Roman"/>
          <w:webHidden/>
        </w:rPr>
        <w:t>42</w:t>
      </w:r>
    </w:p>
    <w:p w14:paraId="277B44A8" w14:textId="77777777" w:rsidR="0036375F" w:rsidRPr="00D60CDC" w:rsidRDefault="0036375F" w:rsidP="0036375F">
      <w:pPr>
        <w:pStyle w:val="Level1"/>
        <w:rPr>
          <w:rFonts w:ascii="Times New Roman" w:hAnsi="Times New Roman"/>
          <w:webHidden/>
        </w:rPr>
      </w:pPr>
      <w:r w:rsidRPr="00D60CDC">
        <w:rPr>
          <w:rFonts w:ascii="Times New Roman" w:hAnsi="Times New Roman"/>
        </w:rPr>
        <w:t>A</w:t>
      </w:r>
      <w:r>
        <w:rPr>
          <w:rFonts w:ascii="Times New Roman" w:hAnsi="Times New Roman"/>
        </w:rPr>
        <w:t>DVISEMENT FORM 3</w:t>
      </w:r>
      <w:r w:rsidRPr="00D60CDC">
        <w:rPr>
          <w:rFonts w:ascii="Times New Roman" w:hAnsi="Times New Roman"/>
        </w:rPr>
        <w:t xml:space="preserve">: </w:t>
      </w:r>
      <w:r>
        <w:rPr>
          <w:rFonts w:ascii="Times New Roman" w:hAnsi="Times New Roman"/>
        </w:rPr>
        <w:t>REGISTRATION ADVISEMENT</w:t>
      </w:r>
      <w:r w:rsidRPr="00D60CDC">
        <w:rPr>
          <w:rFonts w:ascii="Times New Roman" w:hAnsi="Times New Roman"/>
        </w:rPr>
        <w:tab/>
      </w:r>
      <w:r w:rsidR="00D86FD5">
        <w:rPr>
          <w:rFonts w:ascii="Times New Roman" w:hAnsi="Times New Roman"/>
          <w:webHidden/>
        </w:rPr>
        <w:t>4</w:t>
      </w:r>
      <w:r w:rsidR="001975A6">
        <w:rPr>
          <w:rFonts w:ascii="Times New Roman" w:hAnsi="Times New Roman"/>
          <w:webHidden/>
        </w:rPr>
        <w:t>5</w:t>
      </w:r>
    </w:p>
    <w:p w14:paraId="3F05B10E" w14:textId="77777777" w:rsidR="0036375F" w:rsidRPr="00D60CDC" w:rsidRDefault="0036375F" w:rsidP="0036375F">
      <w:pPr>
        <w:pStyle w:val="Level1"/>
        <w:rPr>
          <w:rFonts w:ascii="Times New Roman" w:hAnsi="Times New Roman"/>
          <w:webHidden/>
        </w:rPr>
      </w:pPr>
      <w:r w:rsidRPr="00D60CDC">
        <w:rPr>
          <w:rFonts w:ascii="Times New Roman" w:hAnsi="Times New Roman"/>
        </w:rPr>
        <w:t>A</w:t>
      </w:r>
      <w:r>
        <w:rPr>
          <w:rFonts w:ascii="Times New Roman" w:hAnsi="Times New Roman"/>
        </w:rPr>
        <w:t>DVISEMENT FORM 4</w:t>
      </w:r>
      <w:r w:rsidRPr="00D60CDC">
        <w:rPr>
          <w:rFonts w:ascii="Times New Roman" w:hAnsi="Times New Roman"/>
        </w:rPr>
        <w:t xml:space="preserve">: </w:t>
      </w:r>
      <w:r>
        <w:rPr>
          <w:rFonts w:ascii="Times New Roman" w:hAnsi="Times New Roman"/>
        </w:rPr>
        <w:t>remediation plan</w:t>
      </w:r>
      <w:r w:rsidRPr="00D60CDC">
        <w:rPr>
          <w:rFonts w:ascii="Times New Roman" w:hAnsi="Times New Roman"/>
        </w:rPr>
        <w:tab/>
      </w:r>
      <w:r w:rsidR="00D86FD5">
        <w:rPr>
          <w:rFonts w:ascii="Times New Roman" w:hAnsi="Times New Roman"/>
          <w:webHidden/>
        </w:rPr>
        <w:t>47</w:t>
      </w:r>
    </w:p>
    <w:p w14:paraId="58663FA0" w14:textId="77777777" w:rsidR="0036375F" w:rsidRDefault="0036375F" w:rsidP="003C4316">
      <w:pPr>
        <w:pStyle w:val="Level1"/>
        <w:rPr>
          <w:rFonts w:ascii="Times New Roman" w:hAnsi="Times New Roman"/>
        </w:rPr>
        <w:sectPr w:rsidR="0036375F" w:rsidSect="00C21EE3">
          <w:headerReference w:type="first" r:id="rId12"/>
          <w:footerReference w:type="first" r:id="rId13"/>
          <w:pgSz w:w="12240" w:h="15840"/>
          <w:pgMar w:top="1440" w:right="1440" w:bottom="1440" w:left="1440" w:header="720" w:footer="720" w:gutter="0"/>
          <w:pgNumType w:start="1"/>
          <w:cols w:space="720"/>
          <w:docGrid w:linePitch="360"/>
        </w:sectPr>
      </w:pPr>
    </w:p>
    <w:p w14:paraId="65A3B949" w14:textId="727E55F9" w:rsidR="00D23BCE" w:rsidRPr="00D60CDC" w:rsidRDefault="00D23BCE" w:rsidP="000137EB">
      <w:pPr>
        <w:spacing w:after="0" w:line="240" w:lineRule="auto"/>
        <w:jc w:val="center"/>
        <w:rPr>
          <w:rFonts w:ascii="Times New Roman" w:hAnsi="Times New Roman"/>
          <w:sz w:val="24"/>
          <w:szCs w:val="24"/>
        </w:rPr>
      </w:pPr>
      <w:r w:rsidRPr="00D60CDC">
        <w:rPr>
          <w:rFonts w:ascii="Times New Roman" w:hAnsi="Times New Roman"/>
          <w:b/>
          <w:sz w:val="24"/>
          <w:szCs w:val="24"/>
        </w:rPr>
        <w:lastRenderedPageBreak/>
        <w:t>WELCOME</w:t>
      </w:r>
    </w:p>
    <w:p w14:paraId="55080F64" w14:textId="77777777" w:rsidR="00D23BCE" w:rsidRPr="00D60CDC" w:rsidRDefault="00D23BCE" w:rsidP="000137EB">
      <w:pPr>
        <w:tabs>
          <w:tab w:val="left" w:pos="3510"/>
        </w:tabs>
        <w:spacing w:after="0" w:line="240" w:lineRule="auto"/>
        <w:contextualSpacing/>
        <w:rPr>
          <w:rFonts w:ascii="Times New Roman" w:hAnsi="Times New Roman"/>
          <w:sz w:val="24"/>
          <w:szCs w:val="24"/>
        </w:rPr>
      </w:pPr>
    </w:p>
    <w:p w14:paraId="3143626B" w14:textId="77777777" w:rsidR="000137EB" w:rsidRPr="00D60CDC" w:rsidRDefault="000137EB" w:rsidP="000137EB">
      <w:pPr>
        <w:tabs>
          <w:tab w:val="left" w:pos="3510"/>
        </w:tabs>
        <w:spacing w:after="0" w:line="240" w:lineRule="auto"/>
        <w:contextualSpacing/>
        <w:rPr>
          <w:rFonts w:ascii="Times New Roman" w:hAnsi="Times New Roman"/>
          <w:sz w:val="24"/>
          <w:szCs w:val="24"/>
        </w:rPr>
      </w:pPr>
    </w:p>
    <w:p w14:paraId="01237CB7" w14:textId="77777777" w:rsidR="00D23BCE" w:rsidRPr="00D60CDC" w:rsidRDefault="6D418C19" w:rsidP="000137EB">
      <w:pPr>
        <w:tabs>
          <w:tab w:val="left" w:pos="3510"/>
        </w:tabs>
        <w:spacing w:after="0" w:line="240" w:lineRule="auto"/>
        <w:contextualSpacing/>
        <w:rPr>
          <w:rFonts w:ascii="Times New Roman" w:hAnsi="Times New Roman"/>
          <w:sz w:val="24"/>
          <w:szCs w:val="24"/>
        </w:rPr>
      </w:pPr>
      <w:r w:rsidRPr="00D60CDC">
        <w:rPr>
          <w:rFonts w:ascii="Times New Roman" w:eastAsia="Times New Roman" w:hAnsi="Times New Roman"/>
          <w:sz w:val="24"/>
          <w:szCs w:val="24"/>
        </w:rPr>
        <w:t>Dear Incoming Clinical Mental Health Counseling Graduate Student,</w:t>
      </w:r>
    </w:p>
    <w:p w14:paraId="497423CA" w14:textId="77777777" w:rsidR="00D23BCE" w:rsidRPr="00D60CDC" w:rsidRDefault="00D23BCE" w:rsidP="000137EB">
      <w:pPr>
        <w:tabs>
          <w:tab w:val="left" w:pos="3510"/>
        </w:tabs>
        <w:spacing w:after="0" w:line="240" w:lineRule="auto"/>
        <w:contextualSpacing/>
        <w:rPr>
          <w:rFonts w:ascii="Times New Roman" w:hAnsi="Times New Roman"/>
          <w:sz w:val="24"/>
          <w:szCs w:val="24"/>
        </w:rPr>
      </w:pPr>
    </w:p>
    <w:p w14:paraId="078DD5C7" w14:textId="77777777" w:rsidR="00D23BCE" w:rsidRPr="00D60CDC" w:rsidRDefault="00D23BCE" w:rsidP="000137EB">
      <w:pPr>
        <w:tabs>
          <w:tab w:val="left" w:pos="3510"/>
        </w:tabs>
        <w:spacing w:after="0" w:line="240" w:lineRule="auto"/>
        <w:contextualSpacing/>
        <w:rPr>
          <w:rFonts w:ascii="Times New Roman" w:hAnsi="Times New Roman"/>
          <w:sz w:val="24"/>
          <w:szCs w:val="24"/>
        </w:rPr>
      </w:pPr>
      <w:r w:rsidRPr="00D60CDC">
        <w:rPr>
          <w:rFonts w:ascii="Times New Roman" w:hAnsi="Times New Roman"/>
          <w:sz w:val="24"/>
          <w:szCs w:val="24"/>
        </w:rPr>
        <w:t xml:space="preserve">Welcome and </w:t>
      </w:r>
      <w:r w:rsidR="00131132">
        <w:rPr>
          <w:rFonts w:ascii="Times New Roman" w:hAnsi="Times New Roman"/>
          <w:sz w:val="24"/>
          <w:szCs w:val="24"/>
        </w:rPr>
        <w:t>c</w:t>
      </w:r>
      <w:r w:rsidRPr="00D60CDC">
        <w:rPr>
          <w:rFonts w:ascii="Times New Roman" w:hAnsi="Times New Roman"/>
          <w:sz w:val="24"/>
          <w:szCs w:val="24"/>
        </w:rPr>
        <w:t>ongratulations on your acceptance into the Clinical Mental Health Counseling</w:t>
      </w:r>
      <w:r w:rsidR="00D90EDD" w:rsidRPr="00D60CDC">
        <w:rPr>
          <w:rFonts w:ascii="Times New Roman" w:hAnsi="Times New Roman"/>
          <w:sz w:val="24"/>
          <w:szCs w:val="24"/>
        </w:rPr>
        <w:t xml:space="preserve"> </w:t>
      </w:r>
      <w:r w:rsidR="00F4163E" w:rsidRPr="00D60CDC">
        <w:rPr>
          <w:rFonts w:ascii="Times New Roman" w:eastAsia="Times New Roman" w:hAnsi="Times New Roman"/>
          <w:sz w:val="24"/>
          <w:szCs w:val="24"/>
        </w:rPr>
        <w:t xml:space="preserve">(CMHC) </w:t>
      </w:r>
      <w:r w:rsidR="00D90EDD" w:rsidRPr="00D60CDC">
        <w:rPr>
          <w:rFonts w:ascii="Times New Roman" w:hAnsi="Times New Roman"/>
          <w:sz w:val="24"/>
          <w:szCs w:val="24"/>
        </w:rPr>
        <w:t>Master of Science</w:t>
      </w:r>
      <w:r w:rsidR="00AF108C" w:rsidRPr="00D60CDC">
        <w:rPr>
          <w:rFonts w:ascii="Times New Roman" w:hAnsi="Times New Roman"/>
          <w:sz w:val="24"/>
          <w:szCs w:val="24"/>
        </w:rPr>
        <w:t xml:space="preserve"> p</w:t>
      </w:r>
      <w:r w:rsidRPr="00D60CDC">
        <w:rPr>
          <w:rFonts w:ascii="Times New Roman" w:hAnsi="Times New Roman"/>
          <w:sz w:val="24"/>
          <w:szCs w:val="24"/>
        </w:rPr>
        <w:t xml:space="preserve">rogram at Molloy </w:t>
      </w:r>
      <w:r w:rsidR="009919C7">
        <w:rPr>
          <w:rFonts w:ascii="Times New Roman" w:hAnsi="Times New Roman"/>
          <w:sz w:val="24"/>
          <w:szCs w:val="24"/>
        </w:rPr>
        <w:t>University</w:t>
      </w:r>
      <w:r w:rsidRPr="00D60CDC">
        <w:rPr>
          <w:rFonts w:ascii="Times New Roman" w:hAnsi="Times New Roman"/>
          <w:sz w:val="24"/>
          <w:szCs w:val="24"/>
        </w:rPr>
        <w:t xml:space="preserve">! You should be very proud of this important accomplishment. It is the first step in what will be a transformative and rewarding career as a </w:t>
      </w:r>
      <w:r w:rsidR="0077388E">
        <w:rPr>
          <w:rFonts w:ascii="Times New Roman" w:hAnsi="Times New Roman"/>
          <w:sz w:val="24"/>
          <w:szCs w:val="24"/>
        </w:rPr>
        <w:t xml:space="preserve">professional </w:t>
      </w:r>
      <w:r w:rsidRPr="00D60CDC">
        <w:rPr>
          <w:rFonts w:ascii="Times New Roman" w:hAnsi="Times New Roman"/>
          <w:sz w:val="24"/>
          <w:szCs w:val="24"/>
        </w:rPr>
        <w:t>counselor.</w:t>
      </w:r>
    </w:p>
    <w:p w14:paraId="674EE69E" w14:textId="77777777" w:rsidR="00D23BCE" w:rsidRPr="00D60CDC" w:rsidRDefault="00D23BCE" w:rsidP="000137EB">
      <w:pPr>
        <w:tabs>
          <w:tab w:val="left" w:pos="3510"/>
        </w:tabs>
        <w:spacing w:after="0" w:line="240" w:lineRule="auto"/>
        <w:contextualSpacing/>
        <w:rPr>
          <w:rFonts w:ascii="Times New Roman" w:hAnsi="Times New Roman"/>
          <w:sz w:val="24"/>
          <w:szCs w:val="24"/>
        </w:rPr>
      </w:pPr>
    </w:p>
    <w:p w14:paraId="58F2257F" w14:textId="77777777" w:rsidR="00D23BCE" w:rsidRPr="00D60CDC" w:rsidRDefault="6D418C19" w:rsidP="000137EB">
      <w:pPr>
        <w:tabs>
          <w:tab w:val="left" w:pos="3510"/>
        </w:tabs>
        <w:spacing w:after="0" w:line="240" w:lineRule="auto"/>
        <w:contextualSpacing/>
        <w:rPr>
          <w:rFonts w:ascii="Times New Roman" w:hAnsi="Times New Roman"/>
          <w:sz w:val="24"/>
          <w:szCs w:val="24"/>
        </w:rPr>
      </w:pPr>
      <w:r w:rsidRPr="00D60CDC">
        <w:rPr>
          <w:rFonts w:ascii="Times New Roman" w:eastAsia="Times New Roman" w:hAnsi="Times New Roman"/>
          <w:sz w:val="24"/>
          <w:szCs w:val="24"/>
        </w:rPr>
        <w:t xml:space="preserve">As a graduate student in our CMHC program, you will learn </w:t>
      </w:r>
      <w:r w:rsidR="00003FE6">
        <w:rPr>
          <w:rFonts w:ascii="Times New Roman" w:eastAsia="Times New Roman" w:hAnsi="Times New Roman"/>
          <w:sz w:val="24"/>
          <w:szCs w:val="24"/>
        </w:rPr>
        <w:t>culturally appropriate, evidence</w:t>
      </w:r>
      <w:r w:rsidR="00BC2ED0" w:rsidRPr="00D60CDC">
        <w:rPr>
          <w:rFonts w:ascii="Times New Roman" w:eastAsia="Times New Roman" w:hAnsi="Times New Roman"/>
          <w:sz w:val="24"/>
          <w:szCs w:val="24"/>
        </w:rPr>
        <w:t>-based</w:t>
      </w:r>
      <w:r w:rsidRPr="00D60CDC">
        <w:rPr>
          <w:rFonts w:ascii="Times New Roman" w:eastAsia="Times New Roman" w:hAnsi="Times New Roman"/>
          <w:sz w:val="24"/>
          <w:szCs w:val="24"/>
        </w:rPr>
        <w:t xml:space="preserve"> counseling techniques and be exposed to a variety of populations and clinical settings. You will grow as a professional in the mental health field and you will help improve the quality of your clients</w:t>
      </w:r>
      <w:r w:rsidR="00DE2B93">
        <w:rPr>
          <w:rFonts w:ascii="Times New Roman" w:eastAsia="Times New Roman" w:hAnsi="Times New Roman"/>
          <w:sz w:val="24"/>
          <w:szCs w:val="24"/>
        </w:rPr>
        <w:t>’</w:t>
      </w:r>
      <w:r w:rsidRPr="00D60CDC">
        <w:rPr>
          <w:rFonts w:ascii="Times New Roman" w:eastAsia="Times New Roman" w:hAnsi="Times New Roman"/>
          <w:sz w:val="24"/>
          <w:szCs w:val="24"/>
        </w:rPr>
        <w:t xml:space="preserve"> lives. As you progress in the CMHC program, you will continually reflect on your own beliefs and value systems</w:t>
      </w:r>
      <w:r w:rsidR="00003FE6">
        <w:rPr>
          <w:rFonts w:ascii="Times New Roman" w:eastAsia="Times New Roman" w:hAnsi="Times New Roman"/>
          <w:sz w:val="24"/>
          <w:szCs w:val="24"/>
        </w:rPr>
        <w:t xml:space="preserve">, and develop the knowledge, skills, and awareness </w:t>
      </w:r>
      <w:r w:rsidR="00B30248">
        <w:rPr>
          <w:rFonts w:ascii="Times New Roman" w:eastAsia="Times New Roman" w:hAnsi="Times New Roman"/>
          <w:sz w:val="24"/>
          <w:szCs w:val="24"/>
        </w:rPr>
        <w:t>required for</w:t>
      </w:r>
      <w:r w:rsidR="00003FE6">
        <w:rPr>
          <w:rFonts w:ascii="Times New Roman" w:eastAsia="Times New Roman" w:hAnsi="Times New Roman"/>
          <w:sz w:val="24"/>
          <w:szCs w:val="24"/>
        </w:rPr>
        <w:t xml:space="preserve"> </w:t>
      </w:r>
      <w:r w:rsidR="009A2F1C">
        <w:rPr>
          <w:rFonts w:ascii="Times New Roman" w:eastAsia="Times New Roman" w:hAnsi="Times New Roman"/>
          <w:sz w:val="24"/>
          <w:szCs w:val="24"/>
        </w:rPr>
        <w:t>competent counseling practice</w:t>
      </w:r>
      <w:r w:rsidRPr="00D60CDC">
        <w:rPr>
          <w:rFonts w:ascii="Times New Roman" w:eastAsia="Times New Roman" w:hAnsi="Times New Roman"/>
          <w:sz w:val="24"/>
          <w:szCs w:val="24"/>
        </w:rPr>
        <w:t xml:space="preserve">. You will study and internalize the many different theories and methods that have been developed to aid those who are in </w:t>
      </w:r>
      <w:r w:rsidR="009A3FD1">
        <w:rPr>
          <w:rFonts w:ascii="Times New Roman" w:eastAsia="Times New Roman" w:hAnsi="Times New Roman"/>
          <w:sz w:val="24"/>
          <w:szCs w:val="24"/>
        </w:rPr>
        <w:t>need</w:t>
      </w:r>
      <w:r w:rsidRPr="00D60CDC">
        <w:rPr>
          <w:rFonts w:ascii="Times New Roman" w:eastAsia="Times New Roman" w:hAnsi="Times New Roman"/>
          <w:sz w:val="24"/>
          <w:szCs w:val="24"/>
        </w:rPr>
        <w:t xml:space="preserve">. </w:t>
      </w:r>
    </w:p>
    <w:p w14:paraId="5C955AC4" w14:textId="77777777" w:rsidR="006E44DE" w:rsidRPr="00D60CDC" w:rsidRDefault="006E44DE" w:rsidP="000137EB">
      <w:pPr>
        <w:tabs>
          <w:tab w:val="left" w:pos="3510"/>
        </w:tabs>
        <w:spacing w:after="0" w:line="240" w:lineRule="auto"/>
        <w:contextualSpacing/>
        <w:rPr>
          <w:rFonts w:ascii="Times New Roman" w:hAnsi="Times New Roman"/>
          <w:sz w:val="24"/>
          <w:szCs w:val="24"/>
        </w:rPr>
      </w:pPr>
    </w:p>
    <w:p w14:paraId="68C8050A" w14:textId="77777777" w:rsidR="00D23BCE" w:rsidRPr="00D60CDC" w:rsidRDefault="006E44DE" w:rsidP="000137EB">
      <w:pPr>
        <w:tabs>
          <w:tab w:val="left" w:pos="3510"/>
        </w:tabs>
        <w:spacing w:after="0" w:line="240" w:lineRule="auto"/>
        <w:contextualSpacing/>
        <w:rPr>
          <w:rFonts w:ascii="Times New Roman" w:hAnsi="Times New Roman"/>
          <w:sz w:val="24"/>
          <w:szCs w:val="24"/>
        </w:rPr>
      </w:pPr>
      <w:r w:rsidRPr="00D60CDC">
        <w:rPr>
          <w:rFonts w:ascii="Times New Roman" w:hAnsi="Times New Roman"/>
          <w:sz w:val="24"/>
          <w:szCs w:val="24"/>
        </w:rPr>
        <w:t>E</w:t>
      </w:r>
      <w:r w:rsidR="00D23BCE" w:rsidRPr="00D60CDC">
        <w:rPr>
          <w:rFonts w:ascii="Times New Roman" w:hAnsi="Times New Roman"/>
          <w:sz w:val="24"/>
          <w:szCs w:val="24"/>
        </w:rPr>
        <w:t>ach</w:t>
      </w:r>
      <w:r w:rsidRPr="00D60CDC">
        <w:rPr>
          <w:rFonts w:ascii="Times New Roman" w:hAnsi="Times New Roman"/>
          <w:sz w:val="24"/>
          <w:szCs w:val="24"/>
        </w:rPr>
        <w:t xml:space="preserve"> new CMHC graduate student will attend a comprehensive o</w:t>
      </w:r>
      <w:r w:rsidR="00D23BCE" w:rsidRPr="00D60CDC">
        <w:rPr>
          <w:rFonts w:ascii="Times New Roman" w:hAnsi="Times New Roman"/>
          <w:sz w:val="24"/>
          <w:szCs w:val="24"/>
        </w:rPr>
        <w:t>rientation</w:t>
      </w:r>
      <w:r w:rsidRPr="00D60CDC">
        <w:rPr>
          <w:rFonts w:ascii="Times New Roman" w:hAnsi="Times New Roman"/>
          <w:sz w:val="24"/>
          <w:szCs w:val="24"/>
        </w:rPr>
        <w:t xml:space="preserve"> session and </w:t>
      </w:r>
      <w:r w:rsidR="005150B6">
        <w:rPr>
          <w:rFonts w:ascii="Times New Roman" w:hAnsi="Times New Roman"/>
          <w:sz w:val="24"/>
          <w:szCs w:val="24"/>
        </w:rPr>
        <w:t xml:space="preserve">become familiarized with this handbook, </w:t>
      </w:r>
      <w:r w:rsidRPr="00D60CDC">
        <w:rPr>
          <w:rFonts w:ascii="Times New Roman" w:hAnsi="Times New Roman"/>
          <w:sz w:val="24"/>
          <w:szCs w:val="24"/>
        </w:rPr>
        <w:t>a</w:t>
      </w:r>
      <w:r w:rsidR="00D23BCE" w:rsidRPr="00D60CDC">
        <w:rPr>
          <w:rFonts w:ascii="Times New Roman" w:hAnsi="Times New Roman"/>
          <w:sz w:val="24"/>
          <w:szCs w:val="24"/>
        </w:rPr>
        <w:t xml:space="preserve"> key component in your successful navigation of our CMHC program. </w:t>
      </w:r>
      <w:r w:rsidRPr="00D60CDC">
        <w:rPr>
          <w:rFonts w:ascii="Times New Roman" w:hAnsi="Times New Roman"/>
          <w:sz w:val="24"/>
          <w:szCs w:val="24"/>
        </w:rPr>
        <w:t xml:space="preserve">Please read </w:t>
      </w:r>
      <w:r w:rsidR="00D23BCE" w:rsidRPr="00D60CDC">
        <w:rPr>
          <w:rFonts w:ascii="Times New Roman" w:hAnsi="Times New Roman"/>
          <w:sz w:val="24"/>
          <w:szCs w:val="24"/>
        </w:rPr>
        <w:t xml:space="preserve">and refer to it often. It contains a great deal of information that you </w:t>
      </w:r>
      <w:r w:rsidRPr="00D60CDC">
        <w:rPr>
          <w:rFonts w:ascii="Times New Roman" w:hAnsi="Times New Roman"/>
          <w:sz w:val="24"/>
          <w:szCs w:val="24"/>
        </w:rPr>
        <w:t xml:space="preserve">will continually need </w:t>
      </w:r>
      <w:r w:rsidR="00D23BCE" w:rsidRPr="00D60CDC">
        <w:rPr>
          <w:rFonts w:ascii="Times New Roman" w:hAnsi="Times New Roman"/>
          <w:sz w:val="24"/>
          <w:szCs w:val="24"/>
        </w:rPr>
        <w:t>as you progress through the program.</w:t>
      </w:r>
      <w:r w:rsidRPr="00D60CDC">
        <w:rPr>
          <w:rFonts w:ascii="Times New Roman" w:hAnsi="Times New Roman"/>
          <w:sz w:val="24"/>
          <w:szCs w:val="24"/>
        </w:rPr>
        <w:t xml:space="preserve"> </w:t>
      </w:r>
    </w:p>
    <w:p w14:paraId="5C7649CA" w14:textId="77777777" w:rsidR="006E44DE" w:rsidRPr="00D60CDC" w:rsidRDefault="006E44DE" w:rsidP="000137EB">
      <w:pPr>
        <w:tabs>
          <w:tab w:val="left" w:pos="3510"/>
        </w:tabs>
        <w:spacing w:after="0" w:line="240" w:lineRule="auto"/>
        <w:contextualSpacing/>
        <w:rPr>
          <w:rFonts w:ascii="Times New Roman" w:hAnsi="Times New Roman"/>
          <w:sz w:val="24"/>
          <w:szCs w:val="24"/>
        </w:rPr>
      </w:pPr>
    </w:p>
    <w:p w14:paraId="40F9BF92" w14:textId="77777777" w:rsidR="00D23BCE" w:rsidRPr="00D60CDC" w:rsidRDefault="6D418C19" w:rsidP="000137EB">
      <w:pPr>
        <w:tabs>
          <w:tab w:val="left" w:pos="3510"/>
        </w:tabs>
        <w:spacing w:after="0" w:line="240" w:lineRule="auto"/>
        <w:contextualSpacing/>
        <w:rPr>
          <w:rFonts w:ascii="Times New Roman" w:hAnsi="Times New Roman"/>
          <w:sz w:val="24"/>
          <w:szCs w:val="24"/>
        </w:rPr>
      </w:pPr>
      <w:r w:rsidRPr="00D60CDC">
        <w:rPr>
          <w:rFonts w:ascii="Times New Roman" w:eastAsia="Times New Roman" w:hAnsi="Times New Roman"/>
          <w:sz w:val="24"/>
          <w:szCs w:val="24"/>
        </w:rPr>
        <w:t xml:space="preserve">Our </w:t>
      </w:r>
      <w:r w:rsidR="005150B6">
        <w:rPr>
          <w:rFonts w:ascii="Times New Roman" w:eastAsia="Times New Roman" w:hAnsi="Times New Roman"/>
          <w:sz w:val="24"/>
          <w:szCs w:val="24"/>
        </w:rPr>
        <w:t xml:space="preserve">CACREP accredited </w:t>
      </w:r>
      <w:r w:rsidRPr="00D60CDC">
        <w:rPr>
          <w:rFonts w:ascii="Times New Roman" w:eastAsia="Times New Roman" w:hAnsi="Times New Roman"/>
          <w:sz w:val="24"/>
          <w:szCs w:val="24"/>
        </w:rPr>
        <w:t xml:space="preserve">CMHC program will continue to be updated to meet </w:t>
      </w:r>
      <w:r w:rsidR="0078158A">
        <w:rPr>
          <w:rFonts w:ascii="Times New Roman" w:eastAsia="Times New Roman" w:hAnsi="Times New Roman"/>
          <w:sz w:val="24"/>
          <w:szCs w:val="24"/>
        </w:rPr>
        <w:t xml:space="preserve">the </w:t>
      </w:r>
      <w:r w:rsidRPr="00D60CDC">
        <w:rPr>
          <w:rFonts w:ascii="Times New Roman" w:eastAsia="Times New Roman" w:hAnsi="Times New Roman"/>
          <w:sz w:val="24"/>
          <w:szCs w:val="24"/>
        </w:rPr>
        <w:t>education and licensing requirements of the New York State Education Department (NYSED</w:t>
      </w:r>
      <w:r w:rsidR="007971AA" w:rsidRPr="00D60CDC">
        <w:rPr>
          <w:rFonts w:ascii="Times New Roman" w:eastAsia="Times New Roman" w:hAnsi="Times New Roman"/>
          <w:sz w:val="24"/>
          <w:szCs w:val="24"/>
        </w:rPr>
        <w:t>)</w:t>
      </w:r>
      <w:r w:rsidR="007971AA">
        <w:rPr>
          <w:rFonts w:ascii="Times New Roman" w:eastAsia="Times New Roman" w:hAnsi="Times New Roman"/>
          <w:sz w:val="24"/>
          <w:szCs w:val="24"/>
        </w:rPr>
        <w:t>, and</w:t>
      </w:r>
      <w:r w:rsidRPr="00D60CDC">
        <w:rPr>
          <w:rFonts w:ascii="Times New Roman" w:eastAsia="Times New Roman" w:hAnsi="Times New Roman"/>
          <w:sz w:val="24"/>
          <w:szCs w:val="24"/>
        </w:rPr>
        <w:t xml:space="preserve"> maintain regional and national accreditations. The handbook will reflect these ongoing updates.</w:t>
      </w:r>
      <w:r w:rsidR="00933554">
        <w:rPr>
          <w:rFonts w:ascii="Times New Roman" w:eastAsia="Times New Roman" w:hAnsi="Times New Roman"/>
          <w:sz w:val="24"/>
          <w:szCs w:val="24"/>
        </w:rPr>
        <w:t xml:space="preserve"> </w:t>
      </w:r>
      <w:r w:rsidRPr="00D60CDC">
        <w:rPr>
          <w:rFonts w:ascii="Times New Roman" w:eastAsia="Times New Roman" w:hAnsi="Times New Roman"/>
          <w:sz w:val="24"/>
          <w:szCs w:val="24"/>
        </w:rPr>
        <w:t>It will be the CMHC student</w:t>
      </w:r>
      <w:r w:rsidR="00DE2B93">
        <w:rPr>
          <w:rFonts w:ascii="Times New Roman" w:eastAsia="Times New Roman" w:hAnsi="Times New Roman"/>
          <w:sz w:val="24"/>
          <w:szCs w:val="24"/>
        </w:rPr>
        <w:t>’</w:t>
      </w:r>
      <w:r w:rsidRPr="00D60CDC">
        <w:rPr>
          <w:rFonts w:ascii="Times New Roman" w:eastAsia="Times New Roman" w:hAnsi="Times New Roman"/>
          <w:sz w:val="24"/>
          <w:szCs w:val="24"/>
        </w:rPr>
        <w:t xml:space="preserve">s responsibility to stay </w:t>
      </w:r>
      <w:r w:rsidR="00D2154C">
        <w:rPr>
          <w:rFonts w:ascii="Times New Roman" w:eastAsia="Times New Roman" w:hAnsi="Times New Roman"/>
          <w:sz w:val="24"/>
          <w:szCs w:val="24"/>
        </w:rPr>
        <w:t>informed of programmatic changes</w:t>
      </w:r>
      <w:r w:rsidRPr="00D60CDC">
        <w:rPr>
          <w:rFonts w:ascii="Times New Roman" w:eastAsia="Times New Roman" w:hAnsi="Times New Roman"/>
          <w:sz w:val="24"/>
          <w:szCs w:val="24"/>
        </w:rPr>
        <w:t>. For the final word on any questions or concerns about the pro</w:t>
      </w:r>
      <w:r w:rsidR="00AF108C" w:rsidRPr="00D60CDC">
        <w:rPr>
          <w:rFonts w:ascii="Times New Roman" w:eastAsia="Times New Roman" w:hAnsi="Times New Roman"/>
          <w:sz w:val="24"/>
          <w:szCs w:val="24"/>
        </w:rPr>
        <w:t>gram, the Director of the CMHC p</w:t>
      </w:r>
      <w:r w:rsidRPr="00D60CDC">
        <w:rPr>
          <w:rFonts w:ascii="Times New Roman" w:eastAsia="Times New Roman" w:hAnsi="Times New Roman"/>
          <w:sz w:val="24"/>
          <w:szCs w:val="24"/>
        </w:rPr>
        <w:t>rogram should be consulted.</w:t>
      </w:r>
    </w:p>
    <w:p w14:paraId="4837212D" w14:textId="77777777" w:rsidR="00D23BCE" w:rsidRPr="00D60CDC" w:rsidRDefault="00D23BCE" w:rsidP="000137EB">
      <w:pPr>
        <w:tabs>
          <w:tab w:val="left" w:pos="3510"/>
        </w:tabs>
        <w:spacing w:after="0" w:line="240" w:lineRule="auto"/>
        <w:contextualSpacing/>
        <w:rPr>
          <w:rFonts w:ascii="Times New Roman" w:hAnsi="Times New Roman"/>
          <w:sz w:val="24"/>
          <w:szCs w:val="24"/>
        </w:rPr>
      </w:pPr>
    </w:p>
    <w:p w14:paraId="06008CB9" w14:textId="77777777" w:rsidR="00D23BCE" w:rsidRPr="00D60CDC" w:rsidRDefault="6D418C19" w:rsidP="000137EB">
      <w:pPr>
        <w:tabs>
          <w:tab w:val="left" w:pos="3510"/>
        </w:tabs>
        <w:spacing w:after="0" w:line="240" w:lineRule="auto"/>
        <w:contextualSpacing/>
        <w:rPr>
          <w:rFonts w:ascii="Times New Roman" w:hAnsi="Times New Roman"/>
          <w:sz w:val="24"/>
          <w:szCs w:val="24"/>
        </w:rPr>
      </w:pPr>
      <w:r w:rsidRPr="00D60CDC">
        <w:rPr>
          <w:rFonts w:ascii="Times New Roman" w:eastAsia="Times New Roman" w:hAnsi="Times New Roman"/>
          <w:sz w:val="24"/>
          <w:szCs w:val="24"/>
        </w:rPr>
        <w:t>It is our department</w:t>
      </w:r>
      <w:r w:rsidR="00DE2B93">
        <w:rPr>
          <w:rFonts w:ascii="Times New Roman" w:eastAsia="Times New Roman" w:hAnsi="Times New Roman"/>
          <w:sz w:val="24"/>
          <w:szCs w:val="24"/>
        </w:rPr>
        <w:t>’</w:t>
      </w:r>
      <w:r w:rsidRPr="00D60CDC">
        <w:rPr>
          <w:rFonts w:ascii="Times New Roman" w:eastAsia="Times New Roman" w:hAnsi="Times New Roman"/>
          <w:sz w:val="24"/>
          <w:szCs w:val="24"/>
        </w:rPr>
        <w:t>s goal to prepare you in the best possible way for your future as a professional counselor. We are very excited to witness your growth and evolution as a student.</w:t>
      </w:r>
    </w:p>
    <w:p w14:paraId="5E2352B9" w14:textId="77777777" w:rsidR="00D23BCE" w:rsidRPr="00D60CDC" w:rsidRDefault="00D23BCE" w:rsidP="000137EB">
      <w:pPr>
        <w:tabs>
          <w:tab w:val="left" w:pos="3510"/>
        </w:tabs>
        <w:spacing w:after="0" w:line="240" w:lineRule="auto"/>
        <w:contextualSpacing/>
        <w:rPr>
          <w:rFonts w:ascii="Times New Roman" w:hAnsi="Times New Roman"/>
          <w:sz w:val="24"/>
          <w:szCs w:val="24"/>
        </w:rPr>
      </w:pPr>
    </w:p>
    <w:p w14:paraId="0C2961EB" w14:textId="77777777" w:rsidR="00D23BCE" w:rsidRDefault="00D23BCE" w:rsidP="000137EB">
      <w:pPr>
        <w:tabs>
          <w:tab w:val="left" w:pos="3510"/>
        </w:tabs>
        <w:spacing w:after="0" w:line="240" w:lineRule="auto"/>
        <w:contextualSpacing/>
        <w:rPr>
          <w:rFonts w:ascii="Times New Roman" w:hAnsi="Times New Roman"/>
          <w:sz w:val="24"/>
          <w:szCs w:val="24"/>
        </w:rPr>
      </w:pPr>
      <w:r w:rsidRPr="00D60CDC">
        <w:rPr>
          <w:rFonts w:ascii="Times New Roman" w:hAnsi="Times New Roman"/>
          <w:sz w:val="24"/>
          <w:szCs w:val="24"/>
        </w:rPr>
        <w:t>Sincerely,</w:t>
      </w:r>
      <w:r w:rsidR="00773829">
        <w:rPr>
          <w:rFonts w:ascii="Times New Roman" w:hAnsi="Times New Roman"/>
          <w:sz w:val="24"/>
          <w:szCs w:val="24"/>
        </w:rPr>
        <w:br/>
      </w:r>
    </w:p>
    <w:p w14:paraId="2A9E3EA0" w14:textId="77777777" w:rsidR="00444F20" w:rsidRDefault="00444F20" w:rsidP="000137EB">
      <w:pPr>
        <w:tabs>
          <w:tab w:val="left" w:pos="3510"/>
        </w:tabs>
        <w:spacing w:after="0" w:line="240" w:lineRule="auto"/>
        <w:contextualSpacing/>
        <w:rPr>
          <w:rFonts w:ascii="Times New Roman" w:hAnsi="Times New Roman"/>
          <w:sz w:val="24"/>
          <w:szCs w:val="24"/>
        </w:rPr>
      </w:pPr>
    </w:p>
    <w:p w14:paraId="13D55A31" w14:textId="77777777" w:rsidR="00444F20" w:rsidRPr="00D60CDC" w:rsidRDefault="00444F20" w:rsidP="000137EB">
      <w:pPr>
        <w:tabs>
          <w:tab w:val="left" w:pos="3510"/>
        </w:tabs>
        <w:spacing w:after="0" w:line="240" w:lineRule="auto"/>
        <w:contextualSpacing/>
        <w:rPr>
          <w:rFonts w:ascii="Times New Roman" w:hAnsi="Times New Roman"/>
          <w:sz w:val="24"/>
          <w:szCs w:val="24"/>
        </w:rPr>
      </w:pPr>
      <w:r>
        <w:rPr>
          <w:rFonts w:ascii="Times New Roman" w:hAnsi="Times New Roman"/>
          <w:sz w:val="24"/>
          <w:szCs w:val="24"/>
        </w:rPr>
        <w:t>The CMHC Department at Molloy University</w:t>
      </w:r>
    </w:p>
    <w:p w14:paraId="7752C1D4" w14:textId="77777777" w:rsidR="00D74FBF" w:rsidRPr="00D60CDC" w:rsidRDefault="00C21EE3" w:rsidP="00D74CE9">
      <w:pPr>
        <w:tabs>
          <w:tab w:val="left" w:pos="3510"/>
        </w:tabs>
        <w:contextualSpacing/>
        <w:jc w:val="center"/>
        <w:rPr>
          <w:rFonts w:ascii="Times New Roman" w:hAnsi="Times New Roman"/>
          <w:sz w:val="24"/>
          <w:szCs w:val="24"/>
        </w:rPr>
      </w:pPr>
      <w:r w:rsidRPr="00D60CDC">
        <w:rPr>
          <w:rFonts w:ascii="Times New Roman" w:hAnsi="Times New Roman"/>
          <w:b/>
          <w:sz w:val="24"/>
          <w:szCs w:val="24"/>
        </w:rPr>
        <w:br w:type="page"/>
      </w:r>
      <w:r w:rsidR="00F8157F" w:rsidRPr="00D60CDC">
        <w:rPr>
          <w:rFonts w:ascii="Times New Roman" w:hAnsi="Times New Roman"/>
          <w:b/>
          <w:sz w:val="24"/>
          <w:szCs w:val="24"/>
        </w:rPr>
        <w:lastRenderedPageBreak/>
        <w:t>THE MASTER OF SCIENCE</w:t>
      </w:r>
      <w:r w:rsidR="00D90EDD" w:rsidRPr="00D60CDC">
        <w:rPr>
          <w:rFonts w:ascii="Times New Roman" w:hAnsi="Times New Roman"/>
          <w:b/>
          <w:sz w:val="24"/>
          <w:szCs w:val="24"/>
        </w:rPr>
        <w:t xml:space="preserve"> PROGRAM IN</w:t>
      </w:r>
      <w:r w:rsidR="00F8157F" w:rsidRPr="00D60CDC">
        <w:rPr>
          <w:rFonts w:ascii="Times New Roman" w:hAnsi="Times New Roman"/>
          <w:b/>
          <w:sz w:val="24"/>
          <w:szCs w:val="24"/>
        </w:rPr>
        <w:t xml:space="preserve"> CLINICAL MENTAL HEALTH COUNSELING AT MOLLOY </w:t>
      </w:r>
      <w:r w:rsidR="009919C7">
        <w:rPr>
          <w:rFonts w:ascii="Times New Roman" w:hAnsi="Times New Roman"/>
          <w:b/>
          <w:sz w:val="24"/>
          <w:szCs w:val="24"/>
        </w:rPr>
        <w:t>UNIVERSITY</w:t>
      </w:r>
    </w:p>
    <w:p w14:paraId="3CE2CE70" w14:textId="77777777" w:rsidR="00F8157F" w:rsidRDefault="00F8157F" w:rsidP="000137EB">
      <w:pPr>
        <w:tabs>
          <w:tab w:val="left" w:pos="3510"/>
        </w:tabs>
        <w:spacing w:after="0" w:line="240" w:lineRule="auto"/>
        <w:contextualSpacing/>
        <w:rPr>
          <w:rFonts w:ascii="Times New Roman" w:hAnsi="Times New Roman"/>
          <w:b/>
          <w:sz w:val="24"/>
          <w:szCs w:val="24"/>
        </w:rPr>
      </w:pPr>
    </w:p>
    <w:p w14:paraId="6416723B" w14:textId="77777777" w:rsidR="007C4664" w:rsidRPr="00D60CDC" w:rsidRDefault="007C4664" w:rsidP="000137EB">
      <w:pPr>
        <w:tabs>
          <w:tab w:val="left" w:pos="3510"/>
        </w:tabs>
        <w:spacing w:after="0" w:line="240" w:lineRule="auto"/>
        <w:contextualSpacing/>
        <w:rPr>
          <w:rFonts w:ascii="Times New Roman" w:hAnsi="Times New Roman"/>
          <w:b/>
          <w:sz w:val="24"/>
          <w:szCs w:val="24"/>
        </w:rPr>
      </w:pPr>
    </w:p>
    <w:p w14:paraId="4C292F94" w14:textId="77777777" w:rsidR="00F8157F" w:rsidRPr="00D60CDC" w:rsidRDefault="6D418C19" w:rsidP="000137EB">
      <w:pPr>
        <w:tabs>
          <w:tab w:val="left" w:pos="3510"/>
        </w:tabs>
        <w:spacing w:after="0" w:line="240" w:lineRule="auto"/>
        <w:contextualSpacing/>
        <w:rPr>
          <w:rFonts w:ascii="Times New Roman" w:hAnsi="Times New Roman"/>
          <w:sz w:val="24"/>
          <w:szCs w:val="24"/>
        </w:rPr>
      </w:pPr>
      <w:r w:rsidRPr="00D60CDC">
        <w:rPr>
          <w:rFonts w:ascii="Times New Roman" w:eastAsia="Times New Roman" w:hAnsi="Times New Roman"/>
          <w:sz w:val="24"/>
          <w:szCs w:val="24"/>
        </w:rPr>
        <w:t xml:space="preserve">The Master of Science (M.S.) in Clinical Mental Health Counseling (CMHC) program at Molloy </w:t>
      </w:r>
      <w:r w:rsidR="009919C7">
        <w:rPr>
          <w:rFonts w:ascii="Times New Roman" w:eastAsia="Times New Roman" w:hAnsi="Times New Roman"/>
          <w:sz w:val="24"/>
          <w:szCs w:val="24"/>
        </w:rPr>
        <w:t>University</w:t>
      </w:r>
      <w:r w:rsidRPr="00D60CDC">
        <w:rPr>
          <w:rFonts w:ascii="Times New Roman" w:eastAsia="Times New Roman" w:hAnsi="Times New Roman"/>
          <w:sz w:val="24"/>
          <w:szCs w:val="24"/>
        </w:rPr>
        <w:t xml:space="preserve"> provides our graduates with academically rigorous courses, incorporating clinical skills training with evidence-based counseling principles. Our friendly campus atmosphere and individual attention fosters the best personal and professional growth for our students. The courses and training </w:t>
      </w:r>
      <w:r w:rsidR="00D13DBE">
        <w:rPr>
          <w:rFonts w:ascii="Times New Roman" w:eastAsia="Times New Roman" w:hAnsi="Times New Roman"/>
          <w:sz w:val="24"/>
          <w:szCs w:val="24"/>
        </w:rPr>
        <w:t>aim to encourage</w:t>
      </w:r>
      <w:r w:rsidR="006A16B9">
        <w:rPr>
          <w:rFonts w:ascii="Times New Roman" w:eastAsia="Times New Roman" w:hAnsi="Times New Roman"/>
          <w:sz w:val="24"/>
          <w:szCs w:val="24"/>
        </w:rPr>
        <w:t xml:space="preserve"> critical examination of effective helping interventions for </w:t>
      </w:r>
      <w:r w:rsidR="00D13DBE">
        <w:rPr>
          <w:rFonts w:ascii="Times New Roman" w:eastAsia="Times New Roman" w:hAnsi="Times New Roman"/>
          <w:sz w:val="24"/>
          <w:szCs w:val="24"/>
        </w:rPr>
        <w:t>a diverse clientele</w:t>
      </w:r>
      <w:r w:rsidRPr="00D60CDC">
        <w:rPr>
          <w:rFonts w:ascii="Times New Roman" w:eastAsia="Times New Roman" w:hAnsi="Times New Roman"/>
          <w:sz w:val="24"/>
          <w:szCs w:val="24"/>
        </w:rPr>
        <w:t xml:space="preserve">. Our program is </w:t>
      </w:r>
      <w:r w:rsidR="002A771F">
        <w:rPr>
          <w:rFonts w:ascii="Times New Roman" w:eastAsia="Times New Roman" w:hAnsi="Times New Roman"/>
          <w:sz w:val="24"/>
          <w:szCs w:val="24"/>
        </w:rPr>
        <w:t xml:space="preserve">also </w:t>
      </w:r>
      <w:r w:rsidRPr="00D60CDC">
        <w:rPr>
          <w:rFonts w:ascii="Times New Roman" w:eastAsia="Times New Roman" w:hAnsi="Times New Roman"/>
          <w:sz w:val="24"/>
          <w:szCs w:val="24"/>
        </w:rPr>
        <w:t xml:space="preserve">embedded in interdisciplinary collaborations within the </w:t>
      </w:r>
      <w:r w:rsidR="009919C7">
        <w:rPr>
          <w:rFonts w:ascii="Times New Roman" w:eastAsia="Times New Roman" w:hAnsi="Times New Roman"/>
          <w:sz w:val="24"/>
          <w:szCs w:val="24"/>
        </w:rPr>
        <w:t>University</w:t>
      </w:r>
      <w:r w:rsidRPr="00D60CDC">
        <w:rPr>
          <w:rFonts w:ascii="Times New Roman" w:eastAsia="Times New Roman" w:hAnsi="Times New Roman"/>
          <w:sz w:val="24"/>
          <w:szCs w:val="24"/>
        </w:rPr>
        <w:t>,</w:t>
      </w:r>
      <w:r w:rsidR="002A771F">
        <w:rPr>
          <w:rFonts w:ascii="Times New Roman" w:eastAsia="Times New Roman" w:hAnsi="Times New Roman"/>
          <w:sz w:val="24"/>
          <w:szCs w:val="24"/>
        </w:rPr>
        <w:t xml:space="preserve"> fostering</w:t>
      </w:r>
      <w:r w:rsidRPr="00D60CDC">
        <w:rPr>
          <w:rFonts w:ascii="Times New Roman" w:eastAsia="Times New Roman" w:hAnsi="Times New Roman"/>
          <w:sz w:val="24"/>
          <w:szCs w:val="24"/>
        </w:rPr>
        <w:t xml:space="preserve"> a warm and supportive environment</w:t>
      </w:r>
      <w:r w:rsidR="005B384C" w:rsidRPr="00D60CDC">
        <w:rPr>
          <w:rFonts w:ascii="Times New Roman" w:eastAsia="Times New Roman" w:hAnsi="Times New Roman"/>
          <w:sz w:val="24"/>
          <w:szCs w:val="24"/>
        </w:rPr>
        <w:t>,</w:t>
      </w:r>
      <w:r w:rsidRPr="00D60CDC">
        <w:rPr>
          <w:rFonts w:ascii="Times New Roman" w:eastAsia="Times New Roman" w:hAnsi="Times New Roman"/>
          <w:sz w:val="24"/>
          <w:szCs w:val="24"/>
        </w:rPr>
        <w:t xml:space="preserve"> </w:t>
      </w:r>
      <w:r w:rsidR="002A771F">
        <w:rPr>
          <w:rFonts w:ascii="Times New Roman" w:eastAsia="Times New Roman" w:hAnsi="Times New Roman"/>
          <w:sz w:val="24"/>
          <w:szCs w:val="24"/>
        </w:rPr>
        <w:t xml:space="preserve">and </w:t>
      </w:r>
      <w:r w:rsidRPr="00D60CDC">
        <w:rPr>
          <w:rFonts w:ascii="Times New Roman" w:eastAsia="Times New Roman" w:hAnsi="Times New Roman"/>
          <w:sz w:val="24"/>
          <w:szCs w:val="24"/>
        </w:rPr>
        <w:t>student growth and development.</w:t>
      </w:r>
    </w:p>
    <w:p w14:paraId="63131B0D" w14:textId="77777777" w:rsidR="00F8157F" w:rsidRPr="00D60CDC" w:rsidRDefault="00F8157F" w:rsidP="000137EB">
      <w:pPr>
        <w:tabs>
          <w:tab w:val="left" w:pos="3510"/>
        </w:tabs>
        <w:spacing w:after="0" w:line="240" w:lineRule="auto"/>
        <w:contextualSpacing/>
        <w:rPr>
          <w:rFonts w:ascii="Times New Roman" w:hAnsi="Times New Roman"/>
          <w:sz w:val="24"/>
          <w:szCs w:val="24"/>
        </w:rPr>
      </w:pPr>
    </w:p>
    <w:p w14:paraId="6F01BD34" w14:textId="77777777" w:rsidR="00F8157F" w:rsidRPr="00D60CDC" w:rsidRDefault="00131132" w:rsidP="000137EB">
      <w:pPr>
        <w:tabs>
          <w:tab w:val="left" w:pos="3510"/>
        </w:tabs>
        <w:spacing w:after="0" w:line="240" w:lineRule="auto"/>
        <w:contextualSpacing/>
        <w:rPr>
          <w:rFonts w:ascii="Times New Roman" w:hAnsi="Times New Roman"/>
          <w:sz w:val="24"/>
          <w:szCs w:val="24"/>
        </w:rPr>
      </w:pPr>
      <w:r>
        <w:rPr>
          <w:rFonts w:ascii="Times New Roman" w:eastAsia="Times New Roman" w:hAnsi="Times New Roman"/>
          <w:sz w:val="24"/>
          <w:szCs w:val="24"/>
        </w:rPr>
        <w:t>Our p</w:t>
      </w:r>
      <w:r w:rsidR="003B1944">
        <w:rPr>
          <w:rFonts w:ascii="Times New Roman" w:eastAsia="Times New Roman" w:hAnsi="Times New Roman"/>
          <w:sz w:val="24"/>
          <w:szCs w:val="24"/>
        </w:rPr>
        <w:t>art-time</w:t>
      </w:r>
      <w:r w:rsidR="00743879">
        <w:rPr>
          <w:rFonts w:ascii="Times New Roman" w:eastAsia="Times New Roman" w:hAnsi="Times New Roman"/>
          <w:sz w:val="24"/>
          <w:szCs w:val="24"/>
        </w:rPr>
        <w:t>, CACREP accredited</w:t>
      </w:r>
      <w:r w:rsidR="003B1944" w:rsidRPr="00D60CDC">
        <w:rPr>
          <w:rFonts w:ascii="Times New Roman" w:eastAsia="Times New Roman" w:hAnsi="Times New Roman"/>
          <w:sz w:val="24"/>
          <w:szCs w:val="24"/>
        </w:rPr>
        <w:t xml:space="preserve"> </w:t>
      </w:r>
      <w:r w:rsidR="6D418C19" w:rsidRPr="00D60CDC">
        <w:rPr>
          <w:rFonts w:ascii="Times New Roman" w:eastAsia="Times New Roman" w:hAnsi="Times New Roman"/>
          <w:sz w:val="24"/>
          <w:szCs w:val="24"/>
        </w:rPr>
        <w:t xml:space="preserve">program can be completed in </w:t>
      </w:r>
      <w:r w:rsidR="007516B5">
        <w:rPr>
          <w:rFonts w:ascii="Times New Roman" w:eastAsia="Times New Roman" w:hAnsi="Times New Roman"/>
          <w:sz w:val="24"/>
          <w:szCs w:val="24"/>
        </w:rPr>
        <w:t xml:space="preserve">just under </w:t>
      </w:r>
      <w:r w:rsidR="6D418C19" w:rsidRPr="00D60CDC">
        <w:rPr>
          <w:rFonts w:ascii="Times New Roman" w:eastAsia="Times New Roman" w:hAnsi="Times New Roman"/>
          <w:sz w:val="24"/>
          <w:szCs w:val="24"/>
        </w:rPr>
        <w:t>three years. Graduate cours</w:t>
      </w:r>
      <w:r w:rsidR="00861611" w:rsidRPr="00D60CDC">
        <w:rPr>
          <w:rFonts w:ascii="Times New Roman" w:eastAsia="Times New Roman" w:hAnsi="Times New Roman"/>
          <w:sz w:val="24"/>
          <w:szCs w:val="24"/>
        </w:rPr>
        <w:t xml:space="preserve">ework will </w:t>
      </w:r>
      <w:r w:rsidR="009227C2" w:rsidRPr="00D60CDC">
        <w:rPr>
          <w:rFonts w:ascii="Times New Roman" w:eastAsia="Times New Roman" w:hAnsi="Times New Roman"/>
          <w:sz w:val="24"/>
          <w:szCs w:val="24"/>
        </w:rPr>
        <w:t>include but</w:t>
      </w:r>
      <w:r w:rsidR="00861611" w:rsidRPr="00D60CDC">
        <w:rPr>
          <w:rFonts w:ascii="Times New Roman" w:eastAsia="Times New Roman" w:hAnsi="Times New Roman"/>
          <w:sz w:val="24"/>
          <w:szCs w:val="24"/>
        </w:rPr>
        <w:t xml:space="preserve"> is not </w:t>
      </w:r>
      <w:r w:rsidR="6D418C19" w:rsidRPr="00D60CDC">
        <w:rPr>
          <w:rFonts w:ascii="Times New Roman" w:eastAsia="Times New Roman" w:hAnsi="Times New Roman"/>
          <w:sz w:val="24"/>
          <w:szCs w:val="24"/>
        </w:rPr>
        <w:t>limited to each of the following content areas:</w:t>
      </w:r>
      <w:r w:rsidR="00933554">
        <w:rPr>
          <w:rFonts w:ascii="Times New Roman" w:eastAsia="Times New Roman" w:hAnsi="Times New Roman"/>
          <w:sz w:val="24"/>
          <w:szCs w:val="24"/>
        </w:rPr>
        <w:t xml:space="preserve"> </w:t>
      </w:r>
      <w:r w:rsidR="6D418C19" w:rsidRPr="00D60CDC">
        <w:rPr>
          <w:rFonts w:ascii="Times New Roman" w:eastAsia="Times New Roman" w:hAnsi="Times New Roman"/>
          <w:sz w:val="24"/>
          <w:szCs w:val="24"/>
        </w:rPr>
        <w:t xml:space="preserve">human growth and development; social and cultural foundations of counseling; </w:t>
      </w:r>
      <w:r w:rsidR="002C1664" w:rsidRPr="00D60CDC">
        <w:rPr>
          <w:rFonts w:ascii="Times New Roman" w:eastAsia="Times New Roman" w:hAnsi="Times New Roman"/>
          <w:sz w:val="24"/>
          <w:szCs w:val="24"/>
        </w:rPr>
        <w:t>counseling theory and practice;</w:t>
      </w:r>
      <w:r w:rsidR="6D418C19" w:rsidRPr="00D60CDC">
        <w:rPr>
          <w:rFonts w:ascii="Times New Roman" w:eastAsia="Times New Roman" w:hAnsi="Times New Roman"/>
          <w:sz w:val="24"/>
          <w:szCs w:val="24"/>
        </w:rPr>
        <w:t xml:space="preserve"> psychopathology; group dynamics; lifestyle and career development; assessment and appraisal of individuals, couples, families, and groups; research and program evaluation; professional orientation and ethics; foundations of mental health counseling and consultation; and clinical instruction.</w:t>
      </w:r>
      <w:r w:rsidR="009E2AD1" w:rsidRPr="009E2AD1">
        <w:rPr>
          <w:rFonts w:ascii="Times New Roman" w:eastAsia="Times New Roman" w:hAnsi="Times New Roman"/>
          <w:sz w:val="24"/>
          <w:szCs w:val="24"/>
        </w:rPr>
        <w:t xml:space="preserve"> </w:t>
      </w:r>
      <w:r w:rsidR="009E2AD1">
        <w:rPr>
          <w:rFonts w:ascii="Times New Roman" w:eastAsia="Times New Roman" w:hAnsi="Times New Roman"/>
          <w:sz w:val="24"/>
          <w:szCs w:val="24"/>
        </w:rPr>
        <w:t xml:space="preserve">Additionally, </w:t>
      </w:r>
      <w:r w:rsidR="000E1811">
        <w:rPr>
          <w:rFonts w:ascii="Times New Roman" w:eastAsia="Times New Roman" w:hAnsi="Times New Roman"/>
          <w:sz w:val="24"/>
          <w:szCs w:val="24"/>
        </w:rPr>
        <w:t>our program</w:t>
      </w:r>
      <w:r w:rsidR="009E2AD1" w:rsidRPr="00D60CDC">
        <w:rPr>
          <w:rFonts w:ascii="Times New Roman" w:eastAsia="Times New Roman" w:hAnsi="Times New Roman"/>
          <w:sz w:val="24"/>
          <w:szCs w:val="24"/>
        </w:rPr>
        <w:t xml:space="preserve"> requires</w:t>
      </w:r>
      <w:r w:rsidR="004D3583">
        <w:rPr>
          <w:rFonts w:ascii="Times New Roman" w:eastAsia="Times New Roman" w:hAnsi="Times New Roman"/>
          <w:sz w:val="24"/>
          <w:szCs w:val="24"/>
        </w:rPr>
        <w:t xml:space="preserve"> the</w:t>
      </w:r>
      <w:r w:rsidR="009E2AD1" w:rsidRPr="00D60CDC">
        <w:rPr>
          <w:rFonts w:ascii="Times New Roman" w:eastAsia="Times New Roman" w:hAnsi="Times New Roman"/>
          <w:sz w:val="24"/>
          <w:szCs w:val="24"/>
        </w:rPr>
        <w:t xml:space="preserve"> </w:t>
      </w:r>
      <w:r w:rsidR="004D3583">
        <w:rPr>
          <w:rFonts w:ascii="Times New Roman" w:eastAsia="Times New Roman" w:hAnsi="Times New Roman"/>
          <w:sz w:val="24"/>
          <w:szCs w:val="24"/>
        </w:rPr>
        <w:t xml:space="preserve">completion of the Counseling Preparation Comprehensive Examination (CPCE), a proctored </w:t>
      </w:r>
      <w:r w:rsidR="009E2AD1" w:rsidRPr="00D60CDC">
        <w:rPr>
          <w:rFonts w:ascii="Times New Roman" w:eastAsia="Times New Roman" w:hAnsi="Times New Roman"/>
          <w:sz w:val="24"/>
          <w:szCs w:val="24"/>
        </w:rPr>
        <w:t>final comprehensive examination</w:t>
      </w:r>
      <w:r w:rsidR="007516B5">
        <w:rPr>
          <w:rFonts w:ascii="Times New Roman" w:eastAsia="Times New Roman" w:hAnsi="Times New Roman"/>
          <w:sz w:val="24"/>
          <w:szCs w:val="24"/>
        </w:rPr>
        <w:t>,</w:t>
      </w:r>
      <w:r w:rsidR="00E12874">
        <w:rPr>
          <w:rFonts w:ascii="Times New Roman" w:eastAsia="Times New Roman" w:hAnsi="Times New Roman"/>
          <w:sz w:val="24"/>
          <w:szCs w:val="24"/>
        </w:rPr>
        <w:t xml:space="preserve"> and a M</w:t>
      </w:r>
      <w:r>
        <w:rPr>
          <w:rFonts w:ascii="Times New Roman" w:eastAsia="Times New Roman" w:hAnsi="Times New Roman"/>
          <w:sz w:val="24"/>
          <w:szCs w:val="24"/>
        </w:rPr>
        <w:t>aster</w:t>
      </w:r>
      <w:r w:rsidR="00DE2B93">
        <w:rPr>
          <w:rFonts w:ascii="Times New Roman" w:eastAsia="Times New Roman" w:hAnsi="Times New Roman"/>
          <w:sz w:val="24"/>
          <w:szCs w:val="24"/>
        </w:rPr>
        <w:t>’</w:t>
      </w:r>
      <w:r>
        <w:rPr>
          <w:rFonts w:ascii="Times New Roman" w:eastAsia="Times New Roman" w:hAnsi="Times New Roman"/>
          <w:sz w:val="24"/>
          <w:szCs w:val="24"/>
        </w:rPr>
        <w:t>s thesis</w:t>
      </w:r>
      <w:r w:rsidR="007516B5">
        <w:rPr>
          <w:rFonts w:ascii="Times New Roman" w:eastAsia="Times New Roman" w:hAnsi="Times New Roman"/>
          <w:sz w:val="24"/>
          <w:szCs w:val="24"/>
        </w:rPr>
        <w:t xml:space="preserve"> presentation</w:t>
      </w:r>
      <w:r w:rsidR="009E2AD1">
        <w:rPr>
          <w:rFonts w:ascii="Times New Roman" w:eastAsia="Times New Roman" w:hAnsi="Times New Roman"/>
          <w:sz w:val="24"/>
          <w:szCs w:val="24"/>
        </w:rPr>
        <w:t>.</w:t>
      </w:r>
    </w:p>
    <w:p w14:paraId="30C45AEB" w14:textId="77777777" w:rsidR="00F8157F" w:rsidRPr="00D60CDC" w:rsidRDefault="00F8157F" w:rsidP="000137EB">
      <w:pPr>
        <w:tabs>
          <w:tab w:val="left" w:pos="3510"/>
        </w:tabs>
        <w:spacing w:after="0" w:line="240" w:lineRule="auto"/>
        <w:contextualSpacing/>
        <w:rPr>
          <w:rFonts w:ascii="Times New Roman" w:hAnsi="Times New Roman"/>
          <w:sz w:val="24"/>
          <w:szCs w:val="24"/>
        </w:rPr>
      </w:pPr>
    </w:p>
    <w:p w14:paraId="77E0B9EA" w14:textId="77777777" w:rsidR="00F8157F" w:rsidRDefault="00E12874" w:rsidP="000137EB">
      <w:pPr>
        <w:tabs>
          <w:tab w:val="left" w:pos="3510"/>
        </w:tabs>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A practicum of 100 </w:t>
      </w:r>
      <w:r w:rsidR="00244EEC">
        <w:rPr>
          <w:rFonts w:ascii="Times New Roman" w:eastAsia="Times New Roman" w:hAnsi="Times New Roman"/>
          <w:sz w:val="24"/>
          <w:szCs w:val="24"/>
        </w:rPr>
        <w:t>clock-</w:t>
      </w:r>
      <w:r w:rsidR="6D418C19" w:rsidRPr="00244EEC">
        <w:rPr>
          <w:rFonts w:ascii="Times New Roman" w:eastAsia="Times New Roman" w:hAnsi="Times New Roman"/>
          <w:sz w:val="24"/>
          <w:szCs w:val="24"/>
        </w:rPr>
        <w:t>hours as</w:t>
      </w:r>
      <w:r w:rsidR="6D418C19" w:rsidRPr="00D60CDC">
        <w:rPr>
          <w:rFonts w:ascii="Times New Roman" w:eastAsia="Times New Roman" w:hAnsi="Times New Roman"/>
          <w:sz w:val="24"/>
          <w:szCs w:val="24"/>
        </w:rPr>
        <w:t xml:space="preserve"> part of a </w:t>
      </w:r>
      <w:r w:rsidR="000453F4" w:rsidRPr="00D60CDC">
        <w:rPr>
          <w:rFonts w:ascii="Times New Roman" w:eastAsia="Times New Roman" w:hAnsi="Times New Roman"/>
          <w:sz w:val="24"/>
          <w:szCs w:val="24"/>
        </w:rPr>
        <w:t>one-semester</w:t>
      </w:r>
      <w:r w:rsidR="6D418C19" w:rsidRPr="00D60CDC">
        <w:rPr>
          <w:rFonts w:ascii="Times New Roman" w:eastAsia="Times New Roman" w:hAnsi="Times New Roman"/>
          <w:sz w:val="24"/>
          <w:szCs w:val="24"/>
        </w:rPr>
        <w:t xml:space="preserve"> course is requ</w:t>
      </w:r>
      <w:r>
        <w:rPr>
          <w:rFonts w:ascii="Times New Roman" w:eastAsia="Times New Roman" w:hAnsi="Times New Roman"/>
          <w:sz w:val="24"/>
          <w:szCs w:val="24"/>
        </w:rPr>
        <w:t xml:space="preserve">ired. Additionally, a 600 </w:t>
      </w:r>
      <w:r w:rsidR="00244EEC">
        <w:rPr>
          <w:rFonts w:ascii="Times New Roman" w:eastAsia="Times New Roman" w:hAnsi="Times New Roman"/>
          <w:sz w:val="24"/>
          <w:szCs w:val="24"/>
        </w:rPr>
        <w:t>clock-</w:t>
      </w:r>
      <w:r w:rsidR="6D418C19" w:rsidRPr="00244EEC">
        <w:rPr>
          <w:rFonts w:ascii="Times New Roman" w:eastAsia="Times New Roman" w:hAnsi="Times New Roman"/>
          <w:sz w:val="24"/>
          <w:szCs w:val="24"/>
        </w:rPr>
        <w:t>hours</w:t>
      </w:r>
      <w:r w:rsidR="6D418C19" w:rsidRPr="00D60CDC">
        <w:rPr>
          <w:rFonts w:ascii="Times New Roman" w:eastAsia="Times New Roman" w:hAnsi="Times New Roman"/>
          <w:sz w:val="24"/>
          <w:szCs w:val="24"/>
        </w:rPr>
        <w:t xml:space="preserve"> supervised internship</w:t>
      </w:r>
      <w:r w:rsidR="003C19ED">
        <w:rPr>
          <w:rFonts w:ascii="Times New Roman" w:eastAsia="Times New Roman" w:hAnsi="Times New Roman"/>
          <w:sz w:val="24"/>
          <w:szCs w:val="24"/>
        </w:rPr>
        <w:t xml:space="preserve"> </w:t>
      </w:r>
      <w:r w:rsidR="003C19ED" w:rsidRPr="00244EEC">
        <w:rPr>
          <w:rFonts w:ascii="Times New Roman" w:eastAsia="Times New Roman" w:hAnsi="Times New Roman"/>
          <w:sz w:val="24"/>
          <w:szCs w:val="24"/>
        </w:rPr>
        <w:t>(</w:t>
      </w:r>
      <w:r w:rsidR="003C19ED">
        <w:rPr>
          <w:rFonts w:ascii="Times New Roman" w:eastAsia="Times New Roman" w:hAnsi="Times New Roman"/>
          <w:sz w:val="24"/>
          <w:szCs w:val="24"/>
        </w:rPr>
        <w:t>part of a two-</w:t>
      </w:r>
      <w:r w:rsidR="003C19ED" w:rsidRPr="00D60CDC">
        <w:rPr>
          <w:rFonts w:ascii="Times New Roman" w:eastAsia="Times New Roman" w:hAnsi="Times New Roman"/>
          <w:sz w:val="24"/>
          <w:szCs w:val="24"/>
        </w:rPr>
        <w:t>semester course)</w:t>
      </w:r>
      <w:r w:rsidR="6D418C19" w:rsidRPr="00D60CDC">
        <w:rPr>
          <w:rFonts w:ascii="Times New Roman" w:eastAsia="Times New Roman" w:hAnsi="Times New Roman"/>
          <w:sz w:val="24"/>
          <w:szCs w:val="24"/>
        </w:rPr>
        <w:t xml:space="preserve"> in a Molloy </w:t>
      </w:r>
      <w:r w:rsidR="009919C7">
        <w:rPr>
          <w:rFonts w:ascii="Times New Roman" w:eastAsia="Times New Roman" w:hAnsi="Times New Roman"/>
          <w:sz w:val="24"/>
          <w:szCs w:val="24"/>
        </w:rPr>
        <w:t>University</w:t>
      </w:r>
      <w:r w:rsidR="6D418C19" w:rsidRPr="00D60CDC">
        <w:rPr>
          <w:rFonts w:ascii="Times New Roman" w:eastAsia="Times New Roman" w:hAnsi="Times New Roman"/>
          <w:sz w:val="24"/>
          <w:szCs w:val="24"/>
        </w:rPr>
        <w:t xml:space="preserve"> approved mental health setting is required.</w:t>
      </w:r>
    </w:p>
    <w:p w14:paraId="03495054" w14:textId="77777777" w:rsidR="00792874" w:rsidRDefault="00792874" w:rsidP="000137EB">
      <w:pPr>
        <w:tabs>
          <w:tab w:val="left" w:pos="3510"/>
        </w:tabs>
        <w:spacing w:after="0" w:line="240" w:lineRule="auto"/>
        <w:contextualSpacing/>
        <w:rPr>
          <w:rFonts w:ascii="Times New Roman" w:eastAsia="Times New Roman" w:hAnsi="Times New Roman"/>
          <w:sz w:val="24"/>
          <w:szCs w:val="24"/>
        </w:rPr>
      </w:pPr>
    </w:p>
    <w:p w14:paraId="2E9B65FB" w14:textId="77777777" w:rsidR="00792874" w:rsidRPr="00D60CDC" w:rsidRDefault="00792874" w:rsidP="00792874">
      <w:pPr>
        <w:tabs>
          <w:tab w:val="left" w:pos="3510"/>
        </w:tabs>
        <w:spacing w:after="0" w:line="240" w:lineRule="auto"/>
        <w:contextualSpacing/>
        <w:rPr>
          <w:rFonts w:ascii="Times New Roman" w:hAnsi="Times New Roman"/>
          <w:sz w:val="24"/>
          <w:szCs w:val="24"/>
        </w:rPr>
      </w:pPr>
      <w:r w:rsidRPr="00D60CDC">
        <w:rPr>
          <w:rFonts w:ascii="Times New Roman" w:eastAsia="Times New Roman" w:hAnsi="Times New Roman"/>
          <w:sz w:val="24"/>
          <w:szCs w:val="24"/>
        </w:rPr>
        <w:t>Our 60-credit-program fulfills the educational requirements f</w:t>
      </w:r>
      <w:r w:rsidR="00C267BA">
        <w:rPr>
          <w:rFonts w:ascii="Times New Roman" w:eastAsia="Times New Roman" w:hAnsi="Times New Roman"/>
          <w:sz w:val="24"/>
          <w:szCs w:val="24"/>
        </w:rPr>
        <w:t xml:space="preserve">or licensure as a </w:t>
      </w:r>
      <w:r w:rsidR="00716FEA">
        <w:rPr>
          <w:rFonts w:ascii="Times New Roman" w:eastAsia="Times New Roman" w:hAnsi="Times New Roman"/>
          <w:sz w:val="24"/>
          <w:szCs w:val="24"/>
        </w:rPr>
        <w:t>m</w:t>
      </w:r>
      <w:r w:rsidR="00C267BA">
        <w:rPr>
          <w:rFonts w:ascii="Times New Roman" w:eastAsia="Times New Roman" w:hAnsi="Times New Roman"/>
          <w:sz w:val="24"/>
          <w:szCs w:val="24"/>
        </w:rPr>
        <w:t xml:space="preserve">ental </w:t>
      </w:r>
      <w:r w:rsidR="00716FEA">
        <w:rPr>
          <w:rFonts w:ascii="Times New Roman" w:eastAsia="Times New Roman" w:hAnsi="Times New Roman"/>
          <w:sz w:val="24"/>
          <w:szCs w:val="24"/>
        </w:rPr>
        <w:t>h</w:t>
      </w:r>
      <w:r w:rsidR="00C267BA">
        <w:rPr>
          <w:rFonts w:ascii="Times New Roman" w:eastAsia="Times New Roman" w:hAnsi="Times New Roman"/>
          <w:sz w:val="24"/>
          <w:szCs w:val="24"/>
        </w:rPr>
        <w:t xml:space="preserve">ealth </w:t>
      </w:r>
      <w:r w:rsidR="00716FEA">
        <w:rPr>
          <w:rFonts w:ascii="Times New Roman" w:eastAsia="Times New Roman" w:hAnsi="Times New Roman"/>
          <w:sz w:val="24"/>
          <w:szCs w:val="24"/>
        </w:rPr>
        <w:t>c</w:t>
      </w:r>
      <w:r w:rsidRPr="00D60CDC">
        <w:rPr>
          <w:rFonts w:ascii="Times New Roman" w:eastAsia="Times New Roman" w:hAnsi="Times New Roman"/>
          <w:sz w:val="24"/>
          <w:szCs w:val="24"/>
        </w:rPr>
        <w:t xml:space="preserve">ounselor established by the NYSED, Office of the Professions. Successful graduates of the Molloy </w:t>
      </w:r>
      <w:r w:rsidR="009919C7">
        <w:rPr>
          <w:rFonts w:ascii="Times New Roman" w:eastAsia="Times New Roman" w:hAnsi="Times New Roman"/>
          <w:sz w:val="24"/>
          <w:szCs w:val="24"/>
        </w:rPr>
        <w:t>University</w:t>
      </w:r>
      <w:r w:rsidRPr="00D60CDC">
        <w:rPr>
          <w:rFonts w:ascii="Times New Roman" w:eastAsia="Times New Roman" w:hAnsi="Times New Roman"/>
          <w:sz w:val="24"/>
          <w:szCs w:val="24"/>
        </w:rPr>
        <w:t xml:space="preserve"> M.S. program in CMHC wil</w:t>
      </w:r>
      <w:r w:rsidR="00C267BA">
        <w:rPr>
          <w:rFonts w:ascii="Times New Roman" w:eastAsia="Times New Roman" w:hAnsi="Times New Roman"/>
          <w:sz w:val="24"/>
          <w:szCs w:val="24"/>
        </w:rPr>
        <w:t xml:space="preserve">l be eligible for licensure as </w:t>
      </w:r>
      <w:r w:rsidR="00716FEA">
        <w:rPr>
          <w:rFonts w:ascii="Times New Roman" w:eastAsia="Times New Roman" w:hAnsi="Times New Roman"/>
          <w:sz w:val="24"/>
          <w:szCs w:val="24"/>
        </w:rPr>
        <w:t>m</w:t>
      </w:r>
      <w:r w:rsidR="00C267BA">
        <w:rPr>
          <w:rFonts w:ascii="Times New Roman" w:eastAsia="Times New Roman" w:hAnsi="Times New Roman"/>
          <w:sz w:val="24"/>
          <w:szCs w:val="24"/>
        </w:rPr>
        <w:t xml:space="preserve">ental </w:t>
      </w:r>
      <w:r w:rsidR="00716FEA">
        <w:rPr>
          <w:rFonts w:ascii="Times New Roman" w:eastAsia="Times New Roman" w:hAnsi="Times New Roman"/>
          <w:sz w:val="24"/>
          <w:szCs w:val="24"/>
        </w:rPr>
        <w:t>h</w:t>
      </w:r>
      <w:r w:rsidR="00C267BA">
        <w:rPr>
          <w:rFonts w:ascii="Times New Roman" w:eastAsia="Times New Roman" w:hAnsi="Times New Roman"/>
          <w:sz w:val="24"/>
          <w:szCs w:val="24"/>
        </w:rPr>
        <w:t xml:space="preserve">ealth </w:t>
      </w:r>
      <w:r w:rsidR="00716FEA">
        <w:rPr>
          <w:rFonts w:ascii="Times New Roman" w:eastAsia="Times New Roman" w:hAnsi="Times New Roman"/>
          <w:sz w:val="24"/>
          <w:szCs w:val="24"/>
        </w:rPr>
        <w:t>c</w:t>
      </w:r>
      <w:r w:rsidRPr="00D60CDC">
        <w:rPr>
          <w:rFonts w:ascii="Times New Roman" w:eastAsia="Times New Roman" w:hAnsi="Times New Roman"/>
          <w:sz w:val="24"/>
          <w:szCs w:val="24"/>
        </w:rPr>
        <w:t>ounselors in New York State upon completion of 3,000 post-Master</w:t>
      </w:r>
      <w:r w:rsidR="00DE2B93">
        <w:rPr>
          <w:rFonts w:ascii="Times New Roman" w:eastAsia="Times New Roman" w:hAnsi="Times New Roman"/>
          <w:sz w:val="24"/>
          <w:szCs w:val="24"/>
        </w:rPr>
        <w:t>’</w:t>
      </w:r>
      <w:r w:rsidRPr="00D60CDC">
        <w:rPr>
          <w:rFonts w:ascii="Times New Roman" w:eastAsia="Times New Roman" w:hAnsi="Times New Roman"/>
          <w:sz w:val="24"/>
          <w:szCs w:val="24"/>
        </w:rPr>
        <w:t>s hours of supervised mental health counseling work and the passing of the state licensing examination</w:t>
      </w:r>
      <w:r w:rsidR="0005370F">
        <w:rPr>
          <w:rFonts w:ascii="Times New Roman" w:eastAsia="Times New Roman" w:hAnsi="Times New Roman"/>
          <w:sz w:val="24"/>
          <w:szCs w:val="24"/>
        </w:rPr>
        <w:t xml:space="preserve">, the </w:t>
      </w:r>
      <w:r w:rsidR="0005370F" w:rsidRPr="0005370F">
        <w:rPr>
          <w:rFonts w:ascii="Times New Roman" w:eastAsia="Times New Roman" w:hAnsi="Times New Roman"/>
          <w:sz w:val="24"/>
          <w:szCs w:val="24"/>
        </w:rPr>
        <w:t>National Clinical Mental Health Counseling Examination</w:t>
      </w:r>
      <w:r w:rsidR="0005370F">
        <w:rPr>
          <w:rFonts w:ascii="Times New Roman" w:eastAsia="Times New Roman" w:hAnsi="Times New Roman"/>
          <w:sz w:val="24"/>
          <w:szCs w:val="24"/>
        </w:rPr>
        <w:t xml:space="preserve"> (NCMHCE)</w:t>
      </w:r>
      <w:r w:rsidRPr="00D60CDC">
        <w:rPr>
          <w:rFonts w:ascii="Times New Roman" w:eastAsia="Times New Roman" w:hAnsi="Times New Roman"/>
          <w:sz w:val="24"/>
          <w:szCs w:val="24"/>
        </w:rPr>
        <w:t>.</w:t>
      </w:r>
    </w:p>
    <w:p w14:paraId="1AA42242" w14:textId="77777777" w:rsidR="00792874" w:rsidRPr="00D60CDC" w:rsidRDefault="00792874" w:rsidP="000137EB">
      <w:pPr>
        <w:tabs>
          <w:tab w:val="left" w:pos="3510"/>
        </w:tabs>
        <w:spacing w:after="0" w:line="240" w:lineRule="auto"/>
        <w:contextualSpacing/>
        <w:rPr>
          <w:rFonts w:ascii="Times New Roman" w:hAnsi="Times New Roman"/>
          <w:sz w:val="24"/>
          <w:szCs w:val="24"/>
        </w:rPr>
      </w:pPr>
    </w:p>
    <w:p w14:paraId="25C300D1" w14:textId="77777777" w:rsidR="00F8157F" w:rsidRPr="00D60CDC" w:rsidRDefault="00F8157F" w:rsidP="000137EB">
      <w:pPr>
        <w:tabs>
          <w:tab w:val="left" w:pos="3510"/>
        </w:tabs>
        <w:spacing w:after="0" w:line="240" w:lineRule="auto"/>
        <w:contextualSpacing/>
        <w:rPr>
          <w:rFonts w:ascii="Times New Roman" w:hAnsi="Times New Roman"/>
          <w:sz w:val="24"/>
          <w:szCs w:val="24"/>
        </w:rPr>
      </w:pPr>
    </w:p>
    <w:p w14:paraId="4503064D" w14:textId="77777777" w:rsidR="000F05A0" w:rsidRPr="00D60CDC" w:rsidRDefault="000F05A0" w:rsidP="000137EB">
      <w:pPr>
        <w:tabs>
          <w:tab w:val="left" w:pos="3510"/>
        </w:tabs>
        <w:spacing w:after="0" w:line="240" w:lineRule="auto"/>
        <w:contextualSpacing/>
        <w:rPr>
          <w:rFonts w:ascii="Times New Roman" w:hAnsi="Times New Roman"/>
          <w:sz w:val="24"/>
          <w:szCs w:val="24"/>
        </w:rPr>
      </w:pPr>
    </w:p>
    <w:p w14:paraId="2015908A" w14:textId="77777777" w:rsidR="00934151" w:rsidRPr="00D60CDC" w:rsidRDefault="00934151" w:rsidP="000137EB">
      <w:pPr>
        <w:tabs>
          <w:tab w:val="left" w:pos="3510"/>
        </w:tabs>
        <w:spacing w:after="0" w:line="240" w:lineRule="auto"/>
        <w:contextualSpacing/>
        <w:rPr>
          <w:rFonts w:ascii="Times New Roman" w:hAnsi="Times New Roman"/>
          <w:sz w:val="24"/>
          <w:szCs w:val="24"/>
        </w:rPr>
      </w:pPr>
    </w:p>
    <w:p w14:paraId="7656CC6E" w14:textId="77777777" w:rsidR="000F05A0" w:rsidRPr="00D60CDC" w:rsidRDefault="000F05A0" w:rsidP="000137EB">
      <w:pPr>
        <w:tabs>
          <w:tab w:val="left" w:pos="3510"/>
        </w:tabs>
        <w:spacing w:after="0" w:line="240" w:lineRule="auto"/>
        <w:contextualSpacing/>
        <w:rPr>
          <w:rFonts w:ascii="Times New Roman" w:hAnsi="Times New Roman"/>
          <w:i/>
          <w:sz w:val="28"/>
          <w:szCs w:val="28"/>
        </w:rPr>
      </w:pPr>
    </w:p>
    <w:p w14:paraId="7AED910B" w14:textId="77777777" w:rsidR="00F8157F" w:rsidRPr="00D60CDC" w:rsidRDefault="00F8157F" w:rsidP="000137EB">
      <w:pPr>
        <w:tabs>
          <w:tab w:val="left" w:pos="3510"/>
        </w:tabs>
        <w:spacing w:after="0" w:line="240" w:lineRule="auto"/>
        <w:contextualSpacing/>
        <w:rPr>
          <w:rFonts w:ascii="Times New Roman" w:hAnsi="Times New Roman"/>
          <w:sz w:val="24"/>
          <w:szCs w:val="24"/>
        </w:rPr>
      </w:pPr>
    </w:p>
    <w:p w14:paraId="06E24138" w14:textId="77777777" w:rsidR="000C4C06" w:rsidRPr="00D60CDC" w:rsidRDefault="000C4C06" w:rsidP="00B164F7">
      <w:pPr>
        <w:tabs>
          <w:tab w:val="left" w:pos="3510"/>
        </w:tabs>
        <w:contextualSpacing/>
        <w:rPr>
          <w:rFonts w:ascii="Times New Roman" w:hAnsi="Times New Roman"/>
          <w:b/>
          <w:sz w:val="24"/>
          <w:szCs w:val="24"/>
        </w:rPr>
      </w:pPr>
    </w:p>
    <w:p w14:paraId="30ECBC50" w14:textId="77777777" w:rsidR="00B164F7" w:rsidRPr="00D60CDC" w:rsidRDefault="00B164F7" w:rsidP="00B164F7">
      <w:pPr>
        <w:tabs>
          <w:tab w:val="left" w:pos="3510"/>
        </w:tabs>
        <w:contextualSpacing/>
        <w:jc w:val="center"/>
        <w:rPr>
          <w:rFonts w:ascii="Times New Roman" w:hAnsi="Times New Roman"/>
          <w:b/>
          <w:sz w:val="24"/>
          <w:szCs w:val="24"/>
        </w:rPr>
      </w:pPr>
      <w:r w:rsidRPr="00D60CDC">
        <w:rPr>
          <w:rFonts w:ascii="Times New Roman" w:hAnsi="Times New Roman"/>
          <w:b/>
          <w:sz w:val="24"/>
          <w:szCs w:val="24"/>
        </w:rPr>
        <w:br w:type="page"/>
      </w:r>
      <w:r w:rsidR="00377A36" w:rsidRPr="00D60CDC">
        <w:rPr>
          <w:rFonts w:ascii="Times New Roman" w:hAnsi="Times New Roman"/>
          <w:b/>
          <w:sz w:val="24"/>
          <w:szCs w:val="24"/>
        </w:rPr>
        <w:lastRenderedPageBreak/>
        <w:t>MISSION STATEMENTS</w:t>
      </w:r>
    </w:p>
    <w:p w14:paraId="05012108" w14:textId="77777777" w:rsidR="00B164F7" w:rsidRDefault="00B164F7" w:rsidP="000137EB">
      <w:pPr>
        <w:tabs>
          <w:tab w:val="left" w:pos="3510"/>
        </w:tabs>
        <w:spacing w:after="0" w:line="240" w:lineRule="auto"/>
        <w:contextualSpacing/>
        <w:rPr>
          <w:rFonts w:ascii="Times New Roman" w:hAnsi="Times New Roman"/>
          <w:b/>
          <w:i/>
          <w:sz w:val="24"/>
          <w:szCs w:val="24"/>
          <w:u w:val="single"/>
        </w:rPr>
      </w:pPr>
    </w:p>
    <w:p w14:paraId="175CECD3" w14:textId="77777777" w:rsidR="007C4664" w:rsidRPr="00D60CDC" w:rsidRDefault="007C4664" w:rsidP="000137EB">
      <w:pPr>
        <w:tabs>
          <w:tab w:val="left" w:pos="3510"/>
        </w:tabs>
        <w:spacing w:after="0" w:line="240" w:lineRule="auto"/>
        <w:contextualSpacing/>
        <w:rPr>
          <w:rFonts w:ascii="Times New Roman" w:hAnsi="Times New Roman"/>
          <w:b/>
          <w:i/>
          <w:sz w:val="24"/>
          <w:szCs w:val="24"/>
          <w:u w:val="single"/>
        </w:rPr>
      </w:pPr>
    </w:p>
    <w:p w14:paraId="62F627FA" w14:textId="77777777" w:rsidR="00D74FBF" w:rsidRPr="00D60CDC" w:rsidRDefault="00250A75" w:rsidP="000137EB">
      <w:pPr>
        <w:tabs>
          <w:tab w:val="left" w:pos="3510"/>
        </w:tabs>
        <w:spacing w:after="0" w:line="240" w:lineRule="auto"/>
        <w:contextualSpacing/>
        <w:rPr>
          <w:rFonts w:ascii="Times New Roman" w:hAnsi="Times New Roman"/>
          <w:b/>
          <w:i/>
          <w:sz w:val="24"/>
          <w:szCs w:val="24"/>
          <w:u w:val="single"/>
        </w:rPr>
      </w:pPr>
      <w:r w:rsidRPr="00D60CDC">
        <w:rPr>
          <w:rFonts w:ascii="Times New Roman" w:hAnsi="Times New Roman"/>
          <w:b/>
          <w:i/>
          <w:sz w:val="24"/>
          <w:szCs w:val="24"/>
          <w:u w:val="single"/>
        </w:rPr>
        <w:t xml:space="preserve">Molloy </w:t>
      </w:r>
      <w:r w:rsidR="009919C7">
        <w:rPr>
          <w:rFonts w:ascii="Times New Roman" w:hAnsi="Times New Roman"/>
          <w:b/>
          <w:i/>
          <w:sz w:val="24"/>
          <w:szCs w:val="24"/>
          <w:u w:val="single"/>
        </w:rPr>
        <w:t>University</w:t>
      </w:r>
      <w:r w:rsidR="00FC5F69" w:rsidRPr="00D60CDC">
        <w:rPr>
          <w:rFonts w:ascii="Times New Roman" w:hAnsi="Times New Roman"/>
          <w:b/>
          <w:i/>
          <w:sz w:val="24"/>
          <w:szCs w:val="24"/>
          <w:u w:val="single"/>
        </w:rPr>
        <w:t xml:space="preserve"> Mission Statement </w:t>
      </w:r>
    </w:p>
    <w:p w14:paraId="18688D0C" w14:textId="77777777" w:rsidR="00B164F7" w:rsidRPr="00D60CDC" w:rsidRDefault="00B164F7" w:rsidP="000137EB">
      <w:pPr>
        <w:tabs>
          <w:tab w:val="left" w:pos="3510"/>
        </w:tabs>
        <w:spacing w:after="0" w:line="240" w:lineRule="auto"/>
        <w:contextualSpacing/>
        <w:rPr>
          <w:rFonts w:ascii="Times New Roman" w:hAnsi="Times New Roman"/>
          <w:sz w:val="24"/>
          <w:szCs w:val="24"/>
        </w:rPr>
      </w:pPr>
    </w:p>
    <w:p w14:paraId="7DF7B60F" w14:textId="77777777" w:rsidR="001E6D56" w:rsidRPr="00244EEC" w:rsidRDefault="00C267BA" w:rsidP="000137EB">
      <w:pPr>
        <w:tabs>
          <w:tab w:val="left" w:pos="3510"/>
        </w:tabs>
        <w:spacing w:after="0" w:line="240" w:lineRule="auto"/>
        <w:contextualSpacing/>
        <w:rPr>
          <w:rFonts w:ascii="Times New Roman" w:hAnsi="Times New Roman"/>
          <w:sz w:val="24"/>
          <w:szCs w:val="24"/>
        </w:rPr>
      </w:pPr>
      <w:r w:rsidRPr="00244EEC">
        <w:rPr>
          <w:rFonts w:ascii="Times New Roman" w:hAnsi="Times New Roman"/>
          <w:sz w:val="24"/>
          <w:szCs w:val="24"/>
        </w:rPr>
        <w:t xml:space="preserve">Molloy </w:t>
      </w:r>
      <w:r w:rsidR="009919C7">
        <w:rPr>
          <w:rFonts w:ascii="Times New Roman" w:hAnsi="Times New Roman"/>
          <w:sz w:val="24"/>
          <w:szCs w:val="24"/>
        </w:rPr>
        <w:t>University</w:t>
      </w:r>
      <w:r w:rsidRPr="00244EEC">
        <w:rPr>
          <w:rFonts w:ascii="Times New Roman" w:hAnsi="Times New Roman"/>
          <w:sz w:val="24"/>
          <w:szCs w:val="24"/>
        </w:rPr>
        <w:t xml:space="preserve">, an independent </w:t>
      </w:r>
      <w:r w:rsidR="001E6D56" w:rsidRPr="00F37540">
        <w:rPr>
          <w:rFonts w:ascii="Times New Roman" w:hAnsi="Times New Roman"/>
          <w:sz w:val="24"/>
          <w:szCs w:val="24"/>
        </w:rPr>
        <w:t xml:space="preserve">Catholic </w:t>
      </w:r>
      <w:r w:rsidR="009919C7">
        <w:rPr>
          <w:rFonts w:ascii="Times New Roman" w:hAnsi="Times New Roman"/>
          <w:sz w:val="24"/>
          <w:szCs w:val="24"/>
        </w:rPr>
        <w:t>University</w:t>
      </w:r>
      <w:r w:rsidRPr="00F37540">
        <w:rPr>
          <w:rFonts w:ascii="Times New Roman" w:hAnsi="Times New Roman"/>
          <w:sz w:val="24"/>
          <w:szCs w:val="24"/>
        </w:rPr>
        <w:t>,</w:t>
      </w:r>
      <w:r w:rsidR="001E6D56" w:rsidRPr="00F37540">
        <w:rPr>
          <w:rFonts w:ascii="Times New Roman" w:hAnsi="Times New Roman"/>
          <w:sz w:val="24"/>
          <w:szCs w:val="24"/>
        </w:rPr>
        <w:t xml:space="preserve"> rooted in the Dominican tradition of study, spirituality, </w:t>
      </w:r>
      <w:r w:rsidR="009227C2" w:rsidRPr="00F37540">
        <w:rPr>
          <w:rFonts w:ascii="Times New Roman" w:hAnsi="Times New Roman"/>
          <w:sz w:val="24"/>
          <w:szCs w:val="24"/>
        </w:rPr>
        <w:t>service,</w:t>
      </w:r>
      <w:r w:rsidR="001E6D56" w:rsidRPr="00F37540">
        <w:rPr>
          <w:rFonts w:ascii="Times New Roman" w:hAnsi="Times New Roman"/>
          <w:sz w:val="24"/>
          <w:szCs w:val="24"/>
        </w:rPr>
        <w:t xml:space="preserve"> and community,</w:t>
      </w:r>
      <w:r w:rsidR="00112D67" w:rsidRPr="00F37540">
        <w:rPr>
          <w:rFonts w:ascii="Times New Roman" w:hAnsi="Times New Roman"/>
          <w:sz w:val="24"/>
          <w:szCs w:val="24"/>
        </w:rPr>
        <w:t xml:space="preserve"> </w:t>
      </w:r>
      <w:r w:rsidR="001E6D56" w:rsidRPr="00F37540">
        <w:rPr>
          <w:rFonts w:ascii="Times New Roman" w:hAnsi="Times New Roman"/>
          <w:sz w:val="24"/>
          <w:szCs w:val="24"/>
        </w:rPr>
        <w:t xml:space="preserve">is committed to academic excellence with respect for each person. Through transformative education, Molloy promotes a lifelong search for truth and the development of ethical </w:t>
      </w:r>
      <w:commentRangeStart w:id="0"/>
      <w:commentRangeStart w:id="1"/>
      <w:r w:rsidR="001E6D56" w:rsidRPr="00F37540">
        <w:rPr>
          <w:rFonts w:ascii="Times New Roman" w:hAnsi="Times New Roman"/>
          <w:sz w:val="24"/>
          <w:szCs w:val="24"/>
        </w:rPr>
        <w:t>leadership</w:t>
      </w:r>
      <w:commentRangeEnd w:id="0"/>
      <w:r w:rsidR="00A23145">
        <w:rPr>
          <w:rStyle w:val="CommentReference"/>
        </w:rPr>
        <w:commentReference w:id="0"/>
      </w:r>
      <w:commentRangeEnd w:id="1"/>
      <w:r w:rsidR="00231F27">
        <w:rPr>
          <w:rStyle w:val="CommentReference"/>
        </w:rPr>
        <w:commentReference w:id="1"/>
      </w:r>
      <w:r w:rsidR="001E6D56" w:rsidRPr="00F37540">
        <w:rPr>
          <w:rFonts w:ascii="Times New Roman" w:hAnsi="Times New Roman"/>
          <w:sz w:val="24"/>
          <w:szCs w:val="24"/>
        </w:rPr>
        <w:t>.</w:t>
      </w:r>
    </w:p>
    <w:p w14:paraId="23106034" w14:textId="77777777" w:rsidR="00B164F7" w:rsidRPr="00F37540" w:rsidRDefault="00B164F7" w:rsidP="000137EB">
      <w:pPr>
        <w:tabs>
          <w:tab w:val="left" w:pos="3510"/>
        </w:tabs>
        <w:spacing w:after="0" w:line="240" w:lineRule="auto"/>
        <w:contextualSpacing/>
        <w:rPr>
          <w:rFonts w:ascii="Times New Roman" w:hAnsi="Times New Roman"/>
          <w:sz w:val="24"/>
          <w:szCs w:val="24"/>
        </w:rPr>
      </w:pPr>
    </w:p>
    <w:p w14:paraId="46475D05" w14:textId="77777777" w:rsidR="00B164F7" w:rsidRPr="00F37540" w:rsidRDefault="00B164F7" w:rsidP="000137EB">
      <w:pPr>
        <w:tabs>
          <w:tab w:val="left" w:pos="3510"/>
        </w:tabs>
        <w:spacing w:after="0" w:line="240" w:lineRule="auto"/>
        <w:contextualSpacing/>
        <w:rPr>
          <w:rFonts w:ascii="Times New Roman" w:hAnsi="Times New Roman"/>
          <w:sz w:val="24"/>
          <w:szCs w:val="24"/>
        </w:rPr>
      </w:pPr>
    </w:p>
    <w:p w14:paraId="3AC85026" w14:textId="77777777" w:rsidR="001E6D56" w:rsidRPr="00244EEC" w:rsidRDefault="001E6D56" w:rsidP="000137EB">
      <w:pPr>
        <w:tabs>
          <w:tab w:val="left" w:pos="3510"/>
        </w:tabs>
        <w:spacing w:after="0" w:line="240" w:lineRule="auto"/>
        <w:rPr>
          <w:rFonts w:ascii="Times New Roman" w:hAnsi="Times New Roman"/>
          <w:b/>
          <w:i/>
          <w:sz w:val="24"/>
          <w:szCs w:val="24"/>
          <w:u w:val="single"/>
        </w:rPr>
      </w:pPr>
      <w:r w:rsidRPr="00F37540">
        <w:rPr>
          <w:rFonts w:ascii="Times New Roman" w:hAnsi="Times New Roman"/>
          <w:b/>
          <w:i/>
          <w:sz w:val="24"/>
          <w:szCs w:val="24"/>
          <w:u w:val="single"/>
        </w:rPr>
        <w:t xml:space="preserve">The Clinical Mental Health </w:t>
      </w:r>
      <w:r w:rsidR="00E50AFF" w:rsidRPr="00F37540">
        <w:rPr>
          <w:rFonts w:ascii="Times New Roman" w:hAnsi="Times New Roman"/>
          <w:b/>
          <w:i/>
          <w:sz w:val="24"/>
          <w:szCs w:val="24"/>
          <w:u w:val="single"/>
        </w:rPr>
        <w:t xml:space="preserve">Counseling </w:t>
      </w:r>
      <w:r w:rsidRPr="00F37540">
        <w:rPr>
          <w:rFonts w:ascii="Times New Roman" w:hAnsi="Times New Roman"/>
          <w:b/>
          <w:i/>
          <w:sz w:val="24"/>
          <w:szCs w:val="24"/>
          <w:u w:val="single"/>
        </w:rPr>
        <w:t>Program Mission Statement</w:t>
      </w:r>
      <w:r w:rsidRPr="00244EEC">
        <w:rPr>
          <w:rFonts w:ascii="Times New Roman" w:hAnsi="Times New Roman"/>
          <w:b/>
          <w:i/>
          <w:sz w:val="24"/>
          <w:szCs w:val="24"/>
          <w:u w:val="single"/>
        </w:rPr>
        <w:t xml:space="preserve"> </w:t>
      </w:r>
    </w:p>
    <w:p w14:paraId="31B798A6" w14:textId="77777777" w:rsidR="000137EB" w:rsidRPr="00F37540" w:rsidRDefault="000137EB" w:rsidP="000137EB">
      <w:pPr>
        <w:tabs>
          <w:tab w:val="left" w:pos="3510"/>
        </w:tabs>
        <w:spacing w:after="0" w:line="240" w:lineRule="auto"/>
        <w:rPr>
          <w:rFonts w:ascii="Times New Roman" w:hAnsi="Times New Roman"/>
          <w:b/>
          <w:i/>
          <w:sz w:val="24"/>
          <w:szCs w:val="24"/>
          <w:u w:val="single"/>
        </w:rPr>
      </w:pPr>
    </w:p>
    <w:p w14:paraId="6B67DFC9" w14:textId="77777777" w:rsidR="005F1525" w:rsidRDefault="00B164F7" w:rsidP="000137EB">
      <w:pPr>
        <w:tabs>
          <w:tab w:val="left" w:pos="3510"/>
        </w:tabs>
        <w:spacing w:after="0" w:line="240" w:lineRule="auto"/>
        <w:rPr>
          <w:rFonts w:ascii="Times New Roman" w:hAnsi="Times New Roman"/>
          <w:sz w:val="24"/>
          <w:szCs w:val="24"/>
        </w:rPr>
      </w:pPr>
      <w:r w:rsidRPr="00F37540">
        <w:rPr>
          <w:rFonts w:ascii="Times New Roman" w:hAnsi="Times New Roman"/>
          <w:sz w:val="24"/>
          <w:szCs w:val="24"/>
        </w:rPr>
        <w:t xml:space="preserve">The Clinical Mental Health Counseling (CMHC) program </w:t>
      </w:r>
      <w:r w:rsidR="00D74FBF" w:rsidRPr="00F37540">
        <w:rPr>
          <w:rFonts w:ascii="Times New Roman" w:hAnsi="Times New Roman"/>
          <w:sz w:val="24"/>
          <w:szCs w:val="24"/>
        </w:rPr>
        <w:t>incorporate</w:t>
      </w:r>
      <w:r w:rsidRPr="00F37540">
        <w:rPr>
          <w:rFonts w:ascii="Times New Roman" w:hAnsi="Times New Roman"/>
          <w:sz w:val="24"/>
          <w:szCs w:val="24"/>
        </w:rPr>
        <w:t>s</w:t>
      </w:r>
      <w:r w:rsidR="00D74FBF" w:rsidRPr="00F37540">
        <w:rPr>
          <w:rFonts w:ascii="Times New Roman" w:hAnsi="Times New Roman"/>
          <w:sz w:val="24"/>
          <w:szCs w:val="24"/>
        </w:rPr>
        <w:t xml:space="preserve"> Molloy </w:t>
      </w:r>
      <w:r w:rsidR="009919C7">
        <w:rPr>
          <w:rFonts w:ascii="Times New Roman" w:hAnsi="Times New Roman"/>
          <w:sz w:val="24"/>
          <w:szCs w:val="24"/>
        </w:rPr>
        <w:t>University</w:t>
      </w:r>
      <w:r w:rsidR="00DE2B93">
        <w:rPr>
          <w:rFonts w:ascii="Times New Roman" w:hAnsi="Times New Roman"/>
          <w:sz w:val="24"/>
          <w:szCs w:val="24"/>
        </w:rPr>
        <w:t>’</w:t>
      </w:r>
      <w:r w:rsidR="00D74FBF" w:rsidRPr="00F37540">
        <w:rPr>
          <w:rFonts w:ascii="Times New Roman" w:hAnsi="Times New Roman"/>
          <w:sz w:val="24"/>
          <w:szCs w:val="24"/>
        </w:rPr>
        <w:t xml:space="preserve">s vibrant tradition of </w:t>
      </w:r>
      <w:r w:rsidR="00FE4151" w:rsidRPr="00F37540">
        <w:rPr>
          <w:rFonts w:ascii="Times New Roman" w:hAnsi="Times New Roman"/>
          <w:sz w:val="24"/>
          <w:szCs w:val="24"/>
        </w:rPr>
        <w:t>“</w:t>
      </w:r>
      <w:r w:rsidR="00D74FBF" w:rsidRPr="00F37540">
        <w:rPr>
          <w:rFonts w:ascii="Times New Roman" w:hAnsi="Times New Roman"/>
          <w:sz w:val="24"/>
          <w:szCs w:val="24"/>
        </w:rPr>
        <w:t>study, spirituality, service, and community</w:t>
      </w:r>
      <w:r w:rsidR="00FE4151" w:rsidRPr="00F37540">
        <w:rPr>
          <w:rFonts w:ascii="Times New Roman" w:hAnsi="Times New Roman"/>
          <w:sz w:val="24"/>
          <w:szCs w:val="24"/>
        </w:rPr>
        <w:t>”</w:t>
      </w:r>
      <w:r w:rsidR="00D74FBF" w:rsidRPr="00F37540">
        <w:rPr>
          <w:rFonts w:ascii="Times New Roman" w:hAnsi="Times New Roman"/>
          <w:sz w:val="24"/>
          <w:szCs w:val="24"/>
        </w:rPr>
        <w:t xml:space="preserve"> to prepare expertly trained counselors to be highly effective in today</w:t>
      </w:r>
      <w:r w:rsidR="00DE2B93">
        <w:rPr>
          <w:rFonts w:ascii="Times New Roman" w:hAnsi="Times New Roman"/>
          <w:sz w:val="24"/>
          <w:szCs w:val="24"/>
        </w:rPr>
        <w:t>’</w:t>
      </w:r>
      <w:r w:rsidR="00D74FBF" w:rsidRPr="00F37540">
        <w:rPr>
          <w:rFonts w:ascii="Times New Roman" w:hAnsi="Times New Roman"/>
          <w:sz w:val="24"/>
          <w:szCs w:val="24"/>
        </w:rPr>
        <w:t xml:space="preserve">s ever-changing human service field. Through </w:t>
      </w:r>
      <w:r w:rsidR="00FE4151" w:rsidRPr="00F37540">
        <w:rPr>
          <w:rFonts w:ascii="Times New Roman" w:hAnsi="Times New Roman"/>
          <w:sz w:val="24"/>
          <w:szCs w:val="24"/>
        </w:rPr>
        <w:t>“</w:t>
      </w:r>
      <w:r w:rsidR="00D74FBF" w:rsidRPr="00F37540">
        <w:rPr>
          <w:rFonts w:ascii="Times New Roman" w:hAnsi="Times New Roman"/>
          <w:sz w:val="24"/>
          <w:szCs w:val="24"/>
        </w:rPr>
        <w:t>transformative education</w:t>
      </w:r>
      <w:r w:rsidR="002D4AB5" w:rsidRPr="00F37540">
        <w:rPr>
          <w:rFonts w:ascii="Times New Roman" w:hAnsi="Times New Roman"/>
          <w:sz w:val="24"/>
          <w:szCs w:val="24"/>
        </w:rPr>
        <w:t>,</w:t>
      </w:r>
      <w:r w:rsidR="00FE4151" w:rsidRPr="00F37540">
        <w:rPr>
          <w:rFonts w:ascii="Times New Roman" w:hAnsi="Times New Roman"/>
          <w:sz w:val="24"/>
          <w:szCs w:val="24"/>
        </w:rPr>
        <w:t>”</w:t>
      </w:r>
      <w:r w:rsidR="00D74FBF" w:rsidRPr="00F37540">
        <w:rPr>
          <w:rFonts w:ascii="Times New Roman" w:hAnsi="Times New Roman"/>
          <w:sz w:val="24"/>
          <w:szCs w:val="24"/>
        </w:rPr>
        <w:t xml:space="preserve"> Molloy </w:t>
      </w:r>
      <w:r w:rsidR="009919C7">
        <w:rPr>
          <w:rFonts w:ascii="Times New Roman" w:hAnsi="Times New Roman"/>
          <w:sz w:val="24"/>
          <w:szCs w:val="24"/>
        </w:rPr>
        <w:t>University</w:t>
      </w:r>
      <w:r w:rsidR="00DE2B93">
        <w:rPr>
          <w:rFonts w:ascii="Times New Roman" w:hAnsi="Times New Roman"/>
          <w:sz w:val="24"/>
          <w:szCs w:val="24"/>
        </w:rPr>
        <w:t>’</w:t>
      </w:r>
      <w:r w:rsidR="00D74FBF" w:rsidRPr="00F37540">
        <w:rPr>
          <w:rFonts w:ascii="Times New Roman" w:hAnsi="Times New Roman"/>
          <w:sz w:val="24"/>
          <w:szCs w:val="24"/>
        </w:rPr>
        <w:t xml:space="preserve">s mission is to promote a </w:t>
      </w:r>
      <w:r w:rsidR="00FE4151" w:rsidRPr="00F37540">
        <w:rPr>
          <w:rFonts w:ascii="Times New Roman" w:hAnsi="Times New Roman"/>
          <w:sz w:val="24"/>
          <w:szCs w:val="24"/>
        </w:rPr>
        <w:t>“</w:t>
      </w:r>
      <w:r w:rsidR="00D74FBF" w:rsidRPr="00F37540">
        <w:rPr>
          <w:rFonts w:ascii="Times New Roman" w:hAnsi="Times New Roman"/>
          <w:sz w:val="24"/>
          <w:szCs w:val="24"/>
        </w:rPr>
        <w:t>lifelong search for truth and the development of ethical leadership</w:t>
      </w:r>
      <w:r w:rsidR="00D74FBF" w:rsidRPr="00244EEC">
        <w:rPr>
          <w:rFonts w:ascii="Times New Roman" w:hAnsi="Times New Roman"/>
          <w:sz w:val="24"/>
          <w:szCs w:val="24"/>
        </w:rPr>
        <w:t>.</w:t>
      </w:r>
      <w:r w:rsidR="00FE4151" w:rsidRPr="00F37540">
        <w:rPr>
          <w:rFonts w:ascii="Times New Roman" w:hAnsi="Times New Roman"/>
          <w:sz w:val="24"/>
          <w:szCs w:val="24"/>
        </w:rPr>
        <w:t>”</w:t>
      </w:r>
      <w:r w:rsidR="00D74FBF" w:rsidRPr="00D60CDC">
        <w:rPr>
          <w:rFonts w:ascii="Times New Roman" w:hAnsi="Times New Roman"/>
          <w:sz w:val="24"/>
          <w:szCs w:val="24"/>
        </w:rPr>
        <w:t xml:space="preserve"> The goal of our CMHC program is to embrace the </w:t>
      </w:r>
      <w:r w:rsidR="009919C7">
        <w:rPr>
          <w:rFonts w:ascii="Times New Roman" w:hAnsi="Times New Roman"/>
          <w:sz w:val="24"/>
          <w:szCs w:val="24"/>
        </w:rPr>
        <w:t>University</w:t>
      </w:r>
      <w:r w:rsidR="00DE2B93">
        <w:rPr>
          <w:rFonts w:ascii="Times New Roman" w:hAnsi="Times New Roman"/>
          <w:sz w:val="24"/>
          <w:szCs w:val="24"/>
        </w:rPr>
        <w:t>’</w:t>
      </w:r>
      <w:r w:rsidR="00D74FBF" w:rsidRPr="00D60CDC">
        <w:rPr>
          <w:rFonts w:ascii="Times New Roman" w:hAnsi="Times New Roman"/>
          <w:sz w:val="24"/>
          <w:szCs w:val="24"/>
        </w:rPr>
        <w:t>s mission and graduate students who have the professional identity, core knowledge, necessary state-of-the-art practical skills, and multicu</w:t>
      </w:r>
      <w:r w:rsidR="008F6B2B">
        <w:rPr>
          <w:rFonts w:ascii="Times New Roman" w:hAnsi="Times New Roman"/>
          <w:sz w:val="24"/>
          <w:szCs w:val="24"/>
        </w:rPr>
        <w:t>l</w:t>
      </w:r>
      <w:r w:rsidR="00C267BA">
        <w:rPr>
          <w:rFonts w:ascii="Times New Roman" w:hAnsi="Times New Roman"/>
          <w:sz w:val="24"/>
          <w:szCs w:val="24"/>
        </w:rPr>
        <w:t xml:space="preserve">tural sensitivity to excel as </w:t>
      </w:r>
      <w:r w:rsidR="00716FEA">
        <w:rPr>
          <w:rFonts w:ascii="Times New Roman" w:hAnsi="Times New Roman"/>
          <w:sz w:val="24"/>
          <w:szCs w:val="24"/>
        </w:rPr>
        <w:t>m</w:t>
      </w:r>
      <w:r w:rsidR="00C267BA">
        <w:rPr>
          <w:rFonts w:ascii="Times New Roman" w:hAnsi="Times New Roman"/>
          <w:sz w:val="24"/>
          <w:szCs w:val="24"/>
        </w:rPr>
        <w:t xml:space="preserve">ental </w:t>
      </w:r>
      <w:r w:rsidR="00716FEA">
        <w:rPr>
          <w:rFonts w:ascii="Times New Roman" w:hAnsi="Times New Roman"/>
          <w:sz w:val="24"/>
          <w:szCs w:val="24"/>
        </w:rPr>
        <w:t>h</w:t>
      </w:r>
      <w:r w:rsidR="00C267BA">
        <w:rPr>
          <w:rFonts w:ascii="Times New Roman" w:hAnsi="Times New Roman"/>
          <w:sz w:val="24"/>
          <w:szCs w:val="24"/>
        </w:rPr>
        <w:t xml:space="preserve">ealth </w:t>
      </w:r>
      <w:r w:rsidR="00716FEA">
        <w:rPr>
          <w:rFonts w:ascii="Times New Roman" w:hAnsi="Times New Roman"/>
          <w:sz w:val="24"/>
          <w:szCs w:val="24"/>
        </w:rPr>
        <w:t>c</w:t>
      </w:r>
      <w:r w:rsidR="00D74FBF" w:rsidRPr="00D60CDC">
        <w:rPr>
          <w:rFonts w:ascii="Times New Roman" w:hAnsi="Times New Roman"/>
          <w:sz w:val="24"/>
          <w:szCs w:val="24"/>
        </w:rPr>
        <w:t xml:space="preserve">ounselors in a variety of professional mental health employment settings. </w:t>
      </w:r>
    </w:p>
    <w:p w14:paraId="0B0106CD" w14:textId="77777777" w:rsidR="005F1525" w:rsidRPr="00D60CDC" w:rsidRDefault="005F1525" w:rsidP="000137EB">
      <w:pPr>
        <w:tabs>
          <w:tab w:val="left" w:pos="3510"/>
        </w:tabs>
        <w:spacing w:after="0" w:line="240" w:lineRule="auto"/>
        <w:rPr>
          <w:rFonts w:ascii="Times New Roman" w:hAnsi="Times New Roman"/>
          <w:sz w:val="24"/>
          <w:szCs w:val="24"/>
        </w:rPr>
      </w:pPr>
    </w:p>
    <w:p w14:paraId="416EA5CA" w14:textId="77777777" w:rsidR="003C579F" w:rsidRPr="00D60CDC" w:rsidRDefault="007B6603" w:rsidP="000137EB">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As a </w:t>
      </w:r>
      <w:r w:rsidR="009919C7">
        <w:rPr>
          <w:rFonts w:ascii="Times New Roman" w:hAnsi="Times New Roman"/>
          <w:sz w:val="24"/>
          <w:szCs w:val="24"/>
        </w:rPr>
        <w:t>University</w:t>
      </w:r>
      <w:r w:rsidR="00D74FBF" w:rsidRPr="00D60CDC">
        <w:rPr>
          <w:rFonts w:ascii="Times New Roman" w:hAnsi="Times New Roman"/>
          <w:sz w:val="24"/>
          <w:szCs w:val="24"/>
        </w:rPr>
        <w:t>, Molloy places heavy emphasis on service to the community, especially to those in need.</w:t>
      </w:r>
      <w:r w:rsidR="00933554">
        <w:rPr>
          <w:rFonts w:ascii="Times New Roman" w:hAnsi="Times New Roman"/>
          <w:sz w:val="24"/>
          <w:szCs w:val="24"/>
        </w:rPr>
        <w:t xml:space="preserve"> </w:t>
      </w:r>
      <w:r w:rsidR="00D74FBF" w:rsidRPr="00D60CDC">
        <w:rPr>
          <w:rFonts w:ascii="Times New Roman" w:hAnsi="Times New Roman"/>
          <w:sz w:val="24"/>
          <w:szCs w:val="24"/>
        </w:rPr>
        <w:t xml:space="preserve">The </w:t>
      </w:r>
      <w:r w:rsidR="00B164F7" w:rsidRPr="00D60CDC">
        <w:rPr>
          <w:rFonts w:ascii="Times New Roman" w:hAnsi="Times New Roman"/>
          <w:sz w:val="24"/>
          <w:szCs w:val="24"/>
        </w:rPr>
        <w:t>CMHC</w:t>
      </w:r>
      <w:r w:rsidR="00D74FBF" w:rsidRPr="00D60CDC">
        <w:rPr>
          <w:rFonts w:ascii="Times New Roman" w:hAnsi="Times New Roman"/>
          <w:sz w:val="24"/>
          <w:szCs w:val="24"/>
        </w:rPr>
        <w:t xml:space="preserve"> program captures the essence of this mission, and it is our intention and hope that the students we prepare for the counseling profession will dedicate much of their energies and activities to helping those in need and serving their communities.</w:t>
      </w:r>
    </w:p>
    <w:p w14:paraId="4CDAFC84" w14:textId="77777777" w:rsidR="007C4664" w:rsidRDefault="007C4664" w:rsidP="000137EB">
      <w:pPr>
        <w:tabs>
          <w:tab w:val="left" w:pos="3510"/>
        </w:tabs>
        <w:spacing w:after="0" w:line="240" w:lineRule="auto"/>
        <w:jc w:val="center"/>
        <w:rPr>
          <w:rFonts w:ascii="Times New Roman" w:hAnsi="Times New Roman"/>
          <w:b/>
          <w:sz w:val="24"/>
          <w:szCs w:val="24"/>
        </w:rPr>
      </w:pPr>
    </w:p>
    <w:p w14:paraId="08162E65" w14:textId="77777777" w:rsidR="007C4664" w:rsidRDefault="007C4664" w:rsidP="000137EB">
      <w:pPr>
        <w:tabs>
          <w:tab w:val="left" w:pos="3510"/>
        </w:tabs>
        <w:spacing w:after="0" w:line="240" w:lineRule="auto"/>
        <w:jc w:val="center"/>
        <w:rPr>
          <w:rFonts w:ascii="Times New Roman" w:hAnsi="Times New Roman"/>
          <w:b/>
          <w:sz w:val="24"/>
          <w:szCs w:val="24"/>
        </w:rPr>
      </w:pPr>
    </w:p>
    <w:p w14:paraId="55FE9562" w14:textId="77777777" w:rsidR="004A24B3" w:rsidRDefault="004A24B3" w:rsidP="000137EB">
      <w:pPr>
        <w:tabs>
          <w:tab w:val="left" w:pos="3510"/>
        </w:tabs>
        <w:spacing w:after="0" w:line="240" w:lineRule="auto"/>
        <w:jc w:val="center"/>
        <w:rPr>
          <w:rFonts w:ascii="Times New Roman" w:hAnsi="Times New Roman"/>
          <w:b/>
          <w:sz w:val="24"/>
          <w:szCs w:val="24"/>
        </w:rPr>
      </w:pPr>
    </w:p>
    <w:p w14:paraId="22B5AF63" w14:textId="77777777" w:rsidR="004A24B3" w:rsidRDefault="004A24B3" w:rsidP="000137EB">
      <w:pPr>
        <w:tabs>
          <w:tab w:val="left" w:pos="3510"/>
        </w:tabs>
        <w:spacing w:after="0" w:line="240" w:lineRule="auto"/>
        <w:jc w:val="center"/>
        <w:rPr>
          <w:rFonts w:ascii="Times New Roman" w:hAnsi="Times New Roman"/>
          <w:b/>
          <w:sz w:val="24"/>
          <w:szCs w:val="24"/>
        </w:rPr>
      </w:pPr>
    </w:p>
    <w:p w14:paraId="2F163A30" w14:textId="77777777" w:rsidR="004A24B3" w:rsidRDefault="004A24B3" w:rsidP="000137EB">
      <w:pPr>
        <w:tabs>
          <w:tab w:val="left" w:pos="3510"/>
        </w:tabs>
        <w:spacing w:after="0" w:line="240" w:lineRule="auto"/>
        <w:jc w:val="center"/>
        <w:rPr>
          <w:rFonts w:ascii="Times New Roman" w:hAnsi="Times New Roman"/>
          <w:b/>
          <w:sz w:val="24"/>
          <w:szCs w:val="24"/>
        </w:rPr>
      </w:pPr>
    </w:p>
    <w:p w14:paraId="02C31962" w14:textId="77777777" w:rsidR="007C4664" w:rsidRPr="00FD517E" w:rsidRDefault="007C4664" w:rsidP="007C4664">
      <w:pPr>
        <w:tabs>
          <w:tab w:val="left" w:pos="3510"/>
        </w:tabs>
        <w:spacing w:after="0" w:line="240" w:lineRule="auto"/>
        <w:contextualSpacing/>
        <w:jc w:val="center"/>
        <w:rPr>
          <w:rFonts w:ascii="Times New Roman" w:hAnsi="Times New Roman"/>
          <w:b/>
          <w:i/>
          <w:sz w:val="28"/>
          <w:szCs w:val="28"/>
        </w:rPr>
      </w:pPr>
      <w:r w:rsidRPr="00FD517E">
        <w:rPr>
          <w:rFonts w:ascii="Times New Roman" w:hAnsi="Times New Roman"/>
          <w:b/>
          <w:i/>
          <w:sz w:val="28"/>
          <w:szCs w:val="28"/>
        </w:rPr>
        <w:t xml:space="preserve">Molloy </w:t>
      </w:r>
      <w:r w:rsidR="009919C7">
        <w:rPr>
          <w:rFonts w:ascii="Times New Roman" w:hAnsi="Times New Roman"/>
          <w:b/>
          <w:i/>
          <w:sz w:val="28"/>
          <w:szCs w:val="28"/>
        </w:rPr>
        <w:t>University</w:t>
      </w:r>
      <w:r w:rsidRPr="00FD517E">
        <w:rPr>
          <w:rFonts w:ascii="Times New Roman" w:hAnsi="Times New Roman"/>
          <w:b/>
          <w:i/>
          <w:sz w:val="28"/>
          <w:szCs w:val="28"/>
        </w:rPr>
        <w:t xml:space="preserve"> Master of Science Clinical Mental Health Counseling Program:</w:t>
      </w:r>
      <w:r w:rsidR="00FD517E">
        <w:rPr>
          <w:rFonts w:ascii="Times New Roman" w:hAnsi="Times New Roman"/>
          <w:b/>
          <w:i/>
          <w:sz w:val="28"/>
          <w:szCs w:val="28"/>
        </w:rPr>
        <w:br/>
      </w:r>
    </w:p>
    <w:p w14:paraId="11B18531" w14:textId="77777777" w:rsidR="007C4664" w:rsidRPr="00FD517E" w:rsidRDefault="007C4664" w:rsidP="007C4664">
      <w:pPr>
        <w:tabs>
          <w:tab w:val="left" w:pos="3510"/>
        </w:tabs>
        <w:spacing w:after="0" w:line="240" w:lineRule="auto"/>
        <w:contextualSpacing/>
        <w:jc w:val="center"/>
        <w:rPr>
          <w:rFonts w:ascii="Times New Roman" w:hAnsi="Times New Roman"/>
          <w:b/>
          <w:i/>
          <w:spacing w:val="20"/>
          <w:sz w:val="24"/>
          <w:szCs w:val="24"/>
        </w:rPr>
      </w:pPr>
      <w:r w:rsidRPr="00FD517E">
        <w:rPr>
          <w:rFonts w:ascii="Times New Roman" w:hAnsi="Times New Roman"/>
          <w:b/>
          <w:i/>
          <w:spacing w:val="20"/>
          <w:sz w:val="28"/>
          <w:szCs w:val="28"/>
        </w:rPr>
        <w:t>Mentoring Compassionate Counselors for Our Communities</w:t>
      </w:r>
    </w:p>
    <w:p w14:paraId="624F724E" w14:textId="77777777" w:rsidR="00EB0562" w:rsidRPr="00D60CDC" w:rsidRDefault="00B164F7" w:rsidP="000137EB">
      <w:pPr>
        <w:tabs>
          <w:tab w:val="left" w:pos="3510"/>
        </w:tabs>
        <w:spacing w:after="0" w:line="240" w:lineRule="auto"/>
        <w:jc w:val="center"/>
        <w:rPr>
          <w:rFonts w:ascii="Times New Roman" w:hAnsi="Times New Roman"/>
          <w:b/>
          <w:sz w:val="24"/>
          <w:szCs w:val="24"/>
        </w:rPr>
      </w:pPr>
      <w:r w:rsidRPr="00D60CDC">
        <w:rPr>
          <w:rFonts w:ascii="Times New Roman" w:hAnsi="Times New Roman"/>
          <w:b/>
          <w:sz w:val="24"/>
          <w:szCs w:val="24"/>
        </w:rPr>
        <w:br w:type="page"/>
      </w:r>
      <w:r w:rsidR="00C67D67">
        <w:rPr>
          <w:rFonts w:ascii="Times New Roman" w:hAnsi="Times New Roman"/>
          <w:b/>
          <w:sz w:val="24"/>
          <w:szCs w:val="24"/>
        </w:rPr>
        <w:lastRenderedPageBreak/>
        <w:t xml:space="preserve">COUNSELING </w:t>
      </w:r>
      <w:r w:rsidR="00EB0562" w:rsidRPr="00D60CDC">
        <w:rPr>
          <w:rFonts w:ascii="Times New Roman" w:hAnsi="Times New Roman"/>
          <w:b/>
          <w:sz w:val="24"/>
          <w:szCs w:val="24"/>
        </w:rPr>
        <w:t xml:space="preserve">PROGRAM </w:t>
      </w:r>
      <w:r w:rsidR="00C67D67">
        <w:rPr>
          <w:rFonts w:ascii="Times New Roman" w:hAnsi="Times New Roman"/>
          <w:b/>
          <w:sz w:val="24"/>
          <w:szCs w:val="24"/>
        </w:rPr>
        <w:t xml:space="preserve">LEARNING </w:t>
      </w:r>
      <w:r w:rsidR="00EB0562" w:rsidRPr="00D60CDC">
        <w:rPr>
          <w:rFonts w:ascii="Times New Roman" w:hAnsi="Times New Roman"/>
          <w:b/>
          <w:sz w:val="24"/>
          <w:szCs w:val="24"/>
        </w:rPr>
        <w:t>OBJECTIVES</w:t>
      </w:r>
    </w:p>
    <w:p w14:paraId="1CE11273" w14:textId="77777777" w:rsidR="000137EB" w:rsidRPr="00D60CDC" w:rsidRDefault="000137EB" w:rsidP="000137EB">
      <w:pPr>
        <w:tabs>
          <w:tab w:val="left" w:pos="3510"/>
        </w:tabs>
        <w:spacing w:after="0" w:line="240" w:lineRule="auto"/>
        <w:jc w:val="center"/>
        <w:rPr>
          <w:rFonts w:ascii="Times New Roman" w:hAnsi="Times New Roman"/>
          <w:b/>
          <w:sz w:val="24"/>
          <w:szCs w:val="24"/>
        </w:rPr>
      </w:pPr>
    </w:p>
    <w:p w14:paraId="018D7FC7" w14:textId="77777777" w:rsidR="00C67D67" w:rsidRPr="009D2E84" w:rsidRDefault="00C67D67" w:rsidP="00C67D67">
      <w:pPr>
        <w:rPr>
          <w:rFonts w:ascii="Times New Roman" w:hAnsi="Times New Roman"/>
          <w:b/>
          <w:sz w:val="24"/>
          <w:szCs w:val="24"/>
          <w:u w:val="single"/>
        </w:rPr>
      </w:pPr>
      <w:r w:rsidRPr="009D2E84">
        <w:rPr>
          <w:rFonts w:ascii="Times New Roman" w:hAnsi="Times New Roman"/>
          <w:b/>
          <w:sz w:val="24"/>
          <w:szCs w:val="24"/>
          <w:u w:val="single"/>
        </w:rPr>
        <w:t>Counsel</w:t>
      </w:r>
      <w:r w:rsidR="009D2E84">
        <w:rPr>
          <w:rFonts w:ascii="Times New Roman" w:hAnsi="Times New Roman"/>
          <w:b/>
          <w:sz w:val="24"/>
          <w:szCs w:val="24"/>
          <w:u w:val="single"/>
        </w:rPr>
        <w:t>ing Program Learning Objectives</w:t>
      </w:r>
    </w:p>
    <w:p w14:paraId="2C6B9909" w14:textId="77777777" w:rsidR="00C67D67" w:rsidRPr="00D36A00" w:rsidRDefault="00C67D67" w:rsidP="00E12381">
      <w:pPr>
        <w:rPr>
          <w:rFonts w:ascii="Times New Roman" w:hAnsi="Times New Roman"/>
          <w:sz w:val="24"/>
          <w:szCs w:val="24"/>
        </w:rPr>
      </w:pPr>
      <w:r w:rsidRPr="00C267BA">
        <w:rPr>
          <w:rFonts w:ascii="Times New Roman" w:hAnsi="Times New Roman"/>
          <w:sz w:val="24"/>
          <w:szCs w:val="24"/>
        </w:rPr>
        <w:t>As a result of successfully completing the graduate program in counseling, students can expect to have gained didactic knowledge and supervised experience in skills, functions, beliefs, and characteristics of effective counseling.</w:t>
      </w:r>
      <w:r w:rsidR="00933554">
        <w:rPr>
          <w:rFonts w:ascii="Times New Roman" w:hAnsi="Times New Roman"/>
          <w:sz w:val="24"/>
          <w:szCs w:val="24"/>
        </w:rPr>
        <w:t xml:space="preserve"> </w:t>
      </w:r>
      <w:r w:rsidRPr="00C267BA">
        <w:rPr>
          <w:rFonts w:ascii="Times New Roman" w:hAnsi="Times New Roman"/>
          <w:sz w:val="24"/>
          <w:szCs w:val="24"/>
        </w:rPr>
        <w:t xml:space="preserve">The following broad learning objectives have been developed to assist students in gaining an overview of expected accomplishments: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890"/>
        <w:gridCol w:w="2160"/>
      </w:tblGrid>
      <w:tr w:rsidR="00C11DA8" w:rsidRPr="00F37540" w14:paraId="57899D31" w14:textId="77777777" w:rsidTr="008174CD">
        <w:tc>
          <w:tcPr>
            <w:tcW w:w="5746" w:type="dxa"/>
            <w:shd w:val="pct15" w:color="auto" w:fill="auto"/>
          </w:tcPr>
          <w:p w14:paraId="36DABA66" w14:textId="77777777" w:rsidR="00C11DA8" w:rsidRPr="00F37540" w:rsidRDefault="00C11DA8" w:rsidP="00C11DA8">
            <w:pPr>
              <w:rPr>
                <w:rFonts w:ascii="Times New Roman" w:hAnsi="Times New Roman"/>
                <w:b/>
                <w:sz w:val="24"/>
                <w:szCs w:val="24"/>
              </w:rPr>
            </w:pPr>
            <w:r w:rsidRPr="00F37540">
              <w:rPr>
                <w:rFonts w:ascii="Times New Roman" w:hAnsi="Times New Roman"/>
                <w:b/>
                <w:sz w:val="24"/>
                <w:szCs w:val="24"/>
              </w:rPr>
              <w:t>Objective</w:t>
            </w:r>
          </w:p>
        </w:tc>
        <w:tc>
          <w:tcPr>
            <w:tcW w:w="1904" w:type="dxa"/>
            <w:shd w:val="pct15" w:color="auto" w:fill="auto"/>
          </w:tcPr>
          <w:p w14:paraId="002DAF04" w14:textId="77777777" w:rsidR="00C11DA8" w:rsidRPr="00740133" w:rsidRDefault="00C11DA8" w:rsidP="00C11DA8">
            <w:pPr>
              <w:rPr>
                <w:rFonts w:ascii="Times New Roman" w:hAnsi="Times New Roman"/>
                <w:b/>
                <w:sz w:val="24"/>
                <w:szCs w:val="24"/>
              </w:rPr>
            </w:pPr>
            <w:r w:rsidRPr="00740133">
              <w:rPr>
                <w:rFonts w:ascii="Times New Roman" w:hAnsi="Times New Roman"/>
                <w:b/>
                <w:sz w:val="24"/>
                <w:szCs w:val="24"/>
              </w:rPr>
              <w:t>Learning Experience(s)</w:t>
            </w:r>
          </w:p>
        </w:tc>
        <w:tc>
          <w:tcPr>
            <w:tcW w:w="2178" w:type="dxa"/>
            <w:shd w:val="pct15" w:color="auto" w:fill="auto"/>
          </w:tcPr>
          <w:p w14:paraId="739FE10D" w14:textId="77777777" w:rsidR="00C11DA8" w:rsidRPr="00F37540" w:rsidRDefault="00C11DA8" w:rsidP="00C11DA8">
            <w:pPr>
              <w:rPr>
                <w:rFonts w:ascii="Times New Roman" w:hAnsi="Times New Roman"/>
                <w:b/>
                <w:sz w:val="24"/>
                <w:szCs w:val="24"/>
              </w:rPr>
            </w:pPr>
            <w:r w:rsidRPr="004C2AB1">
              <w:rPr>
                <w:rFonts w:ascii="Times New Roman" w:hAnsi="Times New Roman"/>
                <w:b/>
              </w:rPr>
              <w:t>Key Assignment</w:t>
            </w:r>
          </w:p>
        </w:tc>
      </w:tr>
      <w:tr w:rsidR="00C11DA8" w:rsidRPr="00F37540" w14:paraId="2D1B6F26" w14:textId="77777777" w:rsidTr="008174CD">
        <w:tc>
          <w:tcPr>
            <w:tcW w:w="5746" w:type="dxa"/>
            <w:shd w:val="clear" w:color="auto" w:fill="auto"/>
          </w:tcPr>
          <w:p w14:paraId="55605790"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1. Professional Orientation and Ethics – Demonstrate an understanding of the counseling profession, develop an identity as a counselor and demonstrate a willingness to provide counseling services within the ethical guidelines of the counseling profession.</w:t>
            </w:r>
          </w:p>
        </w:tc>
        <w:tc>
          <w:tcPr>
            <w:tcW w:w="1904" w:type="dxa"/>
            <w:shd w:val="clear" w:color="auto" w:fill="auto"/>
          </w:tcPr>
          <w:p w14:paraId="6C0C0554"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 xml:space="preserve">MHC 5100 </w:t>
            </w:r>
          </w:p>
        </w:tc>
        <w:tc>
          <w:tcPr>
            <w:tcW w:w="2178" w:type="dxa"/>
            <w:shd w:val="clear" w:color="auto" w:fill="auto"/>
          </w:tcPr>
          <w:p w14:paraId="24355570" w14:textId="77777777" w:rsidR="00C11DA8" w:rsidRPr="00F37540" w:rsidRDefault="00C11DA8" w:rsidP="00C11DA8">
            <w:pPr>
              <w:rPr>
                <w:rFonts w:ascii="Times New Roman" w:hAnsi="Times New Roman"/>
                <w:sz w:val="24"/>
                <w:szCs w:val="24"/>
              </w:rPr>
            </w:pPr>
            <w:r w:rsidRPr="004C2AB1">
              <w:rPr>
                <w:rFonts w:ascii="Times New Roman" w:hAnsi="Times New Roman"/>
              </w:rPr>
              <w:t xml:space="preserve">KA 1 – </w:t>
            </w:r>
            <w:r w:rsidR="00E41B2C">
              <w:rPr>
                <w:rFonts w:ascii="Times New Roman" w:hAnsi="Times New Roman"/>
              </w:rPr>
              <w:t>Professional Plan</w:t>
            </w:r>
          </w:p>
        </w:tc>
      </w:tr>
      <w:tr w:rsidR="00C11DA8" w:rsidRPr="00F37540" w14:paraId="57312C8B" w14:textId="77777777" w:rsidTr="008174CD">
        <w:tc>
          <w:tcPr>
            <w:tcW w:w="5746" w:type="dxa"/>
            <w:shd w:val="clear" w:color="auto" w:fill="auto"/>
          </w:tcPr>
          <w:p w14:paraId="1083C6E5"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2. Counseling Theory – Gain significant knowledge of major counseling theories in the context of individual and group counseling and apply this knowledge to the counseling process.</w:t>
            </w:r>
          </w:p>
        </w:tc>
        <w:tc>
          <w:tcPr>
            <w:tcW w:w="1904" w:type="dxa"/>
            <w:shd w:val="clear" w:color="auto" w:fill="auto"/>
          </w:tcPr>
          <w:p w14:paraId="2A71FA9C"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5120</w:t>
            </w:r>
          </w:p>
        </w:tc>
        <w:tc>
          <w:tcPr>
            <w:tcW w:w="2178" w:type="dxa"/>
            <w:shd w:val="clear" w:color="auto" w:fill="auto"/>
          </w:tcPr>
          <w:p w14:paraId="71A80E15" w14:textId="77777777" w:rsidR="00C11DA8" w:rsidRPr="00F37540" w:rsidRDefault="00C11DA8" w:rsidP="00C11DA8">
            <w:pPr>
              <w:rPr>
                <w:rFonts w:ascii="Times New Roman" w:hAnsi="Times New Roman"/>
                <w:sz w:val="24"/>
                <w:szCs w:val="24"/>
              </w:rPr>
            </w:pPr>
            <w:r w:rsidRPr="004C2AB1">
              <w:rPr>
                <w:rFonts w:ascii="Times New Roman" w:hAnsi="Times New Roman"/>
              </w:rPr>
              <w:t xml:space="preserve">KA 2 – Theory Comparison Paper </w:t>
            </w:r>
          </w:p>
        </w:tc>
      </w:tr>
      <w:tr w:rsidR="00C11DA8" w:rsidRPr="00F37540" w14:paraId="4792AB8C" w14:textId="77777777" w:rsidTr="008174CD">
        <w:tc>
          <w:tcPr>
            <w:tcW w:w="5746" w:type="dxa"/>
            <w:shd w:val="clear" w:color="auto" w:fill="auto"/>
          </w:tcPr>
          <w:p w14:paraId="1486C683"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3. Helping Relationships – Demonstrate effective individual and group counseling techniques which facilitate client growth and demonstrate the ability to evaluate progress toward treatment goals.</w:t>
            </w:r>
          </w:p>
        </w:tc>
        <w:tc>
          <w:tcPr>
            <w:tcW w:w="1904" w:type="dxa"/>
            <w:shd w:val="clear" w:color="auto" w:fill="auto"/>
          </w:tcPr>
          <w:p w14:paraId="117A464A"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5120</w:t>
            </w:r>
          </w:p>
          <w:p w14:paraId="1AE74F4A"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5140</w:t>
            </w:r>
          </w:p>
          <w:p w14:paraId="36D98B85"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5180</w:t>
            </w:r>
          </w:p>
          <w:p w14:paraId="52CA4BA6"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5240</w:t>
            </w:r>
          </w:p>
          <w:p w14:paraId="35C51372"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5350</w:t>
            </w:r>
          </w:p>
        </w:tc>
        <w:tc>
          <w:tcPr>
            <w:tcW w:w="2178" w:type="dxa"/>
            <w:shd w:val="clear" w:color="auto" w:fill="auto"/>
          </w:tcPr>
          <w:p w14:paraId="6487C4B8" w14:textId="77777777" w:rsidR="00C11DA8" w:rsidRPr="00F37540" w:rsidRDefault="00C11DA8" w:rsidP="00C11DA8">
            <w:pPr>
              <w:rPr>
                <w:rFonts w:ascii="Times New Roman" w:hAnsi="Times New Roman"/>
                <w:sz w:val="24"/>
                <w:szCs w:val="24"/>
              </w:rPr>
            </w:pPr>
            <w:r w:rsidRPr="004C2AB1">
              <w:rPr>
                <w:rFonts w:ascii="Times New Roman" w:hAnsi="Times New Roman"/>
              </w:rPr>
              <w:t xml:space="preserve">KA 3 – Mock Counseling Session Transcription and Analysis </w:t>
            </w:r>
          </w:p>
        </w:tc>
      </w:tr>
      <w:tr w:rsidR="00C11DA8" w:rsidRPr="00F37540" w14:paraId="2429E313" w14:textId="77777777" w:rsidTr="008174CD">
        <w:tc>
          <w:tcPr>
            <w:tcW w:w="5746" w:type="dxa"/>
            <w:shd w:val="clear" w:color="auto" w:fill="auto"/>
          </w:tcPr>
          <w:p w14:paraId="60CBF87E"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4. Social and Cultural Diversity – Develop an awareness of, and an appreciation for, social and cultural influences on human behavior and recognize the impact of individual differences on the counseling process.</w:t>
            </w:r>
          </w:p>
        </w:tc>
        <w:tc>
          <w:tcPr>
            <w:tcW w:w="1904" w:type="dxa"/>
            <w:shd w:val="clear" w:color="auto" w:fill="auto"/>
          </w:tcPr>
          <w:p w14:paraId="0C08E36D"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5220</w:t>
            </w:r>
          </w:p>
        </w:tc>
        <w:tc>
          <w:tcPr>
            <w:tcW w:w="2178" w:type="dxa"/>
            <w:shd w:val="clear" w:color="auto" w:fill="auto"/>
          </w:tcPr>
          <w:p w14:paraId="4C09846B" w14:textId="77777777" w:rsidR="00C11DA8" w:rsidRPr="00F37540" w:rsidRDefault="00C11DA8" w:rsidP="00C11DA8">
            <w:pPr>
              <w:rPr>
                <w:rFonts w:ascii="Times New Roman" w:hAnsi="Times New Roman"/>
                <w:sz w:val="24"/>
                <w:szCs w:val="24"/>
              </w:rPr>
            </w:pPr>
            <w:r w:rsidRPr="004C2AB1">
              <w:rPr>
                <w:rFonts w:ascii="Times New Roman" w:hAnsi="Times New Roman"/>
              </w:rPr>
              <w:t xml:space="preserve">KA 4 – </w:t>
            </w:r>
            <w:r>
              <w:rPr>
                <w:rFonts w:ascii="Times New Roman" w:hAnsi="Times New Roman"/>
              </w:rPr>
              <w:t>Cultural Immersion Project</w:t>
            </w:r>
          </w:p>
        </w:tc>
      </w:tr>
      <w:tr w:rsidR="00C11DA8" w:rsidRPr="00F37540" w14:paraId="035062FD" w14:textId="77777777" w:rsidTr="008174CD">
        <w:tc>
          <w:tcPr>
            <w:tcW w:w="5746" w:type="dxa"/>
            <w:shd w:val="clear" w:color="auto" w:fill="auto"/>
          </w:tcPr>
          <w:p w14:paraId="75F92073"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 xml:space="preserve">5. Human Growth and Development – Develop an understanding of the aspects of human growth and developmental levels, as well as an appreciation for the nature of human development and its integration within the counseling process. </w:t>
            </w:r>
          </w:p>
        </w:tc>
        <w:tc>
          <w:tcPr>
            <w:tcW w:w="1904" w:type="dxa"/>
            <w:shd w:val="clear" w:color="auto" w:fill="auto"/>
          </w:tcPr>
          <w:p w14:paraId="715EBFBB"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5160</w:t>
            </w:r>
          </w:p>
        </w:tc>
        <w:tc>
          <w:tcPr>
            <w:tcW w:w="2178" w:type="dxa"/>
            <w:shd w:val="clear" w:color="auto" w:fill="auto"/>
          </w:tcPr>
          <w:p w14:paraId="5AEE4EC3" w14:textId="77777777" w:rsidR="00C11DA8" w:rsidRPr="00F37540" w:rsidRDefault="00C11DA8" w:rsidP="00C11DA8">
            <w:pPr>
              <w:rPr>
                <w:rFonts w:ascii="Times New Roman" w:hAnsi="Times New Roman"/>
                <w:sz w:val="24"/>
                <w:szCs w:val="24"/>
              </w:rPr>
            </w:pPr>
            <w:r w:rsidRPr="004C2AB1">
              <w:rPr>
                <w:rFonts w:ascii="Times New Roman" w:hAnsi="Times New Roman"/>
              </w:rPr>
              <w:t>KA 5 – Developmental Theory Critique Paper</w:t>
            </w:r>
          </w:p>
        </w:tc>
      </w:tr>
      <w:tr w:rsidR="00C11DA8" w:rsidRPr="00F37540" w14:paraId="778A4F01" w14:textId="77777777" w:rsidTr="008174CD">
        <w:tc>
          <w:tcPr>
            <w:tcW w:w="5746" w:type="dxa"/>
            <w:shd w:val="clear" w:color="auto" w:fill="auto"/>
          </w:tcPr>
          <w:p w14:paraId="3DF236B6"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lastRenderedPageBreak/>
              <w:t>6. Career Development – Develop the knowledge and application of career development and vocational counseling theories and its effects on an individual.</w:t>
            </w:r>
          </w:p>
        </w:tc>
        <w:tc>
          <w:tcPr>
            <w:tcW w:w="1904" w:type="dxa"/>
            <w:shd w:val="clear" w:color="auto" w:fill="auto"/>
          </w:tcPr>
          <w:p w14:paraId="1029C3CE"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5320</w:t>
            </w:r>
          </w:p>
        </w:tc>
        <w:tc>
          <w:tcPr>
            <w:tcW w:w="2178" w:type="dxa"/>
            <w:shd w:val="clear" w:color="auto" w:fill="auto"/>
          </w:tcPr>
          <w:p w14:paraId="2D497E98" w14:textId="77777777" w:rsidR="00C11DA8" w:rsidRPr="00F37540" w:rsidRDefault="00C11DA8" w:rsidP="00C11DA8">
            <w:pPr>
              <w:rPr>
                <w:rFonts w:ascii="Times New Roman" w:hAnsi="Times New Roman"/>
                <w:sz w:val="24"/>
                <w:szCs w:val="24"/>
              </w:rPr>
            </w:pPr>
            <w:r w:rsidRPr="004C2AB1">
              <w:rPr>
                <w:rFonts w:ascii="Times New Roman" w:hAnsi="Times New Roman"/>
              </w:rPr>
              <w:t>KA 6 – Career Interview</w:t>
            </w:r>
            <w:r w:rsidR="00E431D0">
              <w:rPr>
                <w:rFonts w:ascii="Times New Roman" w:hAnsi="Times New Roman"/>
              </w:rPr>
              <w:t xml:space="preserve"> / Autobiography</w:t>
            </w:r>
          </w:p>
        </w:tc>
      </w:tr>
      <w:tr w:rsidR="00C11DA8" w:rsidRPr="00F37540" w14:paraId="57C1D763" w14:textId="77777777" w:rsidTr="008174CD">
        <w:tc>
          <w:tcPr>
            <w:tcW w:w="5746" w:type="dxa"/>
            <w:shd w:val="clear" w:color="auto" w:fill="auto"/>
          </w:tcPr>
          <w:p w14:paraId="1005C5A3"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7. Group Counseling – Develop both theoretical and experiential understandings of group process</w:t>
            </w:r>
            <w:r>
              <w:rPr>
                <w:rFonts w:ascii="Times New Roman" w:hAnsi="Times New Roman"/>
                <w:sz w:val="24"/>
                <w:szCs w:val="24"/>
              </w:rPr>
              <w:t>es</w:t>
            </w:r>
            <w:r w:rsidRPr="00F37540">
              <w:rPr>
                <w:rFonts w:ascii="Times New Roman" w:hAnsi="Times New Roman"/>
                <w:sz w:val="24"/>
                <w:szCs w:val="24"/>
              </w:rPr>
              <w:t>, development, dynamics, group counseling theories, methods, skills, and other group approaches.</w:t>
            </w:r>
          </w:p>
        </w:tc>
        <w:tc>
          <w:tcPr>
            <w:tcW w:w="1904" w:type="dxa"/>
            <w:shd w:val="clear" w:color="auto" w:fill="auto"/>
          </w:tcPr>
          <w:p w14:paraId="487BC3D3"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5300</w:t>
            </w:r>
          </w:p>
        </w:tc>
        <w:tc>
          <w:tcPr>
            <w:tcW w:w="2178" w:type="dxa"/>
            <w:shd w:val="clear" w:color="auto" w:fill="auto"/>
          </w:tcPr>
          <w:p w14:paraId="4F1445AD" w14:textId="77777777" w:rsidR="00C11DA8" w:rsidRPr="00F37540" w:rsidRDefault="00C11DA8" w:rsidP="00C11DA8">
            <w:pPr>
              <w:rPr>
                <w:rFonts w:ascii="Times New Roman" w:hAnsi="Times New Roman"/>
                <w:sz w:val="24"/>
                <w:szCs w:val="24"/>
              </w:rPr>
            </w:pPr>
            <w:r w:rsidRPr="004C2AB1">
              <w:rPr>
                <w:rFonts w:ascii="Times New Roman" w:hAnsi="Times New Roman"/>
              </w:rPr>
              <w:t>KA 7 – T-Group Participation and Journals</w:t>
            </w:r>
          </w:p>
        </w:tc>
      </w:tr>
      <w:tr w:rsidR="00C11DA8" w:rsidRPr="00F37540" w14:paraId="76D9D7E8" w14:textId="77777777" w:rsidTr="008174CD">
        <w:tc>
          <w:tcPr>
            <w:tcW w:w="5746" w:type="dxa"/>
            <w:shd w:val="clear" w:color="auto" w:fill="auto"/>
          </w:tcPr>
          <w:p w14:paraId="4270CD20"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8. Assessment – Gain knowledge and skills in assessment techniques, including psychometric properties, standardized instruments, interviewing, and applying these concepts to individuals and group.</w:t>
            </w:r>
          </w:p>
        </w:tc>
        <w:tc>
          <w:tcPr>
            <w:tcW w:w="1904" w:type="dxa"/>
            <w:shd w:val="clear" w:color="auto" w:fill="auto"/>
          </w:tcPr>
          <w:p w14:paraId="7C7A2E7F"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5260</w:t>
            </w:r>
          </w:p>
        </w:tc>
        <w:tc>
          <w:tcPr>
            <w:tcW w:w="2178" w:type="dxa"/>
            <w:shd w:val="clear" w:color="auto" w:fill="auto"/>
          </w:tcPr>
          <w:p w14:paraId="7656B139" w14:textId="77777777" w:rsidR="00C11DA8" w:rsidRPr="00F37540" w:rsidRDefault="00C11DA8" w:rsidP="00C11DA8">
            <w:pPr>
              <w:rPr>
                <w:rFonts w:ascii="Times New Roman" w:hAnsi="Times New Roman"/>
                <w:sz w:val="24"/>
                <w:szCs w:val="24"/>
              </w:rPr>
            </w:pPr>
            <w:r w:rsidRPr="004C2AB1">
              <w:rPr>
                <w:rFonts w:ascii="Times New Roman" w:hAnsi="Times New Roman"/>
              </w:rPr>
              <w:t>KA 8 – Assessment Report</w:t>
            </w:r>
          </w:p>
        </w:tc>
      </w:tr>
      <w:tr w:rsidR="00C11DA8" w:rsidRPr="00F37540" w14:paraId="093F0D04" w14:textId="77777777" w:rsidTr="008174CD">
        <w:tc>
          <w:tcPr>
            <w:tcW w:w="5746" w:type="dxa"/>
            <w:shd w:val="clear" w:color="auto" w:fill="auto"/>
          </w:tcPr>
          <w:p w14:paraId="1E3CD765"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9. Research and Program Evaluation – Develop the ability to read, critique, evaluate, and contribute to professional research literature.</w:t>
            </w:r>
          </w:p>
        </w:tc>
        <w:tc>
          <w:tcPr>
            <w:tcW w:w="1904" w:type="dxa"/>
            <w:shd w:val="clear" w:color="auto" w:fill="auto"/>
          </w:tcPr>
          <w:p w14:paraId="1F1FF7C3"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5200</w:t>
            </w:r>
          </w:p>
        </w:tc>
        <w:tc>
          <w:tcPr>
            <w:tcW w:w="2178" w:type="dxa"/>
            <w:shd w:val="clear" w:color="auto" w:fill="auto"/>
          </w:tcPr>
          <w:p w14:paraId="2870C4EA" w14:textId="77777777" w:rsidR="00C11DA8" w:rsidRPr="00F37540" w:rsidRDefault="00C11DA8" w:rsidP="00C11DA8">
            <w:pPr>
              <w:rPr>
                <w:rFonts w:ascii="Times New Roman" w:hAnsi="Times New Roman"/>
                <w:sz w:val="24"/>
                <w:szCs w:val="24"/>
              </w:rPr>
            </w:pPr>
            <w:r w:rsidRPr="004C2AB1">
              <w:rPr>
                <w:rFonts w:ascii="Times New Roman" w:hAnsi="Times New Roman"/>
              </w:rPr>
              <w:t>KA 9 – Research Proposal</w:t>
            </w:r>
          </w:p>
        </w:tc>
      </w:tr>
      <w:tr w:rsidR="00C11DA8" w:rsidRPr="00F37540" w14:paraId="085D9331" w14:textId="77777777" w:rsidTr="008174CD">
        <w:tc>
          <w:tcPr>
            <w:tcW w:w="5746" w:type="dxa"/>
            <w:shd w:val="clear" w:color="auto" w:fill="auto"/>
          </w:tcPr>
          <w:p w14:paraId="52E31B48"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 xml:space="preserve">10. Crisis Intervention – Demonstrate sufficient knowledge and skills associated with counseling in crisis settings, addressing trauma in clients, and risk and suicide assessment. </w:t>
            </w:r>
          </w:p>
        </w:tc>
        <w:tc>
          <w:tcPr>
            <w:tcW w:w="1904" w:type="dxa"/>
            <w:shd w:val="clear" w:color="auto" w:fill="auto"/>
          </w:tcPr>
          <w:p w14:paraId="6D9A8846"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5350</w:t>
            </w:r>
          </w:p>
        </w:tc>
        <w:tc>
          <w:tcPr>
            <w:tcW w:w="2178" w:type="dxa"/>
            <w:shd w:val="clear" w:color="auto" w:fill="auto"/>
          </w:tcPr>
          <w:p w14:paraId="5C6ACD94" w14:textId="77777777" w:rsidR="00C11DA8" w:rsidRPr="00F37540" w:rsidRDefault="00C11DA8" w:rsidP="00C11DA8">
            <w:pPr>
              <w:rPr>
                <w:rFonts w:ascii="Times New Roman" w:hAnsi="Times New Roman"/>
                <w:sz w:val="24"/>
                <w:szCs w:val="24"/>
              </w:rPr>
            </w:pPr>
          </w:p>
        </w:tc>
      </w:tr>
      <w:tr w:rsidR="00C11DA8" w:rsidRPr="00F37540" w14:paraId="3F6D8C59" w14:textId="77777777" w:rsidTr="008174CD">
        <w:tc>
          <w:tcPr>
            <w:tcW w:w="5746" w:type="dxa"/>
            <w:shd w:val="clear" w:color="auto" w:fill="auto"/>
          </w:tcPr>
          <w:p w14:paraId="08E46BE9"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11. Psycho</w:t>
            </w:r>
            <w:r>
              <w:rPr>
                <w:rFonts w:ascii="Times New Roman" w:hAnsi="Times New Roman"/>
                <w:sz w:val="24"/>
                <w:szCs w:val="24"/>
              </w:rPr>
              <w:t>-</w:t>
            </w:r>
            <w:r w:rsidRPr="00F37540">
              <w:rPr>
                <w:rFonts w:ascii="Times New Roman" w:hAnsi="Times New Roman"/>
                <w:sz w:val="24"/>
                <w:szCs w:val="24"/>
              </w:rPr>
              <w:t>diagnosis and Treatment – Develop a working knowledge of psycho</w:t>
            </w:r>
            <w:r>
              <w:rPr>
                <w:rFonts w:ascii="Times New Roman" w:hAnsi="Times New Roman"/>
                <w:sz w:val="24"/>
                <w:szCs w:val="24"/>
              </w:rPr>
              <w:t>-</w:t>
            </w:r>
            <w:r w:rsidRPr="00F37540">
              <w:rPr>
                <w:rFonts w:ascii="Times New Roman" w:hAnsi="Times New Roman"/>
                <w:sz w:val="24"/>
                <w:szCs w:val="24"/>
              </w:rPr>
              <w:t>diagnosis, as defined by the DSM</w:t>
            </w:r>
            <w:r>
              <w:rPr>
                <w:rFonts w:ascii="Times New Roman" w:hAnsi="Times New Roman"/>
                <w:sz w:val="24"/>
                <w:szCs w:val="24"/>
              </w:rPr>
              <w:t>-5</w:t>
            </w:r>
            <w:r w:rsidRPr="00F37540">
              <w:rPr>
                <w:rFonts w:ascii="Times New Roman" w:hAnsi="Times New Roman"/>
                <w:sz w:val="24"/>
                <w:szCs w:val="24"/>
              </w:rPr>
              <w:t xml:space="preserve">, </w:t>
            </w:r>
            <w:r w:rsidR="005F65B2">
              <w:rPr>
                <w:rFonts w:ascii="Times New Roman" w:hAnsi="Times New Roman"/>
                <w:sz w:val="24"/>
                <w:szCs w:val="24"/>
              </w:rPr>
              <w:t>its</w:t>
            </w:r>
            <w:r w:rsidRPr="00F37540">
              <w:rPr>
                <w:rFonts w:ascii="Times New Roman" w:hAnsi="Times New Roman"/>
                <w:sz w:val="24"/>
                <w:szCs w:val="24"/>
              </w:rPr>
              <w:t xml:space="preserve"> ethical application, and its effect on treatment and counseling practice.</w:t>
            </w:r>
            <w:r w:rsidR="00933554">
              <w:rPr>
                <w:rFonts w:ascii="Times New Roman" w:hAnsi="Times New Roman"/>
                <w:sz w:val="24"/>
                <w:szCs w:val="24"/>
              </w:rPr>
              <w:t xml:space="preserve"> </w:t>
            </w:r>
          </w:p>
        </w:tc>
        <w:tc>
          <w:tcPr>
            <w:tcW w:w="1904" w:type="dxa"/>
            <w:shd w:val="clear" w:color="auto" w:fill="auto"/>
          </w:tcPr>
          <w:p w14:paraId="3E0C8A75"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5240</w:t>
            </w:r>
          </w:p>
          <w:p w14:paraId="022888EB"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5250</w:t>
            </w:r>
          </w:p>
          <w:p w14:paraId="68194DC0"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5330</w:t>
            </w:r>
          </w:p>
        </w:tc>
        <w:tc>
          <w:tcPr>
            <w:tcW w:w="2178" w:type="dxa"/>
            <w:shd w:val="clear" w:color="auto" w:fill="auto"/>
          </w:tcPr>
          <w:p w14:paraId="2DC8A94D" w14:textId="77777777" w:rsidR="00C11DA8" w:rsidRDefault="00C11DA8" w:rsidP="00C11DA8">
            <w:pPr>
              <w:contextualSpacing/>
              <w:rPr>
                <w:rFonts w:ascii="Times New Roman" w:hAnsi="Times New Roman"/>
              </w:rPr>
            </w:pPr>
            <w:r w:rsidRPr="004C2AB1">
              <w:rPr>
                <w:rFonts w:ascii="Times New Roman" w:hAnsi="Times New Roman"/>
              </w:rPr>
              <w:t xml:space="preserve">KA 10 – Case Conceptualization </w:t>
            </w:r>
          </w:p>
          <w:p w14:paraId="0613C4B2" w14:textId="77777777" w:rsidR="00C11DA8" w:rsidRPr="00F37540" w:rsidRDefault="00C11DA8" w:rsidP="00C11DA8">
            <w:pPr>
              <w:rPr>
                <w:rFonts w:ascii="Times New Roman" w:hAnsi="Times New Roman"/>
                <w:sz w:val="24"/>
                <w:szCs w:val="24"/>
              </w:rPr>
            </w:pPr>
            <w:r>
              <w:rPr>
                <w:rFonts w:ascii="Times New Roman" w:hAnsi="Times New Roman"/>
              </w:rPr>
              <w:t>KA 11 – Treatment Plan</w:t>
            </w:r>
          </w:p>
        </w:tc>
      </w:tr>
      <w:tr w:rsidR="00C11DA8" w:rsidRPr="00F37540" w14:paraId="79855C0F" w14:textId="77777777" w:rsidTr="008174CD">
        <w:tc>
          <w:tcPr>
            <w:tcW w:w="5746" w:type="dxa"/>
            <w:shd w:val="clear" w:color="auto" w:fill="auto"/>
          </w:tcPr>
          <w:p w14:paraId="68AE0833"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12. Mental Health Systems – Demonstrate sufficient knowledge and skills associated with working in</w:t>
            </w:r>
            <w:r>
              <w:rPr>
                <w:rFonts w:ascii="Times New Roman" w:hAnsi="Times New Roman"/>
                <w:sz w:val="24"/>
                <w:szCs w:val="24"/>
              </w:rPr>
              <w:t xml:space="preserve"> inter</w:t>
            </w:r>
            <w:r w:rsidRPr="00F37540">
              <w:rPr>
                <w:rFonts w:ascii="Times New Roman" w:hAnsi="Times New Roman"/>
                <w:sz w:val="24"/>
                <w:szCs w:val="24"/>
              </w:rPr>
              <w:t>disciplinary mental health care setting and have practical knowledge in the areas of service, prevention, treatment, referral, program management, and interdisciplinary collaboration.</w:t>
            </w:r>
          </w:p>
        </w:tc>
        <w:tc>
          <w:tcPr>
            <w:tcW w:w="1904" w:type="dxa"/>
            <w:shd w:val="clear" w:color="auto" w:fill="auto"/>
          </w:tcPr>
          <w:p w14:paraId="777D6C82"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5140</w:t>
            </w:r>
          </w:p>
          <w:p w14:paraId="21B8AB38"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5350</w:t>
            </w:r>
          </w:p>
        </w:tc>
        <w:tc>
          <w:tcPr>
            <w:tcW w:w="2178" w:type="dxa"/>
            <w:shd w:val="clear" w:color="auto" w:fill="auto"/>
          </w:tcPr>
          <w:p w14:paraId="448D3DB7" w14:textId="77777777" w:rsidR="00C11DA8" w:rsidRPr="00F37540" w:rsidRDefault="00C11DA8" w:rsidP="00C11DA8">
            <w:pPr>
              <w:rPr>
                <w:rFonts w:ascii="Times New Roman" w:hAnsi="Times New Roman"/>
                <w:sz w:val="24"/>
                <w:szCs w:val="24"/>
              </w:rPr>
            </w:pPr>
          </w:p>
        </w:tc>
      </w:tr>
      <w:tr w:rsidR="00C11DA8" w:rsidRPr="00F37540" w14:paraId="18B376EE" w14:textId="77777777" w:rsidTr="008174CD">
        <w:tc>
          <w:tcPr>
            <w:tcW w:w="5746" w:type="dxa"/>
            <w:shd w:val="clear" w:color="auto" w:fill="auto"/>
          </w:tcPr>
          <w:p w14:paraId="0C29AFB3" w14:textId="77777777" w:rsidR="00C11DA8" w:rsidRPr="00F37540" w:rsidRDefault="00C11DA8" w:rsidP="00C11DA8">
            <w:pPr>
              <w:rPr>
                <w:rFonts w:ascii="Times New Roman" w:hAnsi="Times New Roman"/>
                <w:b/>
                <w:i/>
                <w:sz w:val="24"/>
                <w:szCs w:val="24"/>
              </w:rPr>
            </w:pPr>
            <w:r w:rsidRPr="00F37540">
              <w:rPr>
                <w:rFonts w:ascii="Times New Roman" w:hAnsi="Times New Roman"/>
                <w:sz w:val="24"/>
                <w:szCs w:val="24"/>
              </w:rPr>
              <w:t>13. Experiential Learning – Develop, through supervised practicum and internship experiences, an integration of the knowledge and skills needed to be successful as practicing counselors.</w:t>
            </w:r>
          </w:p>
        </w:tc>
        <w:tc>
          <w:tcPr>
            <w:tcW w:w="1904" w:type="dxa"/>
            <w:shd w:val="clear" w:color="auto" w:fill="auto"/>
          </w:tcPr>
          <w:p w14:paraId="3646306F"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5500</w:t>
            </w:r>
          </w:p>
          <w:p w14:paraId="3DBCD3F6"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t>MHC 5540</w:t>
            </w:r>
          </w:p>
          <w:p w14:paraId="101C62B5" w14:textId="77777777" w:rsidR="00C11DA8" w:rsidRPr="00740133" w:rsidRDefault="00C11DA8" w:rsidP="00C11DA8">
            <w:pPr>
              <w:rPr>
                <w:rFonts w:ascii="Times New Roman" w:hAnsi="Times New Roman"/>
                <w:sz w:val="24"/>
                <w:szCs w:val="24"/>
              </w:rPr>
            </w:pPr>
            <w:r w:rsidRPr="00740133">
              <w:rPr>
                <w:rFonts w:ascii="Times New Roman" w:hAnsi="Times New Roman"/>
                <w:sz w:val="24"/>
                <w:szCs w:val="24"/>
              </w:rPr>
              <w:t>MHC 5560</w:t>
            </w:r>
          </w:p>
        </w:tc>
        <w:tc>
          <w:tcPr>
            <w:tcW w:w="2178" w:type="dxa"/>
            <w:shd w:val="clear" w:color="auto" w:fill="auto"/>
          </w:tcPr>
          <w:p w14:paraId="2C03612B" w14:textId="77777777" w:rsidR="00C11DA8" w:rsidRPr="00F37540" w:rsidRDefault="00C11DA8" w:rsidP="00C11DA8">
            <w:pPr>
              <w:rPr>
                <w:rFonts w:ascii="Times New Roman" w:hAnsi="Times New Roman"/>
                <w:sz w:val="24"/>
                <w:szCs w:val="24"/>
              </w:rPr>
            </w:pPr>
          </w:p>
        </w:tc>
      </w:tr>
      <w:tr w:rsidR="00C11DA8" w:rsidRPr="00F37540" w14:paraId="609197A0" w14:textId="77777777" w:rsidTr="008174CD">
        <w:tc>
          <w:tcPr>
            <w:tcW w:w="5746" w:type="dxa"/>
            <w:shd w:val="clear" w:color="auto" w:fill="auto"/>
          </w:tcPr>
          <w:p w14:paraId="37E646CD" w14:textId="77777777" w:rsidR="00C11DA8" w:rsidRPr="00F37540" w:rsidRDefault="00C11DA8" w:rsidP="00C11DA8">
            <w:pPr>
              <w:rPr>
                <w:rFonts w:ascii="Times New Roman" w:hAnsi="Times New Roman"/>
                <w:sz w:val="24"/>
                <w:szCs w:val="24"/>
              </w:rPr>
            </w:pPr>
            <w:r w:rsidRPr="00F37540">
              <w:rPr>
                <w:rFonts w:ascii="Times New Roman" w:hAnsi="Times New Roman"/>
                <w:sz w:val="24"/>
                <w:szCs w:val="24"/>
              </w:rPr>
              <w:t xml:space="preserve">14. Personal Growth and Understanding – Develop, through self-reflection and insight, an understanding and </w:t>
            </w:r>
            <w:r w:rsidRPr="00F37540">
              <w:rPr>
                <w:rFonts w:ascii="Times New Roman" w:hAnsi="Times New Roman"/>
                <w:sz w:val="24"/>
                <w:szCs w:val="24"/>
              </w:rPr>
              <w:lastRenderedPageBreak/>
              <w:t>integration of oneself and the use of self in the counseling process. Develop a personal theoretical approach to counseling and client advocacy with a clear understanding of counselor scope of practice.</w:t>
            </w:r>
          </w:p>
        </w:tc>
        <w:tc>
          <w:tcPr>
            <w:tcW w:w="1904" w:type="dxa"/>
            <w:shd w:val="clear" w:color="auto" w:fill="auto"/>
          </w:tcPr>
          <w:p w14:paraId="1837051C"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lastRenderedPageBreak/>
              <w:t>MHC 5500</w:t>
            </w:r>
          </w:p>
          <w:p w14:paraId="11CBC676" w14:textId="77777777" w:rsidR="00C11DA8" w:rsidRPr="00740133" w:rsidRDefault="00C11DA8" w:rsidP="00C11DA8">
            <w:pPr>
              <w:contextualSpacing/>
              <w:rPr>
                <w:rFonts w:ascii="Times New Roman" w:hAnsi="Times New Roman"/>
                <w:sz w:val="24"/>
                <w:szCs w:val="24"/>
              </w:rPr>
            </w:pPr>
            <w:r w:rsidRPr="00740133">
              <w:rPr>
                <w:rFonts w:ascii="Times New Roman" w:hAnsi="Times New Roman"/>
                <w:sz w:val="24"/>
                <w:szCs w:val="24"/>
              </w:rPr>
              <w:lastRenderedPageBreak/>
              <w:t>MHC 5540</w:t>
            </w:r>
          </w:p>
          <w:p w14:paraId="518954B0" w14:textId="77777777" w:rsidR="00C11DA8" w:rsidRPr="00740133" w:rsidRDefault="00C11DA8" w:rsidP="00740133">
            <w:pPr>
              <w:shd w:val="clear" w:color="auto" w:fill="FFFFFF"/>
              <w:spacing w:before="100" w:beforeAutospacing="1" w:after="100" w:afterAutospacing="1"/>
              <w:ind w:right="75"/>
              <w:textAlignment w:val="top"/>
              <w:rPr>
                <w:rFonts w:ascii="Times New Roman" w:hAnsi="Times New Roman"/>
                <w:sz w:val="24"/>
                <w:szCs w:val="24"/>
              </w:rPr>
            </w:pPr>
            <w:r w:rsidRPr="00740133">
              <w:rPr>
                <w:rFonts w:ascii="Times New Roman" w:hAnsi="Times New Roman"/>
                <w:sz w:val="24"/>
                <w:szCs w:val="24"/>
              </w:rPr>
              <w:t>MHC 5560</w:t>
            </w:r>
          </w:p>
        </w:tc>
        <w:tc>
          <w:tcPr>
            <w:tcW w:w="2178" w:type="dxa"/>
            <w:shd w:val="clear" w:color="auto" w:fill="auto"/>
          </w:tcPr>
          <w:p w14:paraId="1C82CA24" w14:textId="77777777" w:rsidR="00C11DA8" w:rsidRPr="00F37540" w:rsidRDefault="00C11DA8" w:rsidP="00C11DA8">
            <w:pPr>
              <w:shd w:val="clear" w:color="auto" w:fill="FFFFFF"/>
              <w:spacing w:before="100" w:beforeAutospacing="1" w:after="100" w:afterAutospacing="1"/>
              <w:ind w:left="75" w:right="75"/>
              <w:textAlignment w:val="top"/>
              <w:rPr>
                <w:rFonts w:ascii="Times New Roman" w:hAnsi="Times New Roman"/>
                <w:sz w:val="24"/>
                <w:szCs w:val="24"/>
              </w:rPr>
            </w:pPr>
          </w:p>
        </w:tc>
      </w:tr>
    </w:tbl>
    <w:p w14:paraId="4C72B914" w14:textId="77777777" w:rsidR="00C67D67" w:rsidRPr="00244EEC" w:rsidRDefault="00C67D67" w:rsidP="000137EB">
      <w:pPr>
        <w:tabs>
          <w:tab w:val="left" w:pos="3510"/>
        </w:tabs>
        <w:spacing w:after="0" w:line="240" w:lineRule="auto"/>
        <w:rPr>
          <w:rFonts w:ascii="Times New Roman" w:hAnsi="Times New Roman"/>
          <w:sz w:val="24"/>
          <w:szCs w:val="24"/>
        </w:rPr>
      </w:pPr>
    </w:p>
    <w:p w14:paraId="683319F1" w14:textId="77777777" w:rsidR="008A46AD" w:rsidRPr="00F37540" w:rsidRDefault="008A46AD" w:rsidP="000137EB">
      <w:pPr>
        <w:tabs>
          <w:tab w:val="left" w:pos="3510"/>
        </w:tabs>
        <w:spacing w:after="0" w:line="240" w:lineRule="auto"/>
        <w:rPr>
          <w:rFonts w:ascii="Times New Roman" w:hAnsi="Times New Roman"/>
          <w:sz w:val="24"/>
          <w:szCs w:val="24"/>
        </w:rPr>
      </w:pPr>
    </w:p>
    <w:p w14:paraId="0B771F0D" w14:textId="77777777" w:rsidR="00B164F7" w:rsidRPr="00F37540" w:rsidRDefault="00B164F7" w:rsidP="000137EB">
      <w:pPr>
        <w:tabs>
          <w:tab w:val="left" w:pos="3510"/>
        </w:tabs>
        <w:spacing w:after="0" w:line="240" w:lineRule="auto"/>
        <w:rPr>
          <w:rFonts w:ascii="Times New Roman" w:hAnsi="Times New Roman"/>
          <w:sz w:val="24"/>
          <w:szCs w:val="24"/>
        </w:rPr>
      </w:pPr>
    </w:p>
    <w:p w14:paraId="73EEE9CC" w14:textId="77777777" w:rsidR="00EB0562" w:rsidRPr="00D60CDC" w:rsidRDefault="00B164F7" w:rsidP="008A46AD">
      <w:pPr>
        <w:tabs>
          <w:tab w:val="left" w:pos="3510"/>
        </w:tabs>
        <w:spacing w:after="0" w:line="240" w:lineRule="auto"/>
        <w:jc w:val="center"/>
        <w:rPr>
          <w:rFonts w:ascii="Times New Roman" w:hAnsi="Times New Roman"/>
          <w:b/>
          <w:sz w:val="24"/>
          <w:szCs w:val="24"/>
        </w:rPr>
      </w:pPr>
      <w:r w:rsidRPr="00F37540">
        <w:rPr>
          <w:rFonts w:ascii="Times New Roman" w:hAnsi="Times New Roman"/>
          <w:b/>
          <w:sz w:val="24"/>
          <w:szCs w:val="24"/>
        </w:rPr>
        <w:br w:type="page"/>
      </w:r>
      <w:r w:rsidR="00F37267" w:rsidRPr="00D60CDC">
        <w:rPr>
          <w:rFonts w:ascii="Times New Roman" w:hAnsi="Times New Roman"/>
          <w:b/>
          <w:sz w:val="24"/>
          <w:szCs w:val="24"/>
        </w:rPr>
        <w:lastRenderedPageBreak/>
        <w:t>ADMISSION TO CMHC PROGRAM</w:t>
      </w:r>
    </w:p>
    <w:p w14:paraId="2F8C1A2A" w14:textId="77777777" w:rsidR="008A46AD" w:rsidRPr="00D60CDC" w:rsidRDefault="008A46AD" w:rsidP="008A46AD">
      <w:pPr>
        <w:tabs>
          <w:tab w:val="left" w:pos="3510"/>
        </w:tabs>
        <w:spacing w:after="0" w:line="240" w:lineRule="auto"/>
        <w:jc w:val="center"/>
        <w:rPr>
          <w:rFonts w:ascii="Times New Roman" w:hAnsi="Times New Roman"/>
          <w:b/>
          <w:sz w:val="24"/>
          <w:szCs w:val="24"/>
        </w:rPr>
      </w:pPr>
    </w:p>
    <w:p w14:paraId="2CD49C32" w14:textId="77777777" w:rsidR="00F37267" w:rsidRPr="00D60CDC" w:rsidRDefault="00F37267" w:rsidP="008A46AD">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Admission Requirements </w:t>
      </w:r>
    </w:p>
    <w:p w14:paraId="7378E2F5" w14:textId="77777777" w:rsidR="008A46AD" w:rsidRPr="00D60CDC" w:rsidRDefault="008A46AD" w:rsidP="008A46AD">
      <w:pPr>
        <w:tabs>
          <w:tab w:val="left" w:pos="3510"/>
        </w:tabs>
        <w:spacing w:after="0" w:line="240" w:lineRule="auto"/>
        <w:rPr>
          <w:rFonts w:ascii="Times New Roman" w:hAnsi="Times New Roman"/>
          <w:b/>
          <w:i/>
          <w:sz w:val="24"/>
          <w:szCs w:val="24"/>
          <w:u w:val="single"/>
        </w:rPr>
      </w:pPr>
    </w:p>
    <w:p w14:paraId="7FA7C510" w14:textId="77777777" w:rsidR="00F8157F" w:rsidRPr="00D60CDC" w:rsidRDefault="00F8157F" w:rsidP="008A46AD">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We </w:t>
      </w:r>
      <w:r w:rsidR="005739AF">
        <w:rPr>
          <w:rFonts w:ascii="Times New Roman" w:hAnsi="Times New Roman"/>
          <w:sz w:val="24"/>
          <w:szCs w:val="24"/>
        </w:rPr>
        <w:t>engage in a</w:t>
      </w:r>
      <w:r w:rsidRPr="00D60CDC">
        <w:rPr>
          <w:rFonts w:ascii="Times New Roman" w:hAnsi="Times New Roman"/>
          <w:sz w:val="24"/>
          <w:szCs w:val="24"/>
        </w:rPr>
        <w:t xml:space="preserve"> rigorous selection process to </w:t>
      </w:r>
      <w:r w:rsidR="005739AF">
        <w:rPr>
          <w:rFonts w:ascii="Times New Roman" w:hAnsi="Times New Roman"/>
          <w:sz w:val="24"/>
          <w:szCs w:val="24"/>
        </w:rPr>
        <w:t>best prepare</w:t>
      </w:r>
      <w:r w:rsidR="005739AF" w:rsidRPr="00D60CDC">
        <w:rPr>
          <w:rFonts w:ascii="Times New Roman" w:hAnsi="Times New Roman"/>
          <w:sz w:val="24"/>
          <w:szCs w:val="24"/>
        </w:rPr>
        <w:t xml:space="preserve"> </w:t>
      </w:r>
      <w:r w:rsidR="005739AF">
        <w:rPr>
          <w:rFonts w:ascii="Times New Roman" w:hAnsi="Times New Roman"/>
          <w:sz w:val="24"/>
          <w:szCs w:val="24"/>
        </w:rPr>
        <w:t>each student</w:t>
      </w:r>
      <w:r w:rsidRPr="00D60CDC">
        <w:rPr>
          <w:rFonts w:ascii="Times New Roman" w:hAnsi="Times New Roman"/>
          <w:sz w:val="24"/>
          <w:szCs w:val="24"/>
        </w:rPr>
        <w:t xml:space="preserve"> for success and growth as a clinical mental health counselor. Admission </w:t>
      </w:r>
      <w:r w:rsidR="000F05A0" w:rsidRPr="00D60CDC">
        <w:rPr>
          <w:rFonts w:ascii="Times New Roman" w:hAnsi="Times New Roman"/>
          <w:sz w:val="24"/>
          <w:szCs w:val="24"/>
        </w:rPr>
        <w:t>requirements include:</w:t>
      </w:r>
    </w:p>
    <w:p w14:paraId="624004F3" w14:textId="77777777" w:rsidR="008A46AD" w:rsidRPr="00D60CDC" w:rsidRDefault="008A46AD" w:rsidP="008A46AD">
      <w:pPr>
        <w:tabs>
          <w:tab w:val="left" w:pos="3510"/>
        </w:tabs>
        <w:spacing w:after="0" w:line="240" w:lineRule="auto"/>
        <w:rPr>
          <w:rFonts w:ascii="Times New Roman" w:hAnsi="Times New Roman"/>
          <w:sz w:val="24"/>
          <w:szCs w:val="24"/>
        </w:rPr>
      </w:pPr>
    </w:p>
    <w:p w14:paraId="4D0ACE25" w14:textId="77777777" w:rsidR="008A46AD" w:rsidRPr="00D60CDC" w:rsidRDefault="00F8157F"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Application for admission</w:t>
      </w:r>
    </w:p>
    <w:p w14:paraId="3293428D" w14:textId="77777777" w:rsidR="008A46AD" w:rsidRPr="00D60CDC" w:rsidRDefault="00F8157F"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Application fee, $60 </w:t>
      </w:r>
      <w:r w:rsidR="00716FEA">
        <w:rPr>
          <w:rFonts w:ascii="Times New Roman" w:hAnsi="Times New Roman"/>
          <w:sz w:val="24"/>
          <w:szCs w:val="24"/>
        </w:rPr>
        <w:t>(</w:t>
      </w:r>
      <w:r w:rsidRPr="00D60CDC">
        <w:rPr>
          <w:rFonts w:ascii="Times New Roman" w:hAnsi="Times New Roman"/>
          <w:sz w:val="24"/>
          <w:szCs w:val="24"/>
        </w:rPr>
        <w:t>non-refundable</w:t>
      </w:r>
      <w:r w:rsidR="00716FEA">
        <w:rPr>
          <w:rFonts w:ascii="Times New Roman" w:hAnsi="Times New Roman"/>
          <w:sz w:val="24"/>
          <w:szCs w:val="24"/>
        </w:rPr>
        <w:t>)</w:t>
      </w:r>
    </w:p>
    <w:p w14:paraId="566CDE48" w14:textId="77777777" w:rsidR="008A46AD" w:rsidRPr="00D60CDC" w:rsidRDefault="00F8157F"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Baccalaureate degree, with a minimum G.P.A. of 3.0 or higher, from an accredited college or university, or successful completion of another master</w:t>
      </w:r>
      <w:r w:rsidR="00DE2B93">
        <w:rPr>
          <w:rFonts w:ascii="Times New Roman" w:hAnsi="Times New Roman"/>
          <w:sz w:val="24"/>
          <w:szCs w:val="24"/>
        </w:rPr>
        <w:t>’</w:t>
      </w:r>
      <w:r w:rsidRPr="00D60CDC">
        <w:rPr>
          <w:rFonts w:ascii="Times New Roman" w:hAnsi="Times New Roman"/>
          <w:sz w:val="24"/>
          <w:szCs w:val="24"/>
        </w:rPr>
        <w:t>s degree, demonstrating prerequisite coursework</w:t>
      </w:r>
    </w:p>
    <w:p w14:paraId="29985FCD" w14:textId="77777777" w:rsidR="003F626A" w:rsidRPr="00D60CDC" w:rsidRDefault="003F626A"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Undergraduate major in counseling, psychology, or a related field is preferred. All students must have completed </w:t>
      </w:r>
      <w:r w:rsidRPr="00D74CE9">
        <w:rPr>
          <w:rFonts w:ascii="Times New Roman" w:hAnsi="Times New Roman"/>
          <w:sz w:val="24"/>
          <w:szCs w:val="24"/>
          <w:u w:val="single"/>
        </w:rPr>
        <w:t xml:space="preserve">three of the </w:t>
      </w:r>
      <w:r w:rsidRPr="00490ADE">
        <w:rPr>
          <w:rFonts w:ascii="Times New Roman" w:hAnsi="Times New Roman"/>
          <w:sz w:val="24"/>
          <w:szCs w:val="24"/>
          <w:u w:val="single"/>
        </w:rPr>
        <w:t>following</w:t>
      </w:r>
      <w:r w:rsidRPr="00617C25">
        <w:rPr>
          <w:rFonts w:ascii="Times New Roman" w:hAnsi="Times New Roman"/>
          <w:sz w:val="24"/>
          <w:szCs w:val="24"/>
          <w:u w:val="single"/>
        </w:rPr>
        <w:t xml:space="preserve"> prerequisites</w:t>
      </w:r>
      <w:r w:rsidRPr="00D60CDC">
        <w:rPr>
          <w:rFonts w:ascii="Times New Roman" w:hAnsi="Times New Roman"/>
          <w:sz w:val="24"/>
          <w:szCs w:val="24"/>
        </w:rPr>
        <w:t xml:space="preserve"> with a grade of B or higher before entering the program: (1) introduction to counseling or psychology, (2) life-span development, (3) evaluation and assessment in counseling or psychology, (4) psychopathology or abnormal psychology, (5) statistics in counseling or the behavioral sciences, </w:t>
      </w:r>
      <w:r w:rsidR="000E1811">
        <w:rPr>
          <w:rFonts w:ascii="Times New Roman" w:hAnsi="Times New Roman"/>
          <w:sz w:val="24"/>
          <w:szCs w:val="24"/>
        </w:rPr>
        <w:t xml:space="preserve">or </w:t>
      </w:r>
      <w:r w:rsidRPr="00D60CDC">
        <w:rPr>
          <w:rFonts w:ascii="Times New Roman" w:hAnsi="Times New Roman"/>
          <w:sz w:val="24"/>
          <w:szCs w:val="24"/>
        </w:rPr>
        <w:t>(6) experimental design in counseling or psychology</w:t>
      </w:r>
    </w:p>
    <w:p w14:paraId="55A007AC" w14:textId="77777777" w:rsidR="008A46AD" w:rsidRPr="00D60CDC" w:rsidRDefault="00F8157F"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Official copies of undergraduate and/or graduate transcripts from any colleges or universities attended</w:t>
      </w:r>
    </w:p>
    <w:p w14:paraId="77534745" w14:textId="77777777" w:rsidR="008A46AD" w:rsidRPr="00D60CDC" w:rsidRDefault="008A46AD"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C</w:t>
      </w:r>
      <w:r w:rsidR="00F8157F" w:rsidRPr="00D60CDC">
        <w:rPr>
          <w:rFonts w:ascii="Times New Roman" w:hAnsi="Times New Roman"/>
          <w:sz w:val="24"/>
          <w:szCs w:val="24"/>
        </w:rPr>
        <w:t>urrent resume</w:t>
      </w:r>
    </w:p>
    <w:p w14:paraId="50E21096" w14:textId="77777777" w:rsidR="008A46AD" w:rsidRPr="00D60CDC" w:rsidRDefault="008A46AD"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P</w:t>
      </w:r>
      <w:r w:rsidR="00F8157F" w:rsidRPr="00D60CDC">
        <w:rPr>
          <w:rFonts w:ascii="Times New Roman" w:hAnsi="Times New Roman"/>
          <w:sz w:val="24"/>
          <w:szCs w:val="24"/>
        </w:rPr>
        <w:t>ersonal statement of no more than 500 words addressing the applicant</w:t>
      </w:r>
      <w:r w:rsidR="00DE2B93">
        <w:rPr>
          <w:rFonts w:ascii="Times New Roman" w:hAnsi="Times New Roman"/>
          <w:sz w:val="24"/>
          <w:szCs w:val="24"/>
        </w:rPr>
        <w:t>’</w:t>
      </w:r>
      <w:r w:rsidR="00F8157F" w:rsidRPr="00D60CDC">
        <w:rPr>
          <w:rFonts w:ascii="Times New Roman" w:hAnsi="Times New Roman"/>
          <w:sz w:val="24"/>
          <w:szCs w:val="24"/>
        </w:rPr>
        <w:t>s background, experiences, personal qualities</w:t>
      </w:r>
      <w:r w:rsidR="005739AF">
        <w:rPr>
          <w:rFonts w:ascii="Times New Roman" w:hAnsi="Times New Roman"/>
          <w:sz w:val="24"/>
          <w:szCs w:val="24"/>
        </w:rPr>
        <w:t>,</w:t>
      </w:r>
      <w:r w:rsidR="00F8157F" w:rsidRPr="00D60CDC">
        <w:rPr>
          <w:rFonts w:ascii="Times New Roman" w:hAnsi="Times New Roman"/>
          <w:sz w:val="24"/>
          <w:szCs w:val="24"/>
        </w:rPr>
        <w:t xml:space="preserve"> and academic and career goals related to the fi</w:t>
      </w:r>
      <w:r w:rsidR="009C216F" w:rsidRPr="00D60CDC">
        <w:rPr>
          <w:rFonts w:ascii="Times New Roman" w:hAnsi="Times New Roman"/>
          <w:sz w:val="24"/>
          <w:szCs w:val="24"/>
        </w:rPr>
        <w:t>eld of mental health counseling</w:t>
      </w:r>
    </w:p>
    <w:p w14:paraId="0BA32156" w14:textId="77777777" w:rsidR="008A46AD" w:rsidRPr="00D60CDC" w:rsidRDefault="00F8157F"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Three academic or professional letters of recommendation from former faculty members or employment supervisors</w:t>
      </w:r>
      <w:r w:rsidR="00131132">
        <w:rPr>
          <w:rFonts w:ascii="Times New Roman" w:hAnsi="Times New Roman"/>
          <w:sz w:val="24"/>
          <w:szCs w:val="24"/>
        </w:rPr>
        <w:t xml:space="preserve"> (signed and on letterhead)</w:t>
      </w:r>
      <w:r w:rsidRPr="00D60CDC">
        <w:rPr>
          <w:rFonts w:ascii="Times New Roman" w:hAnsi="Times New Roman"/>
          <w:sz w:val="24"/>
          <w:szCs w:val="24"/>
        </w:rPr>
        <w:t>, attesting to the applicant</w:t>
      </w:r>
      <w:r w:rsidR="00DE2B93">
        <w:rPr>
          <w:rFonts w:ascii="Times New Roman" w:hAnsi="Times New Roman"/>
          <w:sz w:val="24"/>
          <w:szCs w:val="24"/>
        </w:rPr>
        <w:t>’</w:t>
      </w:r>
      <w:r w:rsidRPr="00D60CDC">
        <w:rPr>
          <w:rFonts w:ascii="Times New Roman" w:hAnsi="Times New Roman"/>
          <w:sz w:val="24"/>
          <w:szCs w:val="24"/>
        </w:rPr>
        <w:t>s ability to be successful in graduate school and in the field o</w:t>
      </w:r>
      <w:r w:rsidR="009C216F" w:rsidRPr="00D60CDC">
        <w:rPr>
          <w:rFonts w:ascii="Times New Roman" w:hAnsi="Times New Roman"/>
          <w:sz w:val="24"/>
          <w:szCs w:val="24"/>
        </w:rPr>
        <w:t>f mental health counseling</w:t>
      </w:r>
    </w:p>
    <w:p w14:paraId="0C42A7BA" w14:textId="77777777" w:rsidR="008A46AD" w:rsidRPr="00D60CDC" w:rsidRDefault="00933554" w:rsidP="000F1213">
      <w:pPr>
        <w:numPr>
          <w:ilvl w:val="0"/>
          <w:numId w:val="3"/>
        </w:numPr>
        <w:tabs>
          <w:tab w:val="left" w:pos="720"/>
        </w:tabs>
        <w:spacing w:after="0" w:line="240" w:lineRule="auto"/>
        <w:rPr>
          <w:rFonts w:ascii="Times New Roman" w:hAnsi="Times New Roman"/>
          <w:sz w:val="24"/>
          <w:szCs w:val="24"/>
        </w:rPr>
      </w:pPr>
      <w:r>
        <w:rPr>
          <w:rFonts w:ascii="Times New Roman" w:hAnsi="Times New Roman"/>
          <w:sz w:val="24"/>
          <w:szCs w:val="24"/>
        </w:rPr>
        <w:t xml:space="preserve"> </w:t>
      </w:r>
      <w:r w:rsidR="008A46AD" w:rsidRPr="00D60CDC">
        <w:rPr>
          <w:rFonts w:ascii="Times New Roman" w:hAnsi="Times New Roman"/>
          <w:sz w:val="24"/>
          <w:szCs w:val="24"/>
        </w:rPr>
        <w:t>P</w:t>
      </w:r>
      <w:r w:rsidR="00F8157F" w:rsidRPr="00D60CDC">
        <w:rPr>
          <w:rFonts w:ascii="Times New Roman" w:hAnsi="Times New Roman"/>
          <w:sz w:val="24"/>
          <w:szCs w:val="24"/>
        </w:rPr>
        <w:t>ersonal interview with the Program Director and/or other faculty member</w:t>
      </w:r>
      <w:r w:rsidR="00C621BF" w:rsidRPr="00D60CDC">
        <w:rPr>
          <w:rFonts w:ascii="Times New Roman" w:hAnsi="Times New Roman"/>
          <w:sz w:val="24"/>
          <w:szCs w:val="24"/>
        </w:rPr>
        <w:t>s</w:t>
      </w:r>
      <w:r w:rsidR="00F8157F" w:rsidRPr="00D60CDC">
        <w:rPr>
          <w:rFonts w:ascii="Times New Roman" w:hAnsi="Times New Roman"/>
          <w:sz w:val="24"/>
          <w:szCs w:val="24"/>
        </w:rPr>
        <w:t xml:space="preserve"> from the department</w:t>
      </w:r>
    </w:p>
    <w:p w14:paraId="742948FC" w14:textId="77777777" w:rsidR="008A46AD" w:rsidRPr="00D60CDC" w:rsidRDefault="00F8157F"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Experience in working with others in a v</w:t>
      </w:r>
      <w:r w:rsidR="00C621BF" w:rsidRPr="00D60CDC">
        <w:rPr>
          <w:rFonts w:ascii="Times New Roman" w:hAnsi="Times New Roman"/>
          <w:sz w:val="24"/>
          <w:szCs w:val="24"/>
        </w:rPr>
        <w:t>olunteer or employment capacity</w:t>
      </w:r>
    </w:p>
    <w:p w14:paraId="6EE1D126" w14:textId="77777777" w:rsidR="00F8157F" w:rsidRDefault="008A46AD" w:rsidP="000F1213">
      <w:pPr>
        <w:numPr>
          <w:ilvl w:val="0"/>
          <w:numId w:val="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S</w:t>
      </w:r>
      <w:r w:rsidR="00F8157F" w:rsidRPr="00D60CDC">
        <w:rPr>
          <w:rFonts w:ascii="Times New Roman" w:hAnsi="Times New Roman"/>
          <w:sz w:val="24"/>
          <w:szCs w:val="24"/>
        </w:rPr>
        <w:t xml:space="preserve">pontaneous writing sample at the time of interview </w:t>
      </w:r>
    </w:p>
    <w:p w14:paraId="68218455" w14:textId="77777777" w:rsidR="001F0BF4" w:rsidRPr="00D60CDC" w:rsidRDefault="001F0BF4" w:rsidP="001F0BF4">
      <w:pPr>
        <w:tabs>
          <w:tab w:val="left" w:pos="720"/>
        </w:tabs>
        <w:spacing w:after="0" w:line="240" w:lineRule="auto"/>
        <w:ind w:left="720"/>
        <w:rPr>
          <w:rFonts w:ascii="Times New Roman" w:hAnsi="Times New Roman"/>
          <w:sz w:val="24"/>
          <w:szCs w:val="24"/>
        </w:rPr>
      </w:pPr>
    </w:p>
    <w:p w14:paraId="68DE8F83" w14:textId="77777777" w:rsidR="008A46AD" w:rsidRPr="00D60CDC" w:rsidRDefault="008A46AD" w:rsidP="008A46AD">
      <w:pPr>
        <w:tabs>
          <w:tab w:val="left" w:pos="720"/>
        </w:tabs>
        <w:spacing w:after="0" w:line="240" w:lineRule="auto"/>
        <w:ind w:left="720"/>
        <w:rPr>
          <w:rFonts w:ascii="Times New Roman" w:hAnsi="Times New Roman"/>
          <w:sz w:val="24"/>
          <w:szCs w:val="24"/>
        </w:rPr>
      </w:pPr>
    </w:p>
    <w:p w14:paraId="3D347E3D" w14:textId="77777777" w:rsidR="00F37267" w:rsidRPr="00D60CDC" w:rsidRDefault="000453F4" w:rsidP="00D36A00">
      <w:pPr>
        <w:tabs>
          <w:tab w:val="left" w:pos="3510"/>
        </w:tabs>
        <w:spacing w:after="0" w:line="240" w:lineRule="auto"/>
        <w:rPr>
          <w:rFonts w:ascii="Times New Roman" w:hAnsi="Times New Roman"/>
          <w:i/>
          <w:sz w:val="24"/>
          <w:szCs w:val="24"/>
        </w:rPr>
      </w:pPr>
      <w:r>
        <w:rPr>
          <w:rFonts w:ascii="Times New Roman" w:hAnsi="Times New Roman"/>
          <w:i/>
          <w:sz w:val="24"/>
          <w:szCs w:val="24"/>
        </w:rPr>
        <w:t>Admission</w:t>
      </w:r>
      <w:r w:rsidRPr="00D60CDC">
        <w:rPr>
          <w:rFonts w:ascii="Times New Roman" w:hAnsi="Times New Roman"/>
          <w:i/>
          <w:sz w:val="24"/>
          <w:szCs w:val="24"/>
        </w:rPr>
        <w:t xml:space="preserve"> to the CMHC program is a comprehensive process that considers a holistic view of the individual and our requirements, as stated above.</w:t>
      </w:r>
      <w:r w:rsidR="001F0BF4">
        <w:rPr>
          <w:rFonts w:ascii="Times New Roman" w:hAnsi="Times New Roman"/>
          <w:i/>
          <w:sz w:val="24"/>
          <w:szCs w:val="24"/>
        </w:rPr>
        <w:t xml:space="preserve"> The CMHC program looks for demonstrated evidence of emerging</w:t>
      </w:r>
      <w:r w:rsidR="00A33847">
        <w:rPr>
          <w:rFonts w:ascii="Times New Roman" w:hAnsi="Times New Roman"/>
          <w:i/>
          <w:sz w:val="24"/>
          <w:szCs w:val="24"/>
        </w:rPr>
        <w:t xml:space="preserve"> personal and</w:t>
      </w:r>
      <w:r w:rsidR="001F0BF4">
        <w:rPr>
          <w:rFonts w:ascii="Times New Roman" w:hAnsi="Times New Roman"/>
          <w:i/>
          <w:sz w:val="24"/>
          <w:szCs w:val="24"/>
        </w:rPr>
        <w:t xml:space="preserve"> multicultural awareness in each applicant.</w:t>
      </w:r>
    </w:p>
    <w:p w14:paraId="21DBC859" w14:textId="77777777" w:rsidR="008A46AD" w:rsidRPr="00D60CDC" w:rsidRDefault="008A46AD" w:rsidP="008A46AD">
      <w:pPr>
        <w:tabs>
          <w:tab w:val="left" w:pos="3510"/>
        </w:tabs>
        <w:spacing w:after="0" w:line="240" w:lineRule="auto"/>
        <w:jc w:val="center"/>
        <w:rPr>
          <w:rFonts w:ascii="Times New Roman" w:hAnsi="Times New Roman"/>
          <w:i/>
          <w:sz w:val="24"/>
          <w:szCs w:val="24"/>
        </w:rPr>
      </w:pPr>
    </w:p>
    <w:p w14:paraId="07A1BE2D" w14:textId="77777777" w:rsidR="00FE4151" w:rsidRPr="00D60CDC" w:rsidRDefault="00FE4151" w:rsidP="008A46AD">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Matriculation Policy </w:t>
      </w:r>
    </w:p>
    <w:p w14:paraId="63096E88" w14:textId="77777777" w:rsidR="008A46AD" w:rsidRPr="00D60CDC" w:rsidRDefault="008A46AD" w:rsidP="008A46AD">
      <w:pPr>
        <w:tabs>
          <w:tab w:val="left" w:pos="3510"/>
        </w:tabs>
        <w:spacing w:after="0" w:line="240" w:lineRule="auto"/>
        <w:rPr>
          <w:rFonts w:ascii="Times New Roman" w:hAnsi="Times New Roman"/>
          <w:b/>
          <w:i/>
          <w:sz w:val="24"/>
          <w:szCs w:val="24"/>
          <w:u w:val="single"/>
        </w:rPr>
      </w:pPr>
    </w:p>
    <w:p w14:paraId="7BE23B5B" w14:textId="77777777" w:rsidR="00F37267" w:rsidRPr="00D60CDC" w:rsidRDefault="00E50AFF" w:rsidP="008A46AD">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In the first two years of the </w:t>
      </w:r>
      <w:r w:rsidR="00D92487" w:rsidRPr="00D60CDC">
        <w:rPr>
          <w:rFonts w:ascii="Times New Roman" w:hAnsi="Times New Roman"/>
          <w:sz w:val="24"/>
          <w:szCs w:val="24"/>
        </w:rPr>
        <w:t>CMHC program</w:t>
      </w:r>
      <w:r>
        <w:rPr>
          <w:rFonts w:ascii="Times New Roman" w:hAnsi="Times New Roman"/>
          <w:sz w:val="24"/>
          <w:szCs w:val="24"/>
        </w:rPr>
        <w:t xml:space="preserve">, </w:t>
      </w:r>
      <w:r w:rsidR="00D92487" w:rsidRPr="00D60CDC">
        <w:rPr>
          <w:rFonts w:ascii="Times New Roman" w:hAnsi="Times New Roman"/>
          <w:sz w:val="24"/>
          <w:szCs w:val="24"/>
        </w:rPr>
        <w:t xml:space="preserve">students </w:t>
      </w:r>
      <w:r>
        <w:rPr>
          <w:rFonts w:ascii="Times New Roman" w:hAnsi="Times New Roman"/>
          <w:sz w:val="24"/>
          <w:szCs w:val="24"/>
        </w:rPr>
        <w:t xml:space="preserve">are required </w:t>
      </w:r>
      <w:r w:rsidR="00D92487" w:rsidRPr="00D60CDC">
        <w:rPr>
          <w:rFonts w:ascii="Times New Roman" w:hAnsi="Times New Roman"/>
          <w:sz w:val="24"/>
          <w:szCs w:val="24"/>
        </w:rPr>
        <w:t>to be enrolled in six credits in the fall, spring</w:t>
      </w:r>
      <w:r w:rsidR="001E6D56" w:rsidRPr="00D60CDC">
        <w:rPr>
          <w:rFonts w:ascii="Times New Roman" w:hAnsi="Times New Roman"/>
          <w:sz w:val="24"/>
          <w:szCs w:val="24"/>
        </w:rPr>
        <w:t>,</w:t>
      </w:r>
      <w:r w:rsidR="00D92487" w:rsidRPr="00D60CDC">
        <w:rPr>
          <w:rFonts w:ascii="Times New Roman" w:hAnsi="Times New Roman"/>
          <w:sz w:val="24"/>
          <w:szCs w:val="24"/>
        </w:rPr>
        <w:t xml:space="preserve"> and summer</w:t>
      </w:r>
      <w:r w:rsidR="001E6D56" w:rsidRPr="00D60CDC">
        <w:rPr>
          <w:rFonts w:ascii="Times New Roman" w:hAnsi="Times New Roman"/>
          <w:sz w:val="24"/>
          <w:szCs w:val="24"/>
        </w:rPr>
        <w:t xml:space="preserve"> semesters</w:t>
      </w:r>
      <w:r w:rsidR="00743879">
        <w:rPr>
          <w:rFonts w:ascii="Times New Roman" w:hAnsi="Times New Roman"/>
          <w:sz w:val="24"/>
          <w:szCs w:val="24"/>
        </w:rPr>
        <w:t>, and three credits in the winter intersession.</w:t>
      </w:r>
      <w:r w:rsidR="00B37FB5">
        <w:rPr>
          <w:rFonts w:ascii="Times New Roman" w:hAnsi="Times New Roman"/>
          <w:sz w:val="24"/>
          <w:szCs w:val="24"/>
        </w:rPr>
        <w:t xml:space="preserve"> </w:t>
      </w:r>
      <w:r w:rsidR="001F0BF4">
        <w:rPr>
          <w:rFonts w:ascii="Times New Roman" w:hAnsi="Times New Roman"/>
          <w:sz w:val="24"/>
          <w:szCs w:val="24"/>
        </w:rPr>
        <w:t xml:space="preserve">In the third year, students take </w:t>
      </w:r>
      <w:r w:rsidR="00743879">
        <w:rPr>
          <w:rFonts w:ascii="Times New Roman" w:hAnsi="Times New Roman"/>
          <w:sz w:val="24"/>
          <w:szCs w:val="24"/>
        </w:rPr>
        <w:t>nine</w:t>
      </w:r>
      <w:r w:rsidR="001F0BF4">
        <w:rPr>
          <w:rFonts w:ascii="Times New Roman" w:hAnsi="Times New Roman"/>
          <w:sz w:val="24"/>
          <w:szCs w:val="24"/>
        </w:rPr>
        <w:t xml:space="preserve"> credits each in the fall and spring semester</w:t>
      </w:r>
      <w:r w:rsidR="00362888">
        <w:rPr>
          <w:rFonts w:ascii="Times New Roman" w:hAnsi="Times New Roman"/>
          <w:sz w:val="24"/>
          <w:szCs w:val="24"/>
        </w:rPr>
        <w:t xml:space="preserve">. </w:t>
      </w:r>
    </w:p>
    <w:p w14:paraId="310C1E1A" w14:textId="77777777" w:rsidR="008A46AD" w:rsidRPr="00D60CDC" w:rsidRDefault="008A46AD" w:rsidP="008A46AD">
      <w:pPr>
        <w:tabs>
          <w:tab w:val="left" w:pos="3510"/>
        </w:tabs>
        <w:spacing w:after="0" w:line="240" w:lineRule="auto"/>
        <w:rPr>
          <w:rFonts w:ascii="Times New Roman" w:hAnsi="Times New Roman"/>
          <w:sz w:val="24"/>
          <w:szCs w:val="24"/>
        </w:rPr>
      </w:pPr>
    </w:p>
    <w:p w14:paraId="38EB91A7" w14:textId="77777777" w:rsidR="003B4F17" w:rsidRDefault="003B4F17" w:rsidP="008A46AD">
      <w:pPr>
        <w:tabs>
          <w:tab w:val="left" w:pos="3510"/>
        </w:tabs>
        <w:spacing w:after="0" w:line="240" w:lineRule="auto"/>
        <w:rPr>
          <w:rFonts w:ascii="Times New Roman" w:hAnsi="Times New Roman"/>
          <w:b/>
          <w:i/>
          <w:sz w:val="24"/>
          <w:szCs w:val="24"/>
          <w:u w:val="single"/>
        </w:rPr>
      </w:pPr>
    </w:p>
    <w:p w14:paraId="403F9513" w14:textId="77777777" w:rsidR="003B4F17" w:rsidRDefault="003B4F17" w:rsidP="008A46AD">
      <w:pPr>
        <w:tabs>
          <w:tab w:val="left" w:pos="3510"/>
        </w:tabs>
        <w:spacing w:after="0" w:line="240" w:lineRule="auto"/>
        <w:rPr>
          <w:rFonts w:ascii="Times New Roman" w:hAnsi="Times New Roman"/>
          <w:b/>
          <w:i/>
          <w:sz w:val="24"/>
          <w:szCs w:val="24"/>
          <w:u w:val="single"/>
        </w:rPr>
      </w:pPr>
    </w:p>
    <w:p w14:paraId="6246D8D6" w14:textId="77777777" w:rsidR="003B4F17" w:rsidRDefault="003B4F17" w:rsidP="008A46AD">
      <w:pPr>
        <w:tabs>
          <w:tab w:val="left" w:pos="3510"/>
        </w:tabs>
        <w:spacing w:after="0" w:line="240" w:lineRule="auto"/>
        <w:rPr>
          <w:rFonts w:ascii="Times New Roman" w:hAnsi="Times New Roman"/>
          <w:b/>
          <w:i/>
          <w:sz w:val="24"/>
          <w:szCs w:val="24"/>
          <w:u w:val="single"/>
        </w:rPr>
      </w:pPr>
    </w:p>
    <w:p w14:paraId="52F968E6" w14:textId="77777777" w:rsidR="00FE4151" w:rsidRPr="00D60CDC" w:rsidRDefault="00FE4151" w:rsidP="008A46AD">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lastRenderedPageBreak/>
        <w:t xml:space="preserve">Transfer of Credits </w:t>
      </w:r>
    </w:p>
    <w:p w14:paraId="453A339E" w14:textId="77777777" w:rsidR="008A46AD" w:rsidRPr="00D60CDC" w:rsidRDefault="008A46AD" w:rsidP="008A46AD">
      <w:pPr>
        <w:tabs>
          <w:tab w:val="left" w:pos="3510"/>
        </w:tabs>
        <w:spacing w:after="0" w:line="240" w:lineRule="auto"/>
        <w:rPr>
          <w:rFonts w:ascii="Times New Roman" w:hAnsi="Times New Roman"/>
          <w:b/>
          <w:sz w:val="24"/>
          <w:szCs w:val="24"/>
          <w:u w:val="single"/>
        </w:rPr>
      </w:pPr>
    </w:p>
    <w:p w14:paraId="64DB1C19" w14:textId="77777777" w:rsidR="00FE4151" w:rsidRPr="00D60CDC" w:rsidRDefault="00FE4151" w:rsidP="008A46AD">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Courses submitted for transfer credit are evaluated individually relative to program requirements and the student</w:t>
      </w:r>
      <w:r w:rsidR="00DE2B93">
        <w:rPr>
          <w:rFonts w:ascii="Times New Roman" w:hAnsi="Times New Roman"/>
          <w:sz w:val="24"/>
          <w:szCs w:val="24"/>
        </w:rPr>
        <w:t>’</w:t>
      </w:r>
      <w:r w:rsidRPr="00D60CDC">
        <w:rPr>
          <w:rFonts w:ascii="Times New Roman" w:hAnsi="Times New Roman"/>
          <w:sz w:val="24"/>
          <w:szCs w:val="24"/>
        </w:rPr>
        <w:t xml:space="preserve">s plan of study. </w:t>
      </w:r>
      <w:r w:rsidR="00D50AE5">
        <w:rPr>
          <w:rFonts w:ascii="Times New Roman" w:hAnsi="Times New Roman"/>
          <w:sz w:val="24"/>
          <w:szCs w:val="24"/>
        </w:rPr>
        <w:t xml:space="preserve">As per Molloy </w:t>
      </w:r>
      <w:r w:rsidR="009919C7">
        <w:rPr>
          <w:rFonts w:ascii="Times New Roman" w:hAnsi="Times New Roman"/>
          <w:sz w:val="24"/>
          <w:szCs w:val="24"/>
        </w:rPr>
        <w:t>University</w:t>
      </w:r>
      <w:r w:rsidR="00D50AE5">
        <w:rPr>
          <w:rFonts w:ascii="Times New Roman" w:hAnsi="Times New Roman"/>
          <w:sz w:val="24"/>
          <w:szCs w:val="24"/>
        </w:rPr>
        <w:t xml:space="preserve"> policy, s</w:t>
      </w:r>
      <w:r w:rsidRPr="00D60CDC">
        <w:rPr>
          <w:rFonts w:ascii="Times New Roman" w:hAnsi="Times New Roman"/>
          <w:sz w:val="24"/>
          <w:szCs w:val="24"/>
        </w:rPr>
        <w:t xml:space="preserve">tudents may transfer up to </w:t>
      </w:r>
      <w:r w:rsidR="00142876">
        <w:rPr>
          <w:rFonts w:ascii="Times New Roman" w:hAnsi="Times New Roman"/>
          <w:sz w:val="24"/>
          <w:szCs w:val="24"/>
        </w:rPr>
        <w:t>six</w:t>
      </w:r>
      <w:r w:rsidRPr="00D60CDC">
        <w:rPr>
          <w:rFonts w:ascii="Times New Roman" w:hAnsi="Times New Roman"/>
          <w:sz w:val="24"/>
          <w:szCs w:val="24"/>
        </w:rPr>
        <w:t xml:space="preserve"> graduate credits from another institution. These</w:t>
      </w:r>
      <w:r w:rsidR="00822CC8" w:rsidRPr="00D60CDC">
        <w:rPr>
          <w:rFonts w:ascii="Times New Roman" w:hAnsi="Times New Roman"/>
          <w:sz w:val="24"/>
          <w:szCs w:val="24"/>
        </w:rPr>
        <w:t xml:space="preserve"> transfer credits</w:t>
      </w:r>
      <w:r w:rsidRPr="00D60CDC">
        <w:rPr>
          <w:rFonts w:ascii="Times New Roman" w:hAnsi="Times New Roman"/>
          <w:sz w:val="24"/>
          <w:szCs w:val="24"/>
        </w:rPr>
        <w:t xml:space="preserve"> must be approved by the Director of the </w:t>
      </w:r>
      <w:r w:rsidR="00822CC8" w:rsidRPr="00D60CDC">
        <w:rPr>
          <w:rFonts w:ascii="Times New Roman" w:hAnsi="Times New Roman"/>
          <w:sz w:val="24"/>
          <w:szCs w:val="24"/>
        </w:rPr>
        <w:t>CMHC program</w:t>
      </w:r>
      <w:r w:rsidRPr="00D60CDC">
        <w:rPr>
          <w:rFonts w:ascii="Times New Roman" w:hAnsi="Times New Roman"/>
          <w:sz w:val="24"/>
          <w:szCs w:val="24"/>
        </w:rPr>
        <w:t xml:space="preserve">. </w:t>
      </w:r>
      <w:r w:rsidR="00822CC8" w:rsidRPr="00D60CDC">
        <w:rPr>
          <w:rFonts w:ascii="Times New Roman" w:hAnsi="Times New Roman"/>
          <w:sz w:val="24"/>
          <w:szCs w:val="24"/>
        </w:rPr>
        <w:t>The following conditions must be met:</w:t>
      </w:r>
    </w:p>
    <w:p w14:paraId="44D1D3E8" w14:textId="77777777" w:rsidR="008A46AD" w:rsidRPr="00D60CDC" w:rsidRDefault="008A46AD" w:rsidP="008A46AD">
      <w:pPr>
        <w:tabs>
          <w:tab w:val="left" w:pos="3510"/>
        </w:tabs>
        <w:spacing w:after="0" w:line="240" w:lineRule="auto"/>
        <w:rPr>
          <w:rFonts w:ascii="Times New Roman" w:hAnsi="Times New Roman"/>
          <w:sz w:val="24"/>
          <w:szCs w:val="24"/>
        </w:rPr>
      </w:pPr>
    </w:p>
    <w:p w14:paraId="40BB498B" w14:textId="77777777" w:rsidR="00D94870" w:rsidRDefault="00822CC8" w:rsidP="000F1213">
      <w:pPr>
        <w:numPr>
          <w:ilvl w:val="0"/>
          <w:numId w:val="30"/>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The course must be duplicative of cour</w:t>
      </w:r>
      <w:r w:rsidR="00743FB6" w:rsidRPr="00D60CDC">
        <w:rPr>
          <w:rFonts w:ascii="Times New Roman" w:hAnsi="Times New Roman"/>
          <w:sz w:val="24"/>
          <w:szCs w:val="24"/>
        </w:rPr>
        <w:t>ses required within the program</w:t>
      </w:r>
    </w:p>
    <w:p w14:paraId="6C01204D" w14:textId="77777777" w:rsidR="00D94870" w:rsidRDefault="00D94870" w:rsidP="00D94870">
      <w:pPr>
        <w:tabs>
          <w:tab w:val="left" w:pos="720"/>
        </w:tabs>
        <w:spacing w:after="0" w:line="240" w:lineRule="auto"/>
        <w:ind w:left="720"/>
        <w:rPr>
          <w:rFonts w:ascii="Times New Roman" w:hAnsi="Times New Roman"/>
          <w:sz w:val="24"/>
          <w:szCs w:val="24"/>
        </w:rPr>
      </w:pPr>
    </w:p>
    <w:p w14:paraId="02411CC4" w14:textId="77777777" w:rsidR="00D94870" w:rsidRDefault="00FE4151" w:rsidP="000F1213">
      <w:pPr>
        <w:numPr>
          <w:ilvl w:val="0"/>
          <w:numId w:val="30"/>
        </w:numPr>
        <w:tabs>
          <w:tab w:val="left" w:pos="720"/>
        </w:tabs>
        <w:spacing w:after="0" w:line="240" w:lineRule="auto"/>
        <w:rPr>
          <w:rFonts w:ascii="Times New Roman" w:hAnsi="Times New Roman"/>
          <w:sz w:val="24"/>
          <w:szCs w:val="24"/>
        </w:rPr>
      </w:pPr>
      <w:r w:rsidRPr="00D94870">
        <w:rPr>
          <w:rFonts w:ascii="Times New Roman" w:hAnsi="Times New Roman"/>
          <w:sz w:val="24"/>
          <w:szCs w:val="24"/>
        </w:rPr>
        <w:t xml:space="preserve">The course must not have been used toward meeting the requirements for another </w:t>
      </w:r>
      <w:r w:rsidR="00822CC8" w:rsidRPr="00D94870">
        <w:rPr>
          <w:rFonts w:ascii="Times New Roman" w:hAnsi="Times New Roman"/>
          <w:sz w:val="24"/>
          <w:szCs w:val="24"/>
        </w:rPr>
        <w:t xml:space="preserve">awarded </w:t>
      </w:r>
      <w:r w:rsidR="00743FB6" w:rsidRPr="00D94870">
        <w:rPr>
          <w:rFonts w:ascii="Times New Roman" w:hAnsi="Times New Roman"/>
          <w:sz w:val="24"/>
          <w:szCs w:val="24"/>
        </w:rPr>
        <w:t>degree</w:t>
      </w:r>
    </w:p>
    <w:p w14:paraId="16F9492C" w14:textId="77777777" w:rsidR="00D94870" w:rsidRDefault="00D94870" w:rsidP="00D94870">
      <w:pPr>
        <w:tabs>
          <w:tab w:val="left" w:pos="720"/>
        </w:tabs>
        <w:spacing w:after="0" w:line="240" w:lineRule="auto"/>
        <w:rPr>
          <w:rFonts w:ascii="Times New Roman" w:hAnsi="Times New Roman"/>
          <w:sz w:val="24"/>
          <w:szCs w:val="24"/>
        </w:rPr>
      </w:pPr>
    </w:p>
    <w:p w14:paraId="7478D8C7" w14:textId="77777777" w:rsidR="00D94870" w:rsidRDefault="00FE4151" w:rsidP="000F1213">
      <w:pPr>
        <w:numPr>
          <w:ilvl w:val="0"/>
          <w:numId w:val="30"/>
        </w:numPr>
        <w:tabs>
          <w:tab w:val="left" w:pos="720"/>
        </w:tabs>
        <w:spacing w:after="0" w:line="240" w:lineRule="auto"/>
        <w:rPr>
          <w:rFonts w:ascii="Times New Roman" w:hAnsi="Times New Roman"/>
          <w:sz w:val="24"/>
          <w:szCs w:val="24"/>
        </w:rPr>
      </w:pPr>
      <w:r w:rsidRPr="00D94870">
        <w:rPr>
          <w:rFonts w:ascii="Times New Roman" w:hAnsi="Times New Roman"/>
          <w:sz w:val="24"/>
          <w:szCs w:val="24"/>
        </w:rPr>
        <w:t xml:space="preserve">The student must have received graduate credit </w:t>
      </w:r>
      <w:r w:rsidR="00054590" w:rsidRPr="00D94870">
        <w:rPr>
          <w:rFonts w:ascii="Times New Roman" w:hAnsi="Times New Roman"/>
          <w:sz w:val="24"/>
          <w:szCs w:val="24"/>
        </w:rPr>
        <w:t>for the course at a CACREP</w:t>
      </w:r>
      <w:r w:rsidR="00743FB6" w:rsidRPr="00D94870">
        <w:rPr>
          <w:rFonts w:ascii="Times New Roman" w:hAnsi="Times New Roman"/>
          <w:sz w:val="24"/>
          <w:szCs w:val="24"/>
        </w:rPr>
        <w:t xml:space="preserve"> accredited institution</w:t>
      </w:r>
    </w:p>
    <w:p w14:paraId="5B21392F" w14:textId="77777777" w:rsidR="00D94870" w:rsidRDefault="00D94870" w:rsidP="00D94870">
      <w:pPr>
        <w:tabs>
          <w:tab w:val="left" w:pos="720"/>
        </w:tabs>
        <w:spacing w:after="0" w:line="240" w:lineRule="auto"/>
        <w:rPr>
          <w:rFonts w:ascii="Times New Roman" w:hAnsi="Times New Roman"/>
          <w:sz w:val="24"/>
          <w:szCs w:val="24"/>
        </w:rPr>
      </w:pPr>
    </w:p>
    <w:p w14:paraId="249BB9AF" w14:textId="77777777" w:rsidR="00D94870" w:rsidRDefault="00FE4151" w:rsidP="000F1213">
      <w:pPr>
        <w:numPr>
          <w:ilvl w:val="0"/>
          <w:numId w:val="30"/>
        </w:numPr>
        <w:tabs>
          <w:tab w:val="left" w:pos="720"/>
        </w:tabs>
        <w:spacing w:after="0" w:line="240" w:lineRule="auto"/>
        <w:rPr>
          <w:rFonts w:ascii="Times New Roman" w:hAnsi="Times New Roman"/>
          <w:sz w:val="24"/>
          <w:szCs w:val="24"/>
        </w:rPr>
      </w:pPr>
      <w:r w:rsidRPr="00D94870">
        <w:rPr>
          <w:rFonts w:ascii="Times New Roman" w:hAnsi="Times New Roman"/>
          <w:sz w:val="24"/>
          <w:szCs w:val="24"/>
        </w:rPr>
        <w:t>The student must ha</w:t>
      </w:r>
      <w:r w:rsidR="00743FB6" w:rsidRPr="00D94870">
        <w:rPr>
          <w:rFonts w:ascii="Times New Roman" w:hAnsi="Times New Roman"/>
          <w:sz w:val="24"/>
          <w:szCs w:val="24"/>
        </w:rPr>
        <w:t>ve earned a grade of B</w:t>
      </w:r>
      <w:r w:rsidR="005739AF">
        <w:rPr>
          <w:rFonts w:ascii="Times New Roman" w:hAnsi="Times New Roman"/>
          <w:sz w:val="24"/>
          <w:szCs w:val="24"/>
        </w:rPr>
        <w:t>-</w:t>
      </w:r>
      <w:r w:rsidR="00743FB6" w:rsidRPr="00D94870">
        <w:rPr>
          <w:rFonts w:ascii="Times New Roman" w:hAnsi="Times New Roman"/>
          <w:sz w:val="24"/>
          <w:szCs w:val="24"/>
        </w:rPr>
        <w:t xml:space="preserve"> or above</w:t>
      </w:r>
    </w:p>
    <w:p w14:paraId="052F40D9" w14:textId="77777777" w:rsidR="00D94870" w:rsidRDefault="00D94870" w:rsidP="00D94870">
      <w:pPr>
        <w:tabs>
          <w:tab w:val="left" w:pos="720"/>
        </w:tabs>
        <w:spacing w:after="0" w:line="240" w:lineRule="auto"/>
        <w:rPr>
          <w:rFonts w:ascii="Times New Roman" w:hAnsi="Times New Roman"/>
          <w:sz w:val="24"/>
          <w:szCs w:val="24"/>
        </w:rPr>
      </w:pPr>
    </w:p>
    <w:p w14:paraId="00D7893F" w14:textId="77777777" w:rsidR="00EB0562" w:rsidRPr="00D94870" w:rsidRDefault="00FE4151" w:rsidP="000F1213">
      <w:pPr>
        <w:numPr>
          <w:ilvl w:val="0"/>
          <w:numId w:val="30"/>
        </w:numPr>
        <w:tabs>
          <w:tab w:val="left" w:pos="720"/>
        </w:tabs>
        <w:spacing w:after="0" w:line="240" w:lineRule="auto"/>
        <w:rPr>
          <w:rFonts w:ascii="Times New Roman" w:hAnsi="Times New Roman"/>
          <w:sz w:val="24"/>
          <w:szCs w:val="24"/>
        </w:rPr>
      </w:pPr>
      <w:r w:rsidRPr="00D94870">
        <w:rPr>
          <w:rFonts w:ascii="Times New Roman" w:hAnsi="Times New Roman"/>
          <w:sz w:val="24"/>
          <w:szCs w:val="24"/>
        </w:rPr>
        <w:t>A student requesting transfer of credit should submit the request, an official copy of the transcript and a copy of the course syllabus to the Director of the CMHC program. All transfers of credit must be approved by the Director of the CMHC program and the Asso</w:t>
      </w:r>
      <w:r w:rsidR="00743FB6" w:rsidRPr="00D94870">
        <w:rPr>
          <w:rFonts w:ascii="Times New Roman" w:hAnsi="Times New Roman"/>
          <w:sz w:val="24"/>
          <w:szCs w:val="24"/>
        </w:rPr>
        <w:t>ciate Dean for Academic Affairs</w:t>
      </w:r>
    </w:p>
    <w:p w14:paraId="67B8E324" w14:textId="77777777" w:rsidR="00F37267" w:rsidRPr="00D60CDC" w:rsidRDefault="00F37267" w:rsidP="00062D3B">
      <w:pPr>
        <w:tabs>
          <w:tab w:val="left" w:pos="3510"/>
        </w:tabs>
        <w:spacing w:line="240" w:lineRule="auto"/>
        <w:rPr>
          <w:rFonts w:ascii="Times New Roman" w:hAnsi="Times New Roman"/>
          <w:i/>
          <w:sz w:val="24"/>
          <w:szCs w:val="24"/>
        </w:rPr>
      </w:pPr>
    </w:p>
    <w:p w14:paraId="3AEED131" w14:textId="77777777" w:rsidR="00F37267" w:rsidRPr="00D60CDC" w:rsidRDefault="00F37267" w:rsidP="00062D3B">
      <w:pPr>
        <w:tabs>
          <w:tab w:val="left" w:pos="3510"/>
        </w:tabs>
        <w:spacing w:line="240" w:lineRule="auto"/>
        <w:rPr>
          <w:rFonts w:ascii="Times New Roman" w:hAnsi="Times New Roman"/>
          <w:b/>
          <w:sz w:val="24"/>
          <w:szCs w:val="24"/>
        </w:rPr>
      </w:pPr>
    </w:p>
    <w:p w14:paraId="76DC266E" w14:textId="77777777" w:rsidR="00F37267" w:rsidRPr="00D60CDC" w:rsidRDefault="00F37267" w:rsidP="00062D3B">
      <w:pPr>
        <w:tabs>
          <w:tab w:val="left" w:pos="3510"/>
        </w:tabs>
        <w:spacing w:line="240" w:lineRule="auto"/>
        <w:rPr>
          <w:rFonts w:ascii="Times New Roman" w:hAnsi="Times New Roman"/>
          <w:b/>
          <w:sz w:val="24"/>
          <w:szCs w:val="24"/>
        </w:rPr>
      </w:pPr>
    </w:p>
    <w:p w14:paraId="76BB3DCC" w14:textId="77777777" w:rsidR="00F37267" w:rsidRPr="00D60CDC" w:rsidRDefault="00F37267" w:rsidP="00062D3B">
      <w:pPr>
        <w:tabs>
          <w:tab w:val="left" w:pos="3510"/>
        </w:tabs>
        <w:spacing w:line="240" w:lineRule="auto"/>
        <w:rPr>
          <w:rFonts w:ascii="Times New Roman" w:hAnsi="Times New Roman"/>
          <w:b/>
          <w:sz w:val="24"/>
          <w:szCs w:val="24"/>
        </w:rPr>
      </w:pPr>
    </w:p>
    <w:p w14:paraId="083EB46C" w14:textId="77777777" w:rsidR="00F37267" w:rsidRPr="00D60CDC" w:rsidRDefault="00F37267" w:rsidP="00062D3B">
      <w:pPr>
        <w:tabs>
          <w:tab w:val="left" w:pos="3510"/>
        </w:tabs>
        <w:spacing w:line="240" w:lineRule="auto"/>
        <w:rPr>
          <w:rFonts w:ascii="Times New Roman" w:hAnsi="Times New Roman"/>
          <w:b/>
          <w:sz w:val="24"/>
          <w:szCs w:val="24"/>
        </w:rPr>
      </w:pPr>
    </w:p>
    <w:p w14:paraId="689C49B5" w14:textId="77777777" w:rsidR="00F37267" w:rsidRPr="00D60CDC" w:rsidRDefault="00F37267" w:rsidP="00062D3B">
      <w:pPr>
        <w:tabs>
          <w:tab w:val="left" w:pos="3510"/>
        </w:tabs>
        <w:spacing w:line="240" w:lineRule="auto"/>
        <w:rPr>
          <w:rFonts w:ascii="Times New Roman" w:hAnsi="Times New Roman"/>
          <w:b/>
          <w:sz w:val="24"/>
          <w:szCs w:val="24"/>
        </w:rPr>
      </w:pPr>
    </w:p>
    <w:p w14:paraId="4EC4809E" w14:textId="77777777" w:rsidR="00F37267" w:rsidRPr="00D60CDC" w:rsidRDefault="00F37267" w:rsidP="00062D3B">
      <w:pPr>
        <w:tabs>
          <w:tab w:val="left" w:pos="3510"/>
        </w:tabs>
        <w:spacing w:line="240" w:lineRule="auto"/>
        <w:rPr>
          <w:rFonts w:ascii="Times New Roman" w:hAnsi="Times New Roman"/>
          <w:b/>
          <w:sz w:val="24"/>
          <w:szCs w:val="24"/>
        </w:rPr>
      </w:pPr>
    </w:p>
    <w:p w14:paraId="6386FB66" w14:textId="77777777" w:rsidR="00F37267" w:rsidRPr="00D60CDC" w:rsidRDefault="00F37267" w:rsidP="00062D3B">
      <w:pPr>
        <w:tabs>
          <w:tab w:val="left" w:pos="3510"/>
        </w:tabs>
        <w:spacing w:line="240" w:lineRule="auto"/>
        <w:rPr>
          <w:rFonts w:ascii="Times New Roman" w:hAnsi="Times New Roman"/>
          <w:b/>
          <w:sz w:val="24"/>
          <w:szCs w:val="24"/>
        </w:rPr>
      </w:pPr>
    </w:p>
    <w:p w14:paraId="4C675544" w14:textId="77777777" w:rsidR="00F37267" w:rsidRPr="00D60CDC" w:rsidRDefault="00F37267" w:rsidP="00062D3B">
      <w:pPr>
        <w:tabs>
          <w:tab w:val="left" w:pos="3510"/>
        </w:tabs>
        <w:spacing w:line="240" w:lineRule="auto"/>
        <w:rPr>
          <w:rFonts w:ascii="Times New Roman" w:hAnsi="Times New Roman"/>
          <w:b/>
          <w:sz w:val="24"/>
          <w:szCs w:val="24"/>
        </w:rPr>
      </w:pPr>
    </w:p>
    <w:p w14:paraId="333EEA0B" w14:textId="77777777" w:rsidR="00F37267" w:rsidRPr="00D60CDC" w:rsidRDefault="00F37267" w:rsidP="00062D3B">
      <w:pPr>
        <w:tabs>
          <w:tab w:val="left" w:pos="3510"/>
        </w:tabs>
        <w:spacing w:line="240" w:lineRule="auto"/>
        <w:rPr>
          <w:rFonts w:ascii="Times New Roman" w:hAnsi="Times New Roman"/>
          <w:b/>
          <w:sz w:val="24"/>
          <w:szCs w:val="24"/>
        </w:rPr>
      </w:pPr>
    </w:p>
    <w:p w14:paraId="0FA587C2" w14:textId="77777777" w:rsidR="00F37267" w:rsidRPr="00D60CDC" w:rsidRDefault="00F37267" w:rsidP="00062D3B">
      <w:pPr>
        <w:tabs>
          <w:tab w:val="left" w:pos="3510"/>
        </w:tabs>
        <w:spacing w:line="240" w:lineRule="auto"/>
        <w:rPr>
          <w:rFonts w:ascii="Times New Roman" w:hAnsi="Times New Roman"/>
          <w:b/>
          <w:sz w:val="24"/>
          <w:szCs w:val="24"/>
        </w:rPr>
      </w:pPr>
    </w:p>
    <w:p w14:paraId="5C55D632" w14:textId="77777777" w:rsidR="00FE20CF" w:rsidRPr="00D60CDC" w:rsidRDefault="00331F0A" w:rsidP="00E21724">
      <w:pPr>
        <w:spacing w:after="0" w:line="240" w:lineRule="auto"/>
        <w:jc w:val="center"/>
        <w:rPr>
          <w:rFonts w:ascii="Times New Roman" w:hAnsi="Times New Roman"/>
          <w:b/>
          <w:sz w:val="24"/>
          <w:szCs w:val="24"/>
        </w:rPr>
      </w:pPr>
      <w:r w:rsidRPr="00D60CDC">
        <w:rPr>
          <w:rFonts w:ascii="Times New Roman" w:hAnsi="Times New Roman"/>
        </w:rPr>
        <w:br w:type="page"/>
      </w:r>
      <w:r w:rsidR="00FE20CF" w:rsidRPr="00D60CDC">
        <w:rPr>
          <w:rFonts w:ascii="Times New Roman" w:hAnsi="Times New Roman"/>
          <w:b/>
          <w:sz w:val="24"/>
          <w:szCs w:val="24"/>
        </w:rPr>
        <w:lastRenderedPageBreak/>
        <w:t>PROGRAM OF STUDY LEADING TO A M.S. DEGREE IN CLINICAL MENTAL HEALTH COUNSELING</w:t>
      </w:r>
    </w:p>
    <w:p w14:paraId="64072942" w14:textId="77777777" w:rsidR="00E21724" w:rsidRPr="00D60CDC" w:rsidRDefault="00E21724" w:rsidP="00E21724">
      <w:pPr>
        <w:spacing w:after="0" w:line="240" w:lineRule="auto"/>
        <w:jc w:val="center"/>
        <w:rPr>
          <w:rFonts w:ascii="Times New Roman" w:hAnsi="Times New Roman"/>
          <w:b/>
          <w:sz w:val="24"/>
          <w:szCs w:val="24"/>
        </w:rPr>
      </w:pPr>
    </w:p>
    <w:p w14:paraId="01C6B4CD" w14:textId="77777777" w:rsidR="00F37267" w:rsidRPr="00D60CDC" w:rsidRDefault="00F37267"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Overview</w:t>
      </w:r>
    </w:p>
    <w:p w14:paraId="3F12DE8F" w14:textId="77777777" w:rsidR="00E21724" w:rsidRPr="00D60CDC" w:rsidRDefault="00E21724" w:rsidP="00E21724">
      <w:pPr>
        <w:spacing w:after="0" w:line="240" w:lineRule="auto"/>
        <w:rPr>
          <w:rFonts w:ascii="Times New Roman" w:hAnsi="Times New Roman"/>
          <w:sz w:val="24"/>
          <w:szCs w:val="24"/>
        </w:rPr>
      </w:pPr>
    </w:p>
    <w:p w14:paraId="51F0F5BB" w14:textId="77777777" w:rsidR="00147B4C" w:rsidRPr="00D60CDC" w:rsidRDefault="00147B4C" w:rsidP="00E21724">
      <w:pPr>
        <w:spacing w:after="0" w:line="240" w:lineRule="auto"/>
        <w:rPr>
          <w:rFonts w:ascii="Times New Roman" w:hAnsi="Times New Roman"/>
          <w:sz w:val="24"/>
          <w:szCs w:val="24"/>
        </w:rPr>
      </w:pPr>
      <w:r w:rsidRPr="00D60CDC">
        <w:rPr>
          <w:rFonts w:ascii="Times New Roman" w:hAnsi="Times New Roman"/>
          <w:sz w:val="24"/>
          <w:szCs w:val="24"/>
        </w:rPr>
        <w:t xml:space="preserve">Our program is offered on a part-time basis and in the evenings. It takes </w:t>
      </w:r>
      <w:r w:rsidR="00743879">
        <w:rPr>
          <w:rFonts w:ascii="Times New Roman" w:hAnsi="Times New Roman"/>
          <w:sz w:val="24"/>
          <w:szCs w:val="24"/>
        </w:rPr>
        <w:t xml:space="preserve">just under </w:t>
      </w:r>
      <w:r w:rsidRPr="00D60CDC">
        <w:rPr>
          <w:rFonts w:ascii="Times New Roman" w:hAnsi="Times New Roman"/>
          <w:sz w:val="24"/>
          <w:szCs w:val="24"/>
        </w:rPr>
        <w:t xml:space="preserve">three years to complete. </w:t>
      </w:r>
      <w:r w:rsidR="00743879">
        <w:rPr>
          <w:rFonts w:ascii="Times New Roman" w:hAnsi="Times New Roman"/>
          <w:sz w:val="24"/>
          <w:szCs w:val="24"/>
        </w:rPr>
        <w:t xml:space="preserve">In the first two years of the </w:t>
      </w:r>
      <w:r w:rsidR="00743879" w:rsidRPr="00D60CDC">
        <w:rPr>
          <w:rFonts w:ascii="Times New Roman" w:hAnsi="Times New Roman"/>
          <w:sz w:val="24"/>
          <w:szCs w:val="24"/>
        </w:rPr>
        <w:t>CMHC program</w:t>
      </w:r>
      <w:r w:rsidR="00743879">
        <w:rPr>
          <w:rFonts w:ascii="Times New Roman" w:hAnsi="Times New Roman"/>
          <w:sz w:val="24"/>
          <w:szCs w:val="24"/>
        </w:rPr>
        <w:t xml:space="preserve">, </w:t>
      </w:r>
      <w:r w:rsidR="00743879" w:rsidRPr="00D60CDC">
        <w:rPr>
          <w:rFonts w:ascii="Times New Roman" w:hAnsi="Times New Roman"/>
          <w:sz w:val="24"/>
          <w:szCs w:val="24"/>
        </w:rPr>
        <w:t xml:space="preserve">students </w:t>
      </w:r>
      <w:r w:rsidR="00743879">
        <w:rPr>
          <w:rFonts w:ascii="Times New Roman" w:hAnsi="Times New Roman"/>
          <w:sz w:val="24"/>
          <w:szCs w:val="24"/>
        </w:rPr>
        <w:t xml:space="preserve">are required </w:t>
      </w:r>
      <w:r w:rsidR="00743879" w:rsidRPr="00D60CDC">
        <w:rPr>
          <w:rFonts w:ascii="Times New Roman" w:hAnsi="Times New Roman"/>
          <w:sz w:val="24"/>
          <w:szCs w:val="24"/>
        </w:rPr>
        <w:t>to be enrolled in six credits in the fall, spring, and summer semesters</w:t>
      </w:r>
      <w:r w:rsidR="00743879">
        <w:rPr>
          <w:rFonts w:ascii="Times New Roman" w:hAnsi="Times New Roman"/>
          <w:sz w:val="24"/>
          <w:szCs w:val="24"/>
        </w:rPr>
        <w:t>, and three credits in the winter intersession. In the third year, students take nine credits each in the fall and spring semester</w:t>
      </w:r>
      <w:r w:rsidR="00E21A62">
        <w:rPr>
          <w:rFonts w:ascii="Times New Roman" w:hAnsi="Times New Roman"/>
          <w:sz w:val="24"/>
          <w:szCs w:val="24"/>
        </w:rPr>
        <w:t>, which includes enrollment in</w:t>
      </w:r>
      <w:r w:rsidR="00563551">
        <w:rPr>
          <w:rFonts w:ascii="Times New Roman" w:hAnsi="Times New Roman"/>
          <w:sz w:val="24"/>
          <w:szCs w:val="24"/>
        </w:rPr>
        <w:t xml:space="preserve"> an</w:t>
      </w:r>
      <w:r w:rsidR="00E21A62">
        <w:rPr>
          <w:rFonts w:ascii="Times New Roman" w:hAnsi="Times New Roman"/>
          <w:sz w:val="24"/>
          <w:szCs w:val="24"/>
        </w:rPr>
        <w:t xml:space="preserve"> internship</w:t>
      </w:r>
      <w:r w:rsidR="00A06C4B">
        <w:rPr>
          <w:rFonts w:ascii="Times New Roman" w:hAnsi="Times New Roman"/>
          <w:sz w:val="24"/>
          <w:szCs w:val="24"/>
        </w:rPr>
        <w:t xml:space="preserve"> course</w:t>
      </w:r>
      <w:r w:rsidRPr="00D60CDC">
        <w:rPr>
          <w:rFonts w:ascii="Times New Roman" w:hAnsi="Times New Roman"/>
          <w:sz w:val="24"/>
          <w:szCs w:val="24"/>
        </w:rPr>
        <w:t xml:space="preserve">. </w:t>
      </w:r>
      <w:r w:rsidR="001E6D56" w:rsidRPr="00D60CDC">
        <w:rPr>
          <w:rFonts w:ascii="Times New Roman" w:hAnsi="Times New Roman"/>
          <w:sz w:val="24"/>
          <w:szCs w:val="24"/>
        </w:rPr>
        <w:t>Additionally, during the spring</w:t>
      </w:r>
      <w:r w:rsidRPr="00D60CDC">
        <w:rPr>
          <w:rFonts w:ascii="Times New Roman" w:hAnsi="Times New Roman"/>
          <w:sz w:val="24"/>
          <w:szCs w:val="24"/>
        </w:rPr>
        <w:t xml:space="preserve"> session in the</w:t>
      </w:r>
      <w:r w:rsidR="006014A0">
        <w:rPr>
          <w:rFonts w:ascii="Times New Roman" w:hAnsi="Times New Roman"/>
          <w:sz w:val="24"/>
          <w:szCs w:val="24"/>
        </w:rPr>
        <w:t>ir</w:t>
      </w:r>
      <w:r w:rsidRPr="00D60CDC">
        <w:rPr>
          <w:rFonts w:ascii="Times New Roman" w:hAnsi="Times New Roman"/>
          <w:sz w:val="24"/>
          <w:szCs w:val="24"/>
        </w:rPr>
        <w:t xml:space="preserve"> </w:t>
      </w:r>
      <w:r w:rsidR="006014A0" w:rsidRPr="00D60CDC">
        <w:rPr>
          <w:rFonts w:ascii="Times New Roman" w:hAnsi="Times New Roman"/>
          <w:sz w:val="24"/>
          <w:szCs w:val="24"/>
        </w:rPr>
        <w:t>third-year</w:t>
      </w:r>
      <w:r w:rsidR="006014A0">
        <w:rPr>
          <w:rFonts w:ascii="Times New Roman" w:hAnsi="Times New Roman"/>
          <w:sz w:val="24"/>
          <w:szCs w:val="24"/>
        </w:rPr>
        <w:t>,</w:t>
      </w:r>
      <w:r w:rsidRPr="00D60CDC">
        <w:rPr>
          <w:rFonts w:ascii="Times New Roman" w:hAnsi="Times New Roman"/>
          <w:sz w:val="24"/>
          <w:szCs w:val="24"/>
        </w:rPr>
        <w:t xml:space="preserve"> </w:t>
      </w:r>
      <w:r w:rsidR="001E6D56" w:rsidRPr="00D60CDC">
        <w:rPr>
          <w:rFonts w:ascii="Times New Roman" w:hAnsi="Times New Roman"/>
          <w:sz w:val="24"/>
          <w:szCs w:val="24"/>
        </w:rPr>
        <w:t xml:space="preserve">students will work on their </w:t>
      </w:r>
      <w:r w:rsidRPr="00D60CDC">
        <w:rPr>
          <w:rFonts w:ascii="Times New Roman" w:hAnsi="Times New Roman"/>
          <w:sz w:val="24"/>
          <w:szCs w:val="24"/>
        </w:rPr>
        <w:t>thesis</w:t>
      </w:r>
      <w:r w:rsidR="006014A0">
        <w:rPr>
          <w:rFonts w:ascii="Times New Roman" w:hAnsi="Times New Roman"/>
          <w:sz w:val="24"/>
          <w:szCs w:val="24"/>
        </w:rPr>
        <w:t xml:space="preserve"> presentations and </w:t>
      </w:r>
      <w:r w:rsidRPr="00D60CDC">
        <w:rPr>
          <w:rFonts w:ascii="Times New Roman" w:hAnsi="Times New Roman"/>
          <w:sz w:val="24"/>
          <w:szCs w:val="24"/>
        </w:rPr>
        <w:t>portfolio</w:t>
      </w:r>
      <w:r w:rsidR="001E6D56" w:rsidRPr="00D60CDC">
        <w:rPr>
          <w:rFonts w:ascii="Times New Roman" w:hAnsi="Times New Roman"/>
          <w:sz w:val="24"/>
          <w:szCs w:val="24"/>
        </w:rPr>
        <w:t>s</w:t>
      </w:r>
      <w:r w:rsidRPr="00D60CDC">
        <w:rPr>
          <w:rFonts w:ascii="Times New Roman" w:hAnsi="Times New Roman"/>
          <w:sz w:val="24"/>
          <w:szCs w:val="24"/>
        </w:rPr>
        <w:t xml:space="preserve">. It is recommended that students </w:t>
      </w:r>
      <w:r w:rsidR="00DA19E0">
        <w:rPr>
          <w:rFonts w:ascii="Times New Roman" w:hAnsi="Times New Roman"/>
          <w:sz w:val="24"/>
          <w:szCs w:val="24"/>
        </w:rPr>
        <w:t>approach their</w:t>
      </w:r>
      <w:r w:rsidRPr="00D60CDC">
        <w:rPr>
          <w:rFonts w:ascii="Times New Roman" w:hAnsi="Times New Roman"/>
          <w:sz w:val="24"/>
          <w:szCs w:val="24"/>
        </w:rPr>
        <w:t xml:space="preserve"> third year</w:t>
      </w:r>
      <w:r w:rsidR="00DA19E0">
        <w:rPr>
          <w:rFonts w:ascii="Times New Roman" w:hAnsi="Times New Roman"/>
          <w:sz w:val="24"/>
          <w:szCs w:val="24"/>
        </w:rPr>
        <w:t xml:space="preserve"> of study with intent</w:t>
      </w:r>
      <w:r w:rsidRPr="00D60CDC">
        <w:rPr>
          <w:rFonts w:ascii="Times New Roman" w:hAnsi="Times New Roman"/>
          <w:sz w:val="24"/>
          <w:szCs w:val="24"/>
        </w:rPr>
        <w:t>, as the class and internship requirements are extensive. Our program is cohort-based to help maximize individual growth and support.</w:t>
      </w:r>
    </w:p>
    <w:p w14:paraId="240FF95A" w14:textId="77777777" w:rsidR="00E21724" w:rsidRPr="00D60CDC" w:rsidRDefault="00E21724" w:rsidP="00E21724">
      <w:pPr>
        <w:spacing w:after="0" w:line="240" w:lineRule="auto"/>
        <w:rPr>
          <w:rFonts w:ascii="Times New Roman" w:hAnsi="Times New Roman"/>
          <w:sz w:val="24"/>
          <w:szCs w:val="24"/>
        </w:rPr>
      </w:pPr>
    </w:p>
    <w:p w14:paraId="13DDB330" w14:textId="77777777" w:rsidR="00F37267" w:rsidRPr="00D60CDC" w:rsidRDefault="00F37267"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New Student Orientation </w:t>
      </w:r>
    </w:p>
    <w:p w14:paraId="3B2FE279" w14:textId="77777777" w:rsidR="00E21724" w:rsidRPr="00D60CDC" w:rsidRDefault="00E21724" w:rsidP="00E21724">
      <w:pPr>
        <w:spacing w:after="0" w:line="240" w:lineRule="auto"/>
        <w:rPr>
          <w:rFonts w:ascii="Times New Roman" w:hAnsi="Times New Roman"/>
          <w:sz w:val="24"/>
          <w:szCs w:val="24"/>
        </w:rPr>
      </w:pPr>
    </w:p>
    <w:p w14:paraId="371011FA" w14:textId="77777777" w:rsidR="002F2488" w:rsidRPr="002F2488" w:rsidRDefault="00F37267" w:rsidP="002F2488">
      <w:pPr>
        <w:spacing w:after="0" w:line="240" w:lineRule="auto"/>
        <w:rPr>
          <w:rFonts w:ascii="Times New Roman" w:hAnsi="Times New Roman"/>
          <w:sz w:val="24"/>
          <w:szCs w:val="24"/>
        </w:rPr>
      </w:pPr>
      <w:r w:rsidRPr="00D60CDC">
        <w:rPr>
          <w:rFonts w:ascii="Times New Roman" w:hAnsi="Times New Roman"/>
          <w:sz w:val="24"/>
          <w:szCs w:val="24"/>
        </w:rPr>
        <w:t>Newly accepted graduate students are required to attend a mandatory orientation to the CMHC program</w:t>
      </w:r>
      <w:r w:rsidR="002F2488">
        <w:rPr>
          <w:rFonts w:ascii="Times New Roman" w:hAnsi="Times New Roman"/>
          <w:sz w:val="24"/>
          <w:szCs w:val="24"/>
        </w:rPr>
        <w:t xml:space="preserve"> which occurs before the beginning of the first term of enrollment</w:t>
      </w:r>
      <w:r w:rsidRPr="00D60CDC">
        <w:rPr>
          <w:rFonts w:ascii="Times New Roman" w:hAnsi="Times New Roman"/>
          <w:sz w:val="24"/>
          <w:szCs w:val="24"/>
        </w:rPr>
        <w:t xml:space="preserve">. The students </w:t>
      </w:r>
      <w:r w:rsidR="002F2488">
        <w:rPr>
          <w:rFonts w:ascii="Times New Roman" w:hAnsi="Times New Roman"/>
          <w:sz w:val="24"/>
          <w:szCs w:val="24"/>
        </w:rPr>
        <w:t>are</w:t>
      </w:r>
      <w:r w:rsidRPr="00D60CDC">
        <w:rPr>
          <w:rFonts w:ascii="Times New Roman" w:hAnsi="Times New Roman"/>
          <w:sz w:val="24"/>
          <w:szCs w:val="24"/>
        </w:rPr>
        <w:t xml:space="preserve"> invited to </w:t>
      </w:r>
      <w:r w:rsidR="002F2488">
        <w:rPr>
          <w:rFonts w:ascii="Times New Roman" w:hAnsi="Times New Roman"/>
          <w:sz w:val="24"/>
          <w:szCs w:val="24"/>
        </w:rPr>
        <w:t xml:space="preserve">this </w:t>
      </w:r>
      <w:r w:rsidRPr="00D60CDC">
        <w:rPr>
          <w:rFonts w:ascii="Times New Roman" w:hAnsi="Times New Roman"/>
          <w:sz w:val="24"/>
          <w:szCs w:val="24"/>
        </w:rPr>
        <w:t>orientation the summer prior to their first semester in the program. The student handbook will be provided and reviewed with the students during orientation.</w:t>
      </w:r>
      <w:r w:rsidR="002F2488">
        <w:rPr>
          <w:rFonts w:ascii="Times New Roman" w:hAnsi="Times New Roman"/>
          <w:sz w:val="24"/>
          <w:szCs w:val="24"/>
        </w:rPr>
        <w:t xml:space="preserve"> The orientation session </w:t>
      </w:r>
      <w:r w:rsidR="00CC3924">
        <w:rPr>
          <w:rFonts w:ascii="Times New Roman" w:hAnsi="Times New Roman"/>
          <w:sz w:val="24"/>
          <w:szCs w:val="24"/>
        </w:rPr>
        <w:t>includes but</w:t>
      </w:r>
      <w:r w:rsidR="002F2488">
        <w:rPr>
          <w:rFonts w:ascii="Times New Roman" w:hAnsi="Times New Roman"/>
          <w:sz w:val="24"/>
          <w:szCs w:val="24"/>
        </w:rPr>
        <w:t xml:space="preserve"> is not limited to</w:t>
      </w:r>
      <w:r w:rsidR="009A63CC">
        <w:rPr>
          <w:rFonts w:ascii="Times New Roman" w:hAnsi="Times New Roman"/>
          <w:sz w:val="24"/>
          <w:szCs w:val="24"/>
        </w:rPr>
        <w:t xml:space="preserve">: </w:t>
      </w:r>
      <w:r w:rsidR="002F2488">
        <w:rPr>
          <w:rFonts w:ascii="Times New Roman" w:hAnsi="Times New Roman"/>
          <w:sz w:val="24"/>
          <w:szCs w:val="24"/>
        </w:rPr>
        <w:t xml:space="preserve">introductions to faculty and staff, a review of the handbook, a review of </w:t>
      </w:r>
      <w:r w:rsidR="002F2488" w:rsidRPr="002F2488">
        <w:rPr>
          <w:rFonts w:ascii="Times New Roman" w:hAnsi="Times New Roman"/>
          <w:sz w:val="24"/>
          <w:szCs w:val="24"/>
        </w:rPr>
        <w:t>students</w:t>
      </w:r>
      <w:r w:rsidR="00DE2B93">
        <w:rPr>
          <w:rFonts w:ascii="Times New Roman" w:hAnsi="Times New Roman"/>
          <w:sz w:val="24"/>
          <w:szCs w:val="24"/>
        </w:rPr>
        <w:t>’</w:t>
      </w:r>
      <w:r w:rsidR="002F2488" w:rsidRPr="002F2488">
        <w:rPr>
          <w:rFonts w:ascii="Times New Roman" w:hAnsi="Times New Roman"/>
          <w:sz w:val="24"/>
          <w:szCs w:val="24"/>
        </w:rPr>
        <w:t xml:space="preserve"> ethical and professional obligations and personal growth expectations as counselors-in-training, and a discussion of their eligibility for licensure and certification.</w:t>
      </w:r>
    </w:p>
    <w:p w14:paraId="7E8E6B60" w14:textId="77777777" w:rsidR="00E21724" w:rsidRPr="00D60CDC" w:rsidRDefault="002F2488" w:rsidP="00142D89">
      <w:pPr>
        <w:spacing w:before="100" w:beforeAutospacing="1" w:after="100" w:afterAutospacing="1" w:line="240" w:lineRule="auto"/>
        <w:rPr>
          <w:rFonts w:ascii="Times New Roman" w:hAnsi="Times New Roman"/>
          <w:sz w:val="24"/>
          <w:szCs w:val="24"/>
        </w:rPr>
      </w:pPr>
      <w:r w:rsidRPr="002F2488">
        <w:rPr>
          <w:rFonts w:ascii="Times New Roman" w:hAnsi="Times New Roman"/>
          <w:sz w:val="24"/>
          <w:szCs w:val="24"/>
        </w:rPr>
        <w:t xml:space="preserve">The student handbook includes </w:t>
      </w:r>
      <w:r w:rsidR="00227883">
        <w:rPr>
          <w:rFonts w:ascii="Times New Roman" w:hAnsi="Times New Roman"/>
          <w:sz w:val="24"/>
          <w:szCs w:val="24"/>
        </w:rPr>
        <w:t>vital information and resources relevant to the CMHC program, including (but not limited to): (1)</w:t>
      </w:r>
      <w:r w:rsidRPr="002F2488">
        <w:rPr>
          <w:rFonts w:ascii="Times New Roman" w:hAnsi="Times New Roman"/>
          <w:sz w:val="24"/>
          <w:szCs w:val="24"/>
        </w:rPr>
        <w:t xml:space="preserve"> the mission statement of the academic unit and program objectives, (2) information about professional counseling organizations, opportunities for professional involvement, and activities appropriate for students, (3) matriculation requirements, (4) expectations of students, (5) academic appeal policy, (6) written endorsement policy explaining the procedures for recommending students for credentialing and employment, and (7) policy for student retention, remediation, and dismissal from the program.</w:t>
      </w:r>
    </w:p>
    <w:p w14:paraId="38BA2D9F" w14:textId="77777777" w:rsidR="00F37267" w:rsidRPr="00D60CDC" w:rsidRDefault="00F37267"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Advisement </w:t>
      </w:r>
    </w:p>
    <w:p w14:paraId="59750E64" w14:textId="77777777" w:rsidR="00E21724" w:rsidRPr="00D60CDC" w:rsidRDefault="00E21724" w:rsidP="00E21724">
      <w:pPr>
        <w:spacing w:after="0" w:line="240" w:lineRule="auto"/>
        <w:rPr>
          <w:rFonts w:ascii="Times New Roman" w:hAnsi="Times New Roman"/>
          <w:sz w:val="24"/>
          <w:szCs w:val="24"/>
        </w:rPr>
      </w:pPr>
    </w:p>
    <w:p w14:paraId="7AB6062A" w14:textId="77777777" w:rsidR="00F37267" w:rsidRPr="00D60CDC" w:rsidRDefault="00F37267" w:rsidP="00E21724">
      <w:pPr>
        <w:spacing w:after="0" w:line="240" w:lineRule="auto"/>
        <w:rPr>
          <w:rFonts w:ascii="Times New Roman" w:hAnsi="Times New Roman"/>
          <w:sz w:val="24"/>
          <w:szCs w:val="24"/>
        </w:rPr>
      </w:pPr>
      <w:r w:rsidRPr="00D60CDC">
        <w:rPr>
          <w:rFonts w:ascii="Times New Roman" w:hAnsi="Times New Roman"/>
          <w:sz w:val="24"/>
          <w:szCs w:val="24"/>
        </w:rPr>
        <w:t xml:space="preserve">Mentorship is an important part of our CMHC program. Each student will be assigned a faculty member who is matched based on student and programmatic needs. </w:t>
      </w:r>
      <w:r w:rsidR="00D50AE5">
        <w:rPr>
          <w:rFonts w:ascii="Times New Roman" w:hAnsi="Times New Roman"/>
          <w:sz w:val="24"/>
          <w:szCs w:val="24"/>
        </w:rPr>
        <w:t>A</w:t>
      </w:r>
      <w:r w:rsidRPr="00D60CDC">
        <w:rPr>
          <w:rFonts w:ascii="Times New Roman" w:hAnsi="Times New Roman"/>
          <w:sz w:val="24"/>
          <w:szCs w:val="24"/>
        </w:rPr>
        <w:t xml:space="preserve">ll faculty members are dedicated to getting to know and nurture each student on their journey to becoming a clinical mental health counselor. </w:t>
      </w:r>
    </w:p>
    <w:p w14:paraId="3417726B" w14:textId="77777777" w:rsidR="00E21724" w:rsidRPr="00D60CDC" w:rsidRDefault="00E21724" w:rsidP="00E21724">
      <w:pPr>
        <w:spacing w:after="0" w:line="240" w:lineRule="auto"/>
        <w:rPr>
          <w:rFonts w:ascii="Times New Roman" w:hAnsi="Times New Roman"/>
          <w:sz w:val="24"/>
          <w:szCs w:val="24"/>
        </w:rPr>
      </w:pPr>
    </w:p>
    <w:p w14:paraId="028D41C6" w14:textId="3DB778BB" w:rsidR="00F37267" w:rsidRPr="00D60CDC" w:rsidRDefault="00F37267" w:rsidP="00E21724">
      <w:pPr>
        <w:spacing w:after="0" w:line="240" w:lineRule="auto"/>
        <w:rPr>
          <w:rFonts w:ascii="Times New Roman" w:hAnsi="Times New Roman"/>
          <w:sz w:val="24"/>
          <w:szCs w:val="24"/>
        </w:rPr>
      </w:pPr>
      <w:r w:rsidRPr="00D60CDC">
        <w:rPr>
          <w:rFonts w:ascii="Times New Roman" w:hAnsi="Times New Roman"/>
          <w:sz w:val="24"/>
          <w:szCs w:val="24"/>
        </w:rPr>
        <w:t>Your advisor will act as your primary source of contact and communication with</w:t>
      </w:r>
      <w:r w:rsidR="00012E46" w:rsidRPr="00D60CDC">
        <w:rPr>
          <w:rFonts w:ascii="Times New Roman" w:hAnsi="Times New Roman"/>
          <w:sz w:val="24"/>
          <w:szCs w:val="24"/>
        </w:rPr>
        <w:t>in</w:t>
      </w:r>
      <w:r w:rsidRPr="00D60CDC">
        <w:rPr>
          <w:rFonts w:ascii="Times New Roman" w:hAnsi="Times New Roman"/>
          <w:sz w:val="24"/>
          <w:szCs w:val="24"/>
        </w:rPr>
        <w:t xml:space="preserve"> the department. </w:t>
      </w:r>
      <w:r w:rsidR="00D50AE5">
        <w:rPr>
          <w:rFonts w:ascii="Times New Roman" w:hAnsi="Times New Roman"/>
          <w:sz w:val="24"/>
          <w:szCs w:val="24"/>
        </w:rPr>
        <w:t>The</w:t>
      </w:r>
      <w:r w:rsidRPr="00D60CDC">
        <w:rPr>
          <w:rFonts w:ascii="Times New Roman" w:hAnsi="Times New Roman"/>
          <w:sz w:val="24"/>
          <w:szCs w:val="24"/>
        </w:rPr>
        <w:t xml:space="preserve"> department encourages effective professional relationships between students and their </w:t>
      </w:r>
      <w:r w:rsidR="00CC3924" w:rsidRPr="00D60CDC">
        <w:rPr>
          <w:rFonts w:ascii="Times New Roman" w:hAnsi="Times New Roman"/>
          <w:sz w:val="24"/>
          <w:szCs w:val="24"/>
        </w:rPr>
        <w:t>advisors</w:t>
      </w:r>
      <w:r w:rsidR="00CC3924">
        <w:rPr>
          <w:rFonts w:ascii="Times New Roman" w:hAnsi="Times New Roman"/>
          <w:sz w:val="24"/>
          <w:szCs w:val="24"/>
        </w:rPr>
        <w:t xml:space="preserve"> and</w:t>
      </w:r>
      <w:r w:rsidRPr="00D60CDC">
        <w:rPr>
          <w:rFonts w:ascii="Times New Roman" w:hAnsi="Times New Roman"/>
          <w:sz w:val="24"/>
          <w:szCs w:val="24"/>
        </w:rPr>
        <w:t xml:space="preserve"> encourages students to show initiative in getting to know their individual advisors</w:t>
      </w:r>
      <w:r w:rsidR="00D50AE5">
        <w:rPr>
          <w:rFonts w:ascii="Times New Roman" w:hAnsi="Times New Roman"/>
          <w:sz w:val="24"/>
          <w:szCs w:val="24"/>
        </w:rPr>
        <w:t>.</w:t>
      </w:r>
      <w:r w:rsidRPr="00D60CDC">
        <w:rPr>
          <w:rFonts w:ascii="Times New Roman" w:hAnsi="Times New Roman"/>
          <w:sz w:val="24"/>
          <w:szCs w:val="24"/>
        </w:rPr>
        <w:t xml:space="preserve"> </w:t>
      </w:r>
      <w:r w:rsidR="00646C18">
        <w:rPr>
          <w:rFonts w:ascii="Times New Roman" w:hAnsi="Times New Roman"/>
          <w:sz w:val="24"/>
          <w:szCs w:val="24"/>
        </w:rPr>
        <w:t>S</w:t>
      </w:r>
      <w:r w:rsidRPr="00D60CDC">
        <w:rPr>
          <w:rFonts w:ascii="Times New Roman" w:hAnsi="Times New Roman"/>
          <w:sz w:val="24"/>
          <w:szCs w:val="24"/>
        </w:rPr>
        <w:t>tudents will be informed when the advisement period is occurring</w:t>
      </w:r>
      <w:r w:rsidR="00646C18">
        <w:rPr>
          <w:rFonts w:ascii="Times New Roman" w:hAnsi="Times New Roman"/>
          <w:sz w:val="24"/>
          <w:szCs w:val="24"/>
        </w:rPr>
        <w:t xml:space="preserve"> and advisement requirements therein</w:t>
      </w:r>
      <w:r w:rsidRPr="00D60CDC">
        <w:rPr>
          <w:rFonts w:ascii="Times New Roman" w:hAnsi="Times New Roman"/>
          <w:sz w:val="24"/>
          <w:szCs w:val="24"/>
        </w:rPr>
        <w:t xml:space="preserve">. </w:t>
      </w:r>
    </w:p>
    <w:p w14:paraId="002106AD" w14:textId="77777777" w:rsidR="00CC3924" w:rsidRDefault="00CC3924" w:rsidP="00E21724">
      <w:pPr>
        <w:spacing w:after="0" w:line="240" w:lineRule="auto"/>
        <w:rPr>
          <w:rFonts w:ascii="Times New Roman" w:hAnsi="Times New Roman"/>
          <w:sz w:val="24"/>
          <w:szCs w:val="24"/>
        </w:rPr>
      </w:pPr>
    </w:p>
    <w:p w14:paraId="0E09C1BE" w14:textId="77777777" w:rsidR="00F37267" w:rsidRPr="00D60CDC" w:rsidRDefault="00F37267"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lastRenderedPageBreak/>
        <w:t>Study Plan</w:t>
      </w:r>
      <w:r w:rsidR="00C40551">
        <w:rPr>
          <w:rFonts w:ascii="Times New Roman" w:hAnsi="Times New Roman"/>
          <w:b/>
          <w:i/>
          <w:sz w:val="24"/>
          <w:szCs w:val="24"/>
          <w:u w:val="single"/>
        </w:rPr>
        <w:t xml:space="preserve"> and Student Evaluation</w:t>
      </w:r>
    </w:p>
    <w:p w14:paraId="275A448D" w14:textId="77777777" w:rsidR="00E21724" w:rsidRPr="00D60CDC" w:rsidRDefault="00E21724" w:rsidP="00E21724">
      <w:pPr>
        <w:spacing w:after="0" w:line="240" w:lineRule="auto"/>
        <w:rPr>
          <w:rFonts w:ascii="Times New Roman" w:hAnsi="Times New Roman"/>
          <w:sz w:val="24"/>
          <w:szCs w:val="24"/>
        </w:rPr>
      </w:pPr>
    </w:p>
    <w:p w14:paraId="4D049716" w14:textId="77777777" w:rsidR="00F37267" w:rsidRPr="00D60CDC" w:rsidRDefault="00F37267" w:rsidP="00E21724">
      <w:pPr>
        <w:spacing w:after="0" w:line="240" w:lineRule="auto"/>
        <w:rPr>
          <w:rFonts w:ascii="Times New Roman" w:hAnsi="Times New Roman"/>
          <w:sz w:val="24"/>
          <w:szCs w:val="24"/>
        </w:rPr>
      </w:pPr>
      <w:r w:rsidRPr="00D60CDC">
        <w:rPr>
          <w:rFonts w:ascii="Times New Roman" w:hAnsi="Times New Roman"/>
          <w:sz w:val="24"/>
          <w:szCs w:val="24"/>
        </w:rPr>
        <w:t xml:space="preserve">Together with your advisor you will develop an initial, cohesive, and on-going study plan. During the program you will continue to review progress towards </w:t>
      </w:r>
      <w:r w:rsidR="00F656CD">
        <w:rPr>
          <w:rFonts w:ascii="Times New Roman" w:hAnsi="Times New Roman"/>
          <w:sz w:val="24"/>
          <w:szCs w:val="24"/>
        </w:rPr>
        <w:t xml:space="preserve">your </w:t>
      </w:r>
      <w:r w:rsidRPr="00D60CDC">
        <w:rPr>
          <w:rFonts w:ascii="Times New Roman" w:hAnsi="Times New Roman"/>
          <w:sz w:val="24"/>
          <w:szCs w:val="24"/>
        </w:rPr>
        <w:t>professional goals and degree, revising your st</w:t>
      </w:r>
      <w:r w:rsidR="00012E46" w:rsidRPr="00D60CDC">
        <w:rPr>
          <w:rFonts w:ascii="Times New Roman" w:hAnsi="Times New Roman"/>
          <w:sz w:val="24"/>
          <w:szCs w:val="24"/>
        </w:rPr>
        <w:t>udy plan when needed and receiving</w:t>
      </w:r>
      <w:r w:rsidRPr="00D60CDC">
        <w:rPr>
          <w:rFonts w:ascii="Times New Roman" w:hAnsi="Times New Roman"/>
          <w:sz w:val="24"/>
          <w:szCs w:val="24"/>
        </w:rPr>
        <w:t xml:space="preserve"> information </w:t>
      </w:r>
      <w:r w:rsidR="000F1B0A">
        <w:rPr>
          <w:rFonts w:ascii="Times New Roman" w:hAnsi="Times New Roman"/>
          <w:sz w:val="24"/>
          <w:szCs w:val="24"/>
        </w:rPr>
        <w:t>regarding</w:t>
      </w:r>
      <w:r w:rsidRPr="00D60CDC">
        <w:rPr>
          <w:rFonts w:ascii="Times New Roman" w:hAnsi="Times New Roman"/>
          <w:sz w:val="24"/>
          <w:szCs w:val="24"/>
        </w:rPr>
        <w:t xml:space="preserve"> program procedures. </w:t>
      </w:r>
    </w:p>
    <w:p w14:paraId="4424F3DE" w14:textId="77777777" w:rsidR="00E21724" w:rsidRPr="00D60CDC" w:rsidRDefault="00E21724" w:rsidP="00E21724">
      <w:pPr>
        <w:spacing w:after="0" w:line="240" w:lineRule="auto"/>
        <w:rPr>
          <w:rFonts w:ascii="Times New Roman" w:hAnsi="Times New Roman"/>
          <w:sz w:val="24"/>
          <w:szCs w:val="24"/>
        </w:rPr>
      </w:pPr>
    </w:p>
    <w:p w14:paraId="58AC736C" w14:textId="77777777" w:rsidR="00F37267" w:rsidRDefault="00F37267" w:rsidP="00E21724">
      <w:pPr>
        <w:spacing w:after="0" w:line="240" w:lineRule="auto"/>
        <w:rPr>
          <w:rFonts w:ascii="Times New Roman" w:hAnsi="Times New Roman"/>
          <w:sz w:val="24"/>
          <w:szCs w:val="24"/>
        </w:rPr>
      </w:pPr>
      <w:r w:rsidRPr="00D60CDC">
        <w:rPr>
          <w:rFonts w:ascii="Times New Roman" w:hAnsi="Times New Roman"/>
          <w:sz w:val="24"/>
          <w:szCs w:val="24"/>
        </w:rPr>
        <w:t xml:space="preserve">Students should seek advisement from their assigned advisor only. The department does NOT assume responsibility for </w:t>
      </w:r>
      <w:r w:rsidR="00D50AE5">
        <w:rPr>
          <w:rFonts w:ascii="Times New Roman" w:hAnsi="Times New Roman"/>
          <w:sz w:val="24"/>
          <w:szCs w:val="24"/>
        </w:rPr>
        <w:t>issues</w:t>
      </w:r>
      <w:r w:rsidR="00D50AE5" w:rsidRPr="00D60CDC">
        <w:rPr>
          <w:rFonts w:ascii="Times New Roman" w:hAnsi="Times New Roman"/>
          <w:sz w:val="24"/>
          <w:szCs w:val="24"/>
        </w:rPr>
        <w:t xml:space="preserve"> </w:t>
      </w:r>
      <w:r w:rsidRPr="00D60CDC">
        <w:rPr>
          <w:rFonts w:ascii="Times New Roman" w:hAnsi="Times New Roman"/>
          <w:sz w:val="24"/>
          <w:szCs w:val="24"/>
        </w:rPr>
        <w:t xml:space="preserve">that </w:t>
      </w:r>
      <w:r w:rsidR="00D50AE5">
        <w:rPr>
          <w:rFonts w:ascii="Times New Roman" w:hAnsi="Times New Roman"/>
          <w:sz w:val="24"/>
          <w:szCs w:val="24"/>
        </w:rPr>
        <w:t xml:space="preserve">may </w:t>
      </w:r>
      <w:r w:rsidRPr="00D60CDC">
        <w:rPr>
          <w:rFonts w:ascii="Times New Roman" w:hAnsi="Times New Roman"/>
          <w:sz w:val="24"/>
          <w:szCs w:val="24"/>
        </w:rPr>
        <w:t>result from advisement from unsancti</w:t>
      </w:r>
      <w:r w:rsidR="00F656CD">
        <w:rPr>
          <w:rFonts w:ascii="Times New Roman" w:hAnsi="Times New Roman"/>
          <w:sz w:val="24"/>
          <w:szCs w:val="24"/>
        </w:rPr>
        <w:t>oned sources. Only the student</w:t>
      </w:r>
      <w:r w:rsidR="00DE2B93">
        <w:rPr>
          <w:rFonts w:ascii="Times New Roman" w:hAnsi="Times New Roman"/>
          <w:sz w:val="24"/>
          <w:szCs w:val="24"/>
        </w:rPr>
        <w:t>’</w:t>
      </w:r>
      <w:r w:rsidR="00F656CD">
        <w:rPr>
          <w:rFonts w:ascii="Times New Roman" w:hAnsi="Times New Roman"/>
          <w:sz w:val="24"/>
          <w:szCs w:val="24"/>
        </w:rPr>
        <w:t>s</w:t>
      </w:r>
      <w:r w:rsidRPr="00D60CDC">
        <w:rPr>
          <w:rFonts w:ascii="Times New Roman" w:hAnsi="Times New Roman"/>
          <w:sz w:val="24"/>
          <w:szCs w:val="24"/>
        </w:rPr>
        <w:t xml:space="preserve"> advisor can authorize registration and lift an academic advising hold. Students should not ask ot</w:t>
      </w:r>
      <w:r w:rsidR="00012E46" w:rsidRPr="00D60CDC">
        <w:rPr>
          <w:rFonts w:ascii="Times New Roman" w:hAnsi="Times New Roman"/>
          <w:sz w:val="24"/>
          <w:szCs w:val="24"/>
        </w:rPr>
        <w:t>hers to remove this hold. If a student</w:t>
      </w:r>
      <w:r w:rsidRPr="00D60CDC">
        <w:rPr>
          <w:rFonts w:ascii="Times New Roman" w:hAnsi="Times New Roman"/>
          <w:sz w:val="24"/>
          <w:szCs w:val="24"/>
        </w:rPr>
        <w:t xml:space="preserve"> registers for classes without the advisor</w:t>
      </w:r>
      <w:r w:rsidR="00DE2B93">
        <w:rPr>
          <w:rFonts w:ascii="Times New Roman" w:hAnsi="Times New Roman"/>
          <w:sz w:val="24"/>
          <w:szCs w:val="24"/>
        </w:rPr>
        <w:t>’</w:t>
      </w:r>
      <w:r w:rsidRPr="00D60CDC">
        <w:rPr>
          <w:rFonts w:ascii="Times New Roman" w:hAnsi="Times New Roman"/>
          <w:sz w:val="24"/>
          <w:szCs w:val="24"/>
        </w:rPr>
        <w:t>s permission, those courses may be dropped.</w:t>
      </w:r>
    </w:p>
    <w:p w14:paraId="6AD4E606" w14:textId="77777777" w:rsidR="0087359F" w:rsidRPr="00D60CDC" w:rsidRDefault="0087359F" w:rsidP="00E21724">
      <w:pPr>
        <w:spacing w:after="0" w:line="240" w:lineRule="auto"/>
        <w:rPr>
          <w:rFonts w:ascii="Times New Roman" w:hAnsi="Times New Roman"/>
          <w:sz w:val="24"/>
          <w:szCs w:val="24"/>
        </w:rPr>
      </w:pPr>
    </w:p>
    <w:p w14:paraId="048974B0" w14:textId="77777777" w:rsidR="00F37267" w:rsidRPr="00D60CDC" w:rsidRDefault="00F37267" w:rsidP="00E21724">
      <w:pPr>
        <w:spacing w:after="0" w:line="240" w:lineRule="auto"/>
        <w:rPr>
          <w:rFonts w:ascii="Times New Roman" w:hAnsi="Times New Roman"/>
          <w:sz w:val="24"/>
          <w:szCs w:val="24"/>
        </w:rPr>
      </w:pPr>
      <w:r w:rsidRPr="00A94E18">
        <w:rPr>
          <w:rFonts w:ascii="Times New Roman" w:hAnsi="Times New Roman"/>
          <w:sz w:val="24"/>
          <w:szCs w:val="24"/>
        </w:rPr>
        <w:t>It is the responsibility of students to stay in close contact with their individual academic advisor,</w:t>
      </w:r>
      <w:r w:rsidRPr="00D60CDC">
        <w:rPr>
          <w:rFonts w:ascii="Times New Roman" w:hAnsi="Times New Roman"/>
          <w:sz w:val="24"/>
          <w:szCs w:val="24"/>
        </w:rPr>
        <w:t xml:space="preserve"> keeping the advisor apprised of any changes in student record information (i.e., address, phone number) and updating alterations made to study plans. </w:t>
      </w:r>
      <w:r w:rsidR="00A06C4B">
        <w:rPr>
          <w:rFonts w:ascii="Times New Roman" w:hAnsi="Times New Roman"/>
          <w:sz w:val="24"/>
          <w:szCs w:val="24"/>
        </w:rPr>
        <w:t>The</w:t>
      </w:r>
      <w:r w:rsidR="00A06C4B" w:rsidRPr="00D60CDC">
        <w:rPr>
          <w:rFonts w:ascii="Times New Roman" w:hAnsi="Times New Roman"/>
          <w:sz w:val="24"/>
          <w:szCs w:val="24"/>
        </w:rPr>
        <w:t xml:space="preserve"> </w:t>
      </w:r>
      <w:r w:rsidRPr="00D60CDC">
        <w:rPr>
          <w:rFonts w:ascii="Times New Roman" w:hAnsi="Times New Roman"/>
          <w:sz w:val="24"/>
          <w:szCs w:val="24"/>
        </w:rPr>
        <w:t>latter issue is especially important given that not all courses are taught each semester. Altering study plans without assistance from the academic advisor may inadvertently result in scheduling difficulties, which, in turn, may affect the individual student</w:t>
      </w:r>
      <w:r w:rsidR="00DE2B93">
        <w:rPr>
          <w:rFonts w:ascii="Times New Roman" w:hAnsi="Times New Roman"/>
          <w:sz w:val="24"/>
          <w:szCs w:val="24"/>
        </w:rPr>
        <w:t>’</w:t>
      </w:r>
      <w:r w:rsidRPr="00D60CDC">
        <w:rPr>
          <w:rFonts w:ascii="Times New Roman" w:hAnsi="Times New Roman"/>
          <w:sz w:val="24"/>
          <w:szCs w:val="24"/>
        </w:rPr>
        <w:t>s proposed graduation date.</w:t>
      </w:r>
    </w:p>
    <w:p w14:paraId="284E24D5" w14:textId="77777777" w:rsidR="00E21724" w:rsidRPr="00D60CDC" w:rsidRDefault="00E21724" w:rsidP="00E21724">
      <w:pPr>
        <w:spacing w:after="0" w:line="240" w:lineRule="auto"/>
        <w:rPr>
          <w:rFonts w:ascii="Times New Roman" w:hAnsi="Times New Roman"/>
          <w:sz w:val="24"/>
          <w:szCs w:val="24"/>
        </w:rPr>
      </w:pPr>
    </w:p>
    <w:p w14:paraId="58E7CF40" w14:textId="77777777" w:rsidR="00F37267" w:rsidRPr="00677BFF" w:rsidRDefault="0052794A" w:rsidP="00677BFF">
      <w:pPr>
        <w:tabs>
          <w:tab w:val="left" w:pos="3510"/>
        </w:tabs>
        <w:spacing w:after="0" w:line="264" w:lineRule="auto"/>
        <w:contextualSpacing/>
        <w:rPr>
          <w:rFonts w:ascii="Times New Roman" w:hAnsi="Times New Roman"/>
          <w:b/>
          <w:spacing w:val="20"/>
          <w:sz w:val="28"/>
          <w:szCs w:val="28"/>
        </w:rPr>
      </w:pPr>
      <w:r>
        <w:rPr>
          <w:rFonts w:ascii="Times New Roman" w:hAnsi="Times New Roman"/>
          <w:sz w:val="24"/>
          <w:szCs w:val="24"/>
        </w:rPr>
        <w:t xml:space="preserve">Advisement will occur between students and their advisors </w:t>
      </w:r>
      <w:r w:rsidR="00E01399">
        <w:rPr>
          <w:rFonts w:ascii="Times New Roman" w:hAnsi="Times New Roman"/>
          <w:sz w:val="24"/>
          <w:szCs w:val="24"/>
        </w:rPr>
        <w:t>twice per academic year</w:t>
      </w:r>
      <w:r w:rsidR="00677BFF">
        <w:rPr>
          <w:rFonts w:ascii="Times New Roman" w:hAnsi="Times New Roman"/>
          <w:sz w:val="24"/>
          <w:szCs w:val="24"/>
        </w:rPr>
        <w:t>.</w:t>
      </w:r>
      <w:r>
        <w:rPr>
          <w:rFonts w:ascii="Times New Roman" w:hAnsi="Times New Roman"/>
          <w:sz w:val="24"/>
          <w:szCs w:val="24"/>
        </w:rPr>
        <w:t xml:space="preserve"> </w:t>
      </w:r>
      <w:r w:rsidR="00677BFF">
        <w:rPr>
          <w:rFonts w:ascii="Times New Roman" w:hAnsi="Times New Roman"/>
          <w:sz w:val="24"/>
          <w:szCs w:val="24"/>
        </w:rPr>
        <w:t>Additionally, each year</w:t>
      </w:r>
      <w:r w:rsidR="00A75794">
        <w:rPr>
          <w:rFonts w:ascii="Times New Roman" w:hAnsi="Times New Roman"/>
          <w:sz w:val="24"/>
          <w:szCs w:val="24"/>
        </w:rPr>
        <w:t xml:space="preserve"> student </w:t>
      </w:r>
      <w:r w:rsidR="00A75794" w:rsidRPr="00A94E18">
        <w:rPr>
          <w:rFonts w:ascii="Times New Roman" w:hAnsi="Times New Roman"/>
          <w:sz w:val="24"/>
          <w:szCs w:val="24"/>
        </w:rPr>
        <w:t>disposition w</w:t>
      </w:r>
      <w:r w:rsidR="00A75794">
        <w:rPr>
          <w:rFonts w:ascii="Times New Roman" w:hAnsi="Times New Roman"/>
          <w:sz w:val="24"/>
          <w:szCs w:val="24"/>
        </w:rPr>
        <w:t xml:space="preserve">ill be reviewed between each student and their advisor (see </w:t>
      </w:r>
      <w:r w:rsidR="00677BFF" w:rsidRPr="00677BFF">
        <w:rPr>
          <w:rFonts w:ascii="Times New Roman" w:hAnsi="Times New Roman"/>
          <w:sz w:val="24"/>
          <w:szCs w:val="24"/>
        </w:rPr>
        <w:t>Ad</w:t>
      </w:r>
      <w:r w:rsidR="00677BFF">
        <w:rPr>
          <w:rFonts w:ascii="Times New Roman" w:hAnsi="Times New Roman"/>
          <w:sz w:val="24"/>
          <w:szCs w:val="24"/>
        </w:rPr>
        <w:t>visement F</w:t>
      </w:r>
      <w:r w:rsidR="00677BFF" w:rsidRPr="00677BFF">
        <w:rPr>
          <w:rFonts w:ascii="Times New Roman" w:hAnsi="Times New Roman"/>
          <w:sz w:val="24"/>
          <w:szCs w:val="24"/>
        </w:rPr>
        <w:t>orm</w:t>
      </w:r>
      <w:r w:rsidR="00EC030A">
        <w:rPr>
          <w:rFonts w:ascii="Times New Roman" w:hAnsi="Times New Roman"/>
          <w:sz w:val="24"/>
          <w:szCs w:val="24"/>
        </w:rPr>
        <w:t>s 1 &amp;</w:t>
      </w:r>
      <w:r w:rsidR="00677BFF" w:rsidRPr="00677BFF">
        <w:rPr>
          <w:rFonts w:ascii="Times New Roman" w:hAnsi="Times New Roman"/>
          <w:sz w:val="24"/>
          <w:szCs w:val="24"/>
        </w:rPr>
        <w:t xml:space="preserve"> 2</w:t>
      </w:r>
      <w:r>
        <w:rPr>
          <w:rFonts w:ascii="Times New Roman" w:hAnsi="Times New Roman"/>
          <w:sz w:val="24"/>
          <w:szCs w:val="24"/>
        </w:rPr>
        <w:t>) wil</w:t>
      </w:r>
      <w:r w:rsidR="00B30102">
        <w:rPr>
          <w:rFonts w:ascii="Times New Roman" w:hAnsi="Times New Roman"/>
          <w:sz w:val="24"/>
          <w:szCs w:val="24"/>
        </w:rPr>
        <w:t xml:space="preserve">l be completed </w:t>
      </w:r>
      <w:r w:rsidR="00C40551">
        <w:rPr>
          <w:rFonts w:ascii="Times New Roman" w:hAnsi="Times New Roman"/>
          <w:sz w:val="24"/>
          <w:szCs w:val="24"/>
        </w:rPr>
        <w:t>at the end of</w:t>
      </w:r>
      <w:r w:rsidR="00B30102">
        <w:rPr>
          <w:rFonts w:ascii="Times New Roman" w:hAnsi="Times New Roman"/>
          <w:sz w:val="24"/>
          <w:szCs w:val="24"/>
        </w:rPr>
        <w:t xml:space="preserve"> each</w:t>
      </w:r>
      <w:r w:rsidR="00C40551">
        <w:rPr>
          <w:rFonts w:ascii="Times New Roman" w:hAnsi="Times New Roman"/>
          <w:sz w:val="24"/>
          <w:szCs w:val="24"/>
        </w:rPr>
        <w:t xml:space="preserve"> academic year</w:t>
      </w:r>
      <w:r w:rsidR="00B30102">
        <w:rPr>
          <w:rFonts w:ascii="Times New Roman" w:hAnsi="Times New Roman"/>
          <w:sz w:val="24"/>
          <w:szCs w:val="24"/>
        </w:rPr>
        <w:t xml:space="preserve"> </w:t>
      </w:r>
      <w:r w:rsidR="00C40551">
        <w:rPr>
          <w:rFonts w:ascii="Times New Roman" w:hAnsi="Times New Roman"/>
          <w:sz w:val="24"/>
          <w:szCs w:val="24"/>
        </w:rPr>
        <w:t>b</w:t>
      </w:r>
      <w:r w:rsidR="00E50AFF">
        <w:rPr>
          <w:rFonts w:ascii="Times New Roman" w:hAnsi="Times New Roman"/>
          <w:sz w:val="24"/>
          <w:szCs w:val="24"/>
        </w:rPr>
        <w:t>y</w:t>
      </w:r>
      <w:r w:rsidR="00C40551">
        <w:rPr>
          <w:rFonts w:ascii="Times New Roman" w:hAnsi="Times New Roman"/>
          <w:sz w:val="24"/>
          <w:szCs w:val="24"/>
        </w:rPr>
        <w:t xml:space="preserve"> the </w:t>
      </w:r>
      <w:r w:rsidR="00B30102">
        <w:rPr>
          <w:rFonts w:ascii="Times New Roman" w:hAnsi="Times New Roman"/>
          <w:sz w:val="24"/>
          <w:szCs w:val="24"/>
        </w:rPr>
        <w:t xml:space="preserve">student </w:t>
      </w:r>
      <w:r w:rsidR="00E50AFF">
        <w:rPr>
          <w:rFonts w:ascii="Times New Roman" w:hAnsi="Times New Roman"/>
          <w:sz w:val="24"/>
          <w:szCs w:val="24"/>
        </w:rPr>
        <w:t>and</w:t>
      </w:r>
      <w:r w:rsidR="00B30102">
        <w:rPr>
          <w:rFonts w:ascii="Times New Roman" w:hAnsi="Times New Roman"/>
          <w:sz w:val="24"/>
          <w:szCs w:val="24"/>
        </w:rPr>
        <w:t xml:space="preserve"> </w:t>
      </w:r>
      <w:r w:rsidR="004968CC">
        <w:rPr>
          <w:rFonts w:ascii="Times New Roman" w:hAnsi="Times New Roman"/>
          <w:sz w:val="24"/>
          <w:szCs w:val="24"/>
        </w:rPr>
        <w:t>their</w:t>
      </w:r>
      <w:r w:rsidR="00B30102">
        <w:rPr>
          <w:rFonts w:ascii="Times New Roman" w:hAnsi="Times New Roman"/>
          <w:sz w:val="24"/>
          <w:szCs w:val="24"/>
        </w:rPr>
        <w:t xml:space="preserve"> advisor.</w:t>
      </w:r>
      <w:r w:rsidR="00C40551">
        <w:rPr>
          <w:rFonts w:ascii="Times New Roman" w:hAnsi="Times New Roman"/>
          <w:sz w:val="24"/>
          <w:szCs w:val="24"/>
        </w:rPr>
        <w:t xml:space="preserve"> </w:t>
      </w:r>
      <w:r w:rsidR="00C40551" w:rsidRPr="00D60CDC">
        <w:rPr>
          <w:rFonts w:ascii="Times New Roman" w:hAnsi="Times New Roman"/>
          <w:sz w:val="24"/>
          <w:szCs w:val="24"/>
        </w:rPr>
        <w:t xml:space="preserve">These forms allow </w:t>
      </w:r>
      <w:r w:rsidR="00C40551">
        <w:rPr>
          <w:rFonts w:ascii="Times New Roman" w:hAnsi="Times New Roman"/>
          <w:sz w:val="24"/>
          <w:szCs w:val="24"/>
        </w:rPr>
        <w:t>the department</w:t>
      </w:r>
      <w:r w:rsidR="00C40551" w:rsidRPr="00D60CDC">
        <w:rPr>
          <w:rFonts w:ascii="Times New Roman" w:hAnsi="Times New Roman"/>
          <w:sz w:val="24"/>
          <w:szCs w:val="24"/>
        </w:rPr>
        <w:t xml:space="preserve"> to support </w:t>
      </w:r>
      <w:r w:rsidR="00C40551">
        <w:rPr>
          <w:rFonts w:ascii="Times New Roman" w:hAnsi="Times New Roman"/>
          <w:sz w:val="24"/>
          <w:szCs w:val="24"/>
        </w:rPr>
        <w:t>a student</w:t>
      </w:r>
      <w:r w:rsidR="00DE2B93">
        <w:rPr>
          <w:rFonts w:ascii="Times New Roman" w:hAnsi="Times New Roman"/>
          <w:sz w:val="24"/>
          <w:szCs w:val="24"/>
        </w:rPr>
        <w:t>’</w:t>
      </w:r>
      <w:r w:rsidR="00C40551">
        <w:rPr>
          <w:rFonts w:ascii="Times New Roman" w:hAnsi="Times New Roman"/>
          <w:sz w:val="24"/>
          <w:szCs w:val="24"/>
        </w:rPr>
        <w:t>s</w:t>
      </w:r>
      <w:r w:rsidR="00C40551" w:rsidRPr="00D60CDC">
        <w:rPr>
          <w:rFonts w:ascii="Times New Roman" w:hAnsi="Times New Roman"/>
          <w:sz w:val="24"/>
          <w:szCs w:val="24"/>
        </w:rPr>
        <w:t xml:space="preserve"> progress and address growth beyond letter grades. Please familiarize yourself with the evaluation criteria both on the forms and in this handbook overall.</w:t>
      </w:r>
    </w:p>
    <w:p w14:paraId="5006BC37" w14:textId="77777777" w:rsidR="00E21724" w:rsidRPr="00D60CDC" w:rsidRDefault="00E21724" w:rsidP="00E21724">
      <w:pPr>
        <w:spacing w:after="0" w:line="240" w:lineRule="auto"/>
        <w:rPr>
          <w:rFonts w:ascii="Times New Roman" w:hAnsi="Times New Roman"/>
          <w:sz w:val="24"/>
          <w:szCs w:val="24"/>
        </w:rPr>
      </w:pPr>
    </w:p>
    <w:p w14:paraId="2D6F6E63" w14:textId="77777777" w:rsidR="00012E46" w:rsidRPr="00D60CDC" w:rsidRDefault="00012E46" w:rsidP="00E21724">
      <w:pPr>
        <w:spacing w:after="0" w:line="240" w:lineRule="auto"/>
        <w:rPr>
          <w:rFonts w:ascii="Times New Roman" w:hAnsi="Times New Roman"/>
          <w:sz w:val="24"/>
          <w:szCs w:val="24"/>
        </w:rPr>
      </w:pPr>
      <w:r w:rsidRPr="00D60CDC">
        <w:rPr>
          <w:rFonts w:ascii="Times New Roman" w:hAnsi="Times New Roman"/>
          <w:sz w:val="24"/>
          <w:szCs w:val="24"/>
        </w:rPr>
        <w:t>A distinction must be made between advisement and counseling.</w:t>
      </w:r>
      <w:r w:rsidR="00CB154B">
        <w:rPr>
          <w:rFonts w:ascii="Times New Roman" w:hAnsi="Times New Roman"/>
          <w:sz w:val="24"/>
          <w:szCs w:val="24"/>
        </w:rPr>
        <w:t xml:space="preserve"> Advisement focuses on students</w:t>
      </w:r>
      <w:r w:rsidR="00DE2B93">
        <w:rPr>
          <w:rFonts w:ascii="Times New Roman" w:hAnsi="Times New Roman"/>
          <w:sz w:val="24"/>
          <w:szCs w:val="24"/>
        </w:rPr>
        <w:t>’</w:t>
      </w:r>
      <w:r w:rsidRPr="00D60CDC">
        <w:rPr>
          <w:rFonts w:ascii="Times New Roman" w:hAnsi="Times New Roman"/>
          <w:sz w:val="24"/>
          <w:szCs w:val="24"/>
        </w:rPr>
        <w:t xml:space="preserve"> professional goals and growth whereas counseling looks beyond professional development to assist people with personal concerns and psychological adjustments. Although faculty members are fully qualified to fulfil</w:t>
      </w:r>
      <w:r w:rsidR="00606EA3">
        <w:rPr>
          <w:rFonts w:ascii="Times New Roman" w:hAnsi="Times New Roman"/>
          <w:sz w:val="24"/>
          <w:szCs w:val="24"/>
        </w:rPr>
        <w:t>l</w:t>
      </w:r>
      <w:r w:rsidRPr="00D60CDC">
        <w:rPr>
          <w:rFonts w:ascii="Times New Roman" w:hAnsi="Times New Roman"/>
          <w:sz w:val="24"/>
          <w:szCs w:val="24"/>
        </w:rPr>
        <w:t xml:space="preserve"> both functions, ethics of the profession prohibit them from participating in dual relationships. Given the evaluative role of faculty with regards to students enrolled in the CMHC program, advisors will refrain from providing students with counseling services. Should </w:t>
      </w:r>
      <w:r w:rsidR="00E864D0">
        <w:rPr>
          <w:rFonts w:ascii="Times New Roman" w:hAnsi="Times New Roman"/>
          <w:sz w:val="24"/>
          <w:szCs w:val="24"/>
        </w:rPr>
        <w:t>a student</w:t>
      </w:r>
      <w:r w:rsidRPr="00D60CDC">
        <w:rPr>
          <w:rFonts w:ascii="Times New Roman" w:hAnsi="Times New Roman"/>
          <w:sz w:val="24"/>
          <w:szCs w:val="24"/>
        </w:rPr>
        <w:t xml:space="preserve"> feel the need to seek personal counseling, </w:t>
      </w:r>
      <w:r w:rsidR="00C40551">
        <w:rPr>
          <w:rFonts w:ascii="Times New Roman" w:hAnsi="Times New Roman"/>
          <w:sz w:val="24"/>
          <w:szCs w:val="24"/>
        </w:rPr>
        <w:t>they</w:t>
      </w:r>
      <w:r w:rsidRPr="00D60CDC">
        <w:rPr>
          <w:rFonts w:ascii="Times New Roman" w:hAnsi="Times New Roman"/>
          <w:sz w:val="24"/>
          <w:szCs w:val="24"/>
        </w:rPr>
        <w:t xml:space="preserve"> may </w:t>
      </w:r>
      <w:r w:rsidR="00A06C4B">
        <w:rPr>
          <w:rFonts w:ascii="Times New Roman" w:hAnsi="Times New Roman"/>
          <w:sz w:val="24"/>
          <w:szCs w:val="24"/>
        </w:rPr>
        <w:t>refer to</w:t>
      </w:r>
      <w:r w:rsidR="009A63CC">
        <w:rPr>
          <w:rFonts w:ascii="Times New Roman" w:hAnsi="Times New Roman"/>
          <w:sz w:val="24"/>
          <w:szCs w:val="24"/>
        </w:rPr>
        <w:t xml:space="preserve"> the</w:t>
      </w:r>
      <w:r w:rsidR="00A06C4B">
        <w:rPr>
          <w:rFonts w:ascii="Times New Roman" w:hAnsi="Times New Roman"/>
          <w:sz w:val="24"/>
          <w:szCs w:val="24"/>
        </w:rPr>
        <w:t xml:space="preserve"> </w:t>
      </w:r>
      <w:r w:rsidR="00C40551">
        <w:rPr>
          <w:rFonts w:ascii="Times New Roman" w:hAnsi="Times New Roman"/>
          <w:sz w:val="24"/>
          <w:szCs w:val="24"/>
        </w:rPr>
        <w:t>CMHC Referral Book</w:t>
      </w:r>
      <w:r w:rsidR="00CB154B">
        <w:rPr>
          <w:rFonts w:ascii="Times New Roman" w:hAnsi="Times New Roman"/>
          <w:sz w:val="24"/>
          <w:szCs w:val="24"/>
        </w:rPr>
        <w:t xml:space="preserve"> or the Molloy Student Personal Counseling S</w:t>
      </w:r>
      <w:r w:rsidRPr="00D60CDC">
        <w:rPr>
          <w:rFonts w:ascii="Times New Roman" w:hAnsi="Times New Roman"/>
          <w:sz w:val="24"/>
          <w:szCs w:val="24"/>
        </w:rPr>
        <w:t>ervices</w:t>
      </w:r>
      <w:r w:rsidR="00A33847">
        <w:rPr>
          <w:rFonts w:ascii="Times New Roman" w:hAnsi="Times New Roman"/>
          <w:sz w:val="24"/>
          <w:szCs w:val="24"/>
        </w:rPr>
        <w:t xml:space="preserve"> (see page 33</w:t>
      </w:r>
      <w:r w:rsidR="00CB154B">
        <w:rPr>
          <w:rFonts w:ascii="Times New Roman" w:hAnsi="Times New Roman"/>
          <w:sz w:val="24"/>
          <w:szCs w:val="24"/>
        </w:rPr>
        <w:t xml:space="preserve"> of this manual)</w:t>
      </w:r>
      <w:r w:rsidRPr="00D60CDC">
        <w:rPr>
          <w:rFonts w:ascii="Times New Roman" w:hAnsi="Times New Roman"/>
          <w:sz w:val="24"/>
          <w:szCs w:val="24"/>
        </w:rPr>
        <w:t>.</w:t>
      </w:r>
    </w:p>
    <w:p w14:paraId="26EA8EBA" w14:textId="77777777" w:rsidR="00E21724" w:rsidRPr="00D60CDC" w:rsidRDefault="00E21724" w:rsidP="00E21724">
      <w:pPr>
        <w:spacing w:after="0" w:line="240" w:lineRule="auto"/>
        <w:rPr>
          <w:rFonts w:ascii="Times New Roman" w:hAnsi="Times New Roman"/>
          <w:sz w:val="24"/>
          <w:szCs w:val="24"/>
        </w:rPr>
      </w:pPr>
    </w:p>
    <w:p w14:paraId="0F724958" w14:textId="77777777" w:rsidR="00F37267" w:rsidRPr="00D60CDC" w:rsidRDefault="00F37267"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Limitations of Initial Study Plan</w:t>
      </w:r>
    </w:p>
    <w:p w14:paraId="2E746B4B" w14:textId="77777777" w:rsidR="00E21724" w:rsidRPr="00D60CDC" w:rsidRDefault="00E21724" w:rsidP="00E21724">
      <w:pPr>
        <w:spacing w:after="0" w:line="240" w:lineRule="auto"/>
        <w:rPr>
          <w:rFonts w:ascii="Times New Roman" w:hAnsi="Times New Roman"/>
          <w:sz w:val="24"/>
          <w:szCs w:val="24"/>
        </w:rPr>
      </w:pPr>
    </w:p>
    <w:p w14:paraId="4344EA2C" w14:textId="77777777" w:rsidR="00F37267" w:rsidRPr="00D74CE9" w:rsidRDefault="00F37267" w:rsidP="00E21724">
      <w:pPr>
        <w:spacing w:after="0" w:line="240" w:lineRule="auto"/>
        <w:rPr>
          <w:rFonts w:ascii="Times New Roman" w:hAnsi="Times New Roman"/>
          <w:i/>
          <w:color w:val="FF0000"/>
          <w:sz w:val="24"/>
          <w:szCs w:val="24"/>
        </w:rPr>
      </w:pPr>
      <w:r w:rsidRPr="00D60CDC">
        <w:rPr>
          <w:rFonts w:ascii="Times New Roman" w:hAnsi="Times New Roman"/>
          <w:sz w:val="24"/>
          <w:szCs w:val="24"/>
        </w:rPr>
        <w:t>Some limitations to the initial study plan might occur.</w:t>
      </w:r>
      <w:r w:rsidR="00933554">
        <w:rPr>
          <w:rFonts w:ascii="Times New Roman" w:hAnsi="Times New Roman"/>
          <w:sz w:val="24"/>
          <w:szCs w:val="24"/>
        </w:rPr>
        <w:t xml:space="preserve"> </w:t>
      </w:r>
      <w:r w:rsidRPr="00D60CDC">
        <w:rPr>
          <w:rFonts w:ascii="Times New Roman" w:hAnsi="Times New Roman"/>
          <w:sz w:val="24"/>
          <w:szCs w:val="24"/>
        </w:rPr>
        <w:t>Changes in the degree program sought will make it necessary to alter the initial study plan. Any alterations in the initial study plan due to c</w:t>
      </w:r>
      <w:r w:rsidR="00112D67">
        <w:rPr>
          <w:rFonts w:ascii="Times New Roman" w:hAnsi="Times New Roman"/>
          <w:sz w:val="24"/>
          <w:szCs w:val="24"/>
        </w:rPr>
        <w:t>hanges in degree program sought,</w:t>
      </w:r>
      <w:r w:rsidRPr="00D60CDC">
        <w:rPr>
          <w:rFonts w:ascii="Times New Roman" w:hAnsi="Times New Roman"/>
          <w:sz w:val="24"/>
          <w:szCs w:val="24"/>
        </w:rPr>
        <w:t xml:space="preserve"> course conflicts, life events, or other occurrences must be discussed with the student</w:t>
      </w:r>
      <w:r w:rsidR="00DE2B93">
        <w:rPr>
          <w:rFonts w:ascii="Times New Roman" w:hAnsi="Times New Roman"/>
          <w:sz w:val="24"/>
          <w:szCs w:val="24"/>
        </w:rPr>
        <w:t>’</w:t>
      </w:r>
      <w:r w:rsidRPr="00D60CDC">
        <w:rPr>
          <w:rFonts w:ascii="Times New Roman" w:hAnsi="Times New Roman"/>
          <w:sz w:val="24"/>
          <w:szCs w:val="24"/>
        </w:rPr>
        <w:t xml:space="preserve">s advisor. The initial study plan can then be updated to include the alterations required or needed. </w:t>
      </w:r>
      <w:r w:rsidR="00590F0E">
        <w:rPr>
          <w:rFonts w:ascii="Times New Roman" w:hAnsi="Times New Roman"/>
          <w:sz w:val="24"/>
          <w:szCs w:val="24"/>
        </w:rPr>
        <w:t xml:space="preserve">When </w:t>
      </w:r>
      <w:r w:rsidR="001E38BC">
        <w:rPr>
          <w:rFonts w:ascii="Times New Roman" w:hAnsi="Times New Roman"/>
          <w:sz w:val="24"/>
          <w:szCs w:val="24"/>
        </w:rPr>
        <w:t>necessary</w:t>
      </w:r>
      <w:r w:rsidR="00590F0E">
        <w:rPr>
          <w:rFonts w:ascii="Times New Roman" w:hAnsi="Times New Roman"/>
          <w:sz w:val="24"/>
          <w:szCs w:val="24"/>
        </w:rPr>
        <w:t xml:space="preserve">, an individualized remediation contract </w:t>
      </w:r>
      <w:r w:rsidR="00142D89">
        <w:rPr>
          <w:rFonts w:ascii="Times New Roman" w:hAnsi="Times New Roman"/>
          <w:sz w:val="24"/>
          <w:szCs w:val="24"/>
        </w:rPr>
        <w:t>(see Advisement F</w:t>
      </w:r>
      <w:r w:rsidR="00142D89" w:rsidRPr="00063BE3">
        <w:rPr>
          <w:rFonts w:ascii="Times New Roman" w:hAnsi="Times New Roman"/>
          <w:sz w:val="24"/>
          <w:szCs w:val="24"/>
        </w:rPr>
        <w:t>orm 3</w:t>
      </w:r>
      <w:r w:rsidR="00142D89">
        <w:rPr>
          <w:rFonts w:ascii="Times New Roman" w:hAnsi="Times New Roman"/>
          <w:sz w:val="24"/>
          <w:szCs w:val="24"/>
        </w:rPr>
        <w:t>)</w:t>
      </w:r>
      <w:r w:rsidR="00142D89" w:rsidRPr="00D60CDC">
        <w:rPr>
          <w:rFonts w:ascii="Times New Roman" w:hAnsi="Times New Roman"/>
          <w:sz w:val="24"/>
          <w:szCs w:val="24"/>
        </w:rPr>
        <w:t xml:space="preserve"> </w:t>
      </w:r>
      <w:r w:rsidR="00590F0E">
        <w:rPr>
          <w:rFonts w:ascii="Times New Roman" w:hAnsi="Times New Roman"/>
          <w:sz w:val="24"/>
          <w:szCs w:val="24"/>
        </w:rPr>
        <w:t xml:space="preserve">will be developed </w:t>
      </w:r>
      <w:r w:rsidR="001E38BC">
        <w:rPr>
          <w:rFonts w:ascii="Times New Roman" w:hAnsi="Times New Roman"/>
          <w:sz w:val="24"/>
          <w:szCs w:val="24"/>
        </w:rPr>
        <w:t>between</w:t>
      </w:r>
      <w:r w:rsidR="00590F0E">
        <w:rPr>
          <w:rFonts w:ascii="Times New Roman" w:hAnsi="Times New Roman"/>
          <w:sz w:val="24"/>
          <w:szCs w:val="24"/>
        </w:rPr>
        <w:t xml:space="preserve"> </w:t>
      </w:r>
      <w:r w:rsidR="001E38BC">
        <w:rPr>
          <w:rFonts w:ascii="Times New Roman" w:hAnsi="Times New Roman"/>
          <w:sz w:val="24"/>
          <w:szCs w:val="24"/>
        </w:rPr>
        <w:t xml:space="preserve">the CMHC department and the student. </w:t>
      </w:r>
      <w:r w:rsidRPr="00D60CDC">
        <w:rPr>
          <w:rFonts w:ascii="Times New Roman" w:hAnsi="Times New Roman"/>
          <w:sz w:val="24"/>
          <w:szCs w:val="24"/>
        </w:rPr>
        <w:t xml:space="preserve">Any complications resulting from the student straying from the course sequence outlined in their </w:t>
      </w:r>
      <w:r w:rsidRPr="00D60CDC">
        <w:rPr>
          <w:rFonts w:ascii="Times New Roman" w:hAnsi="Times New Roman"/>
          <w:sz w:val="24"/>
          <w:szCs w:val="24"/>
        </w:rPr>
        <w:lastRenderedPageBreak/>
        <w:t xml:space="preserve">initial study plan will be the sole </w:t>
      </w:r>
      <w:r w:rsidR="00814DF4">
        <w:rPr>
          <w:rFonts w:ascii="Times New Roman" w:hAnsi="Times New Roman"/>
          <w:sz w:val="24"/>
          <w:szCs w:val="24"/>
        </w:rPr>
        <w:t>responsibility</w:t>
      </w:r>
      <w:r w:rsidRPr="00D60CDC">
        <w:rPr>
          <w:rFonts w:ascii="Times New Roman" w:hAnsi="Times New Roman"/>
          <w:sz w:val="24"/>
          <w:szCs w:val="24"/>
        </w:rPr>
        <w:t xml:space="preserve"> of the student. </w:t>
      </w:r>
      <w:r w:rsidR="0087359F" w:rsidRPr="00E01399">
        <w:rPr>
          <w:rFonts w:ascii="Times New Roman" w:hAnsi="Times New Roman"/>
          <w:sz w:val="24"/>
          <w:szCs w:val="24"/>
        </w:rPr>
        <w:t>Students will have a maximum of five years to complete the CMHC program.</w:t>
      </w:r>
    </w:p>
    <w:p w14:paraId="45D8703A" w14:textId="77777777" w:rsidR="0087359F" w:rsidRPr="00D60CDC" w:rsidRDefault="0087359F" w:rsidP="00E21724">
      <w:pPr>
        <w:spacing w:after="0" w:line="240" w:lineRule="auto"/>
        <w:rPr>
          <w:rFonts w:ascii="Times New Roman" w:hAnsi="Times New Roman"/>
          <w:sz w:val="24"/>
          <w:szCs w:val="24"/>
        </w:rPr>
      </w:pPr>
    </w:p>
    <w:p w14:paraId="1B563D89" w14:textId="77777777" w:rsidR="00F37267" w:rsidRPr="00D60CDC" w:rsidRDefault="00F37267"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Program Evaluation </w:t>
      </w:r>
      <w:r w:rsidR="000948A8" w:rsidRPr="00D60CDC">
        <w:rPr>
          <w:rFonts w:ascii="Times New Roman" w:hAnsi="Times New Roman"/>
          <w:b/>
          <w:i/>
          <w:sz w:val="24"/>
          <w:szCs w:val="24"/>
          <w:u w:val="single"/>
        </w:rPr>
        <w:t>and</w:t>
      </w:r>
      <w:r w:rsidRPr="00D60CDC">
        <w:rPr>
          <w:rFonts w:ascii="Times New Roman" w:hAnsi="Times New Roman"/>
          <w:b/>
          <w:i/>
          <w:sz w:val="24"/>
          <w:szCs w:val="24"/>
          <w:u w:val="single"/>
        </w:rPr>
        <w:t xml:space="preserve"> Feedback</w:t>
      </w:r>
    </w:p>
    <w:p w14:paraId="568369CA" w14:textId="77777777" w:rsidR="00E21724" w:rsidRPr="00D60CDC" w:rsidRDefault="00E21724" w:rsidP="00E21724">
      <w:pPr>
        <w:spacing w:after="0" w:line="240" w:lineRule="auto"/>
        <w:rPr>
          <w:rFonts w:ascii="Times New Roman" w:hAnsi="Times New Roman"/>
          <w:sz w:val="24"/>
          <w:szCs w:val="24"/>
        </w:rPr>
      </w:pPr>
    </w:p>
    <w:p w14:paraId="0A7E4CFE" w14:textId="77777777" w:rsidR="00331F0A" w:rsidRPr="00D60CDC" w:rsidRDefault="00F37267" w:rsidP="00E21724">
      <w:pPr>
        <w:spacing w:after="0" w:line="240" w:lineRule="auto"/>
        <w:rPr>
          <w:rFonts w:ascii="Times New Roman" w:hAnsi="Times New Roman"/>
          <w:sz w:val="24"/>
          <w:szCs w:val="24"/>
        </w:rPr>
      </w:pPr>
      <w:r w:rsidRPr="00D60CDC">
        <w:rPr>
          <w:rFonts w:ascii="Times New Roman" w:hAnsi="Times New Roman"/>
          <w:sz w:val="24"/>
          <w:szCs w:val="24"/>
        </w:rPr>
        <w:t>Accountability and evaluation are important concepts in the field of counseling. All the counseling programs undergo periodic and on-going internal and external evaluation processes.</w:t>
      </w:r>
      <w:r w:rsidR="00933554">
        <w:rPr>
          <w:rFonts w:ascii="Times New Roman" w:hAnsi="Times New Roman"/>
          <w:sz w:val="24"/>
          <w:szCs w:val="24"/>
        </w:rPr>
        <w:t xml:space="preserve"> </w:t>
      </w:r>
      <w:r w:rsidRPr="00D60CDC">
        <w:rPr>
          <w:rFonts w:ascii="Times New Roman" w:hAnsi="Times New Roman"/>
          <w:sz w:val="24"/>
          <w:szCs w:val="24"/>
        </w:rPr>
        <w:t xml:space="preserve">Within the </w:t>
      </w:r>
      <w:r w:rsidR="00300914" w:rsidRPr="00D60CDC">
        <w:rPr>
          <w:rFonts w:ascii="Times New Roman" w:hAnsi="Times New Roman"/>
          <w:sz w:val="24"/>
          <w:szCs w:val="24"/>
        </w:rPr>
        <w:t>CMHC p</w:t>
      </w:r>
      <w:r w:rsidR="00925B43" w:rsidRPr="00D60CDC">
        <w:rPr>
          <w:rFonts w:ascii="Times New Roman" w:hAnsi="Times New Roman"/>
          <w:sz w:val="24"/>
          <w:szCs w:val="24"/>
        </w:rPr>
        <w:t>rogram</w:t>
      </w:r>
      <w:r w:rsidRPr="00D60CDC">
        <w:rPr>
          <w:rFonts w:ascii="Times New Roman" w:hAnsi="Times New Roman"/>
          <w:sz w:val="24"/>
          <w:szCs w:val="24"/>
        </w:rPr>
        <w:t xml:space="preserve">, students are given the opportunity to provide informal feedback to faculty regarding the curriculum, policies, grading, supervision, and fieldwork. The </w:t>
      </w:r>
      <w:r w:rsidR="009919C7">
        <w:rPr>
          <w:rFonts w:ascii="Times New Roman" w:hAnsi="Times New Roman"/>
          <w:sz w:val="24"/>
          <w:szCs w:val="24"/>
        </w:rPr>
        <w:t>University</w:t>
      </w:r>
      <w:r w:rsidRPr="00D60CDC">
        <w:rPr>
          <w:rFonts w:ascii="Times New Roman" w:hAnsi="Times New Roman"/>
          <w:sz w:val="24"/>
          <w:szCs w:val="24"/>
        </w:rPr>
        <w:t xml:space="preserve"> gives each student the opportunity to provide formal feedback regarding classes through the online classroom evaluation conducted through the IT department.</w:t>
      </w:r>
      <w:r w:rsidR="00933554">
        <w:rPr>
          <w:rFonts w:ascii="Times New Roman" w:hAnsi="Times New Roman"/>
          <w:sz w:val="24"/>
          <w:szCs w:val="24"/>
        </w:rPr>
        <w:t xml:space="preserve"> </w:t>
      </w:r>
      <w:r w:rsidRPr="00D60CDC">
        <w:rPr>
          <w:rFonts w:ascii="Times New Roman" w:hAnsi="Times New Roman"/>
          <w:sz w:val="24"/>
          <w:szCs w:val="24"/>
        </w:rPr>
        <w:t xml:space="preserve">These online evaluations are completed </w:t>
      </w:r>
      <w:r w:rsidR="00CC3924" w:rsidRPr="00D60CDC">
        <w:rPr>
          <w:rFonts w:ascii="Times New Roman" w:hAnsi="Times New Roman"/>
          <w:sz w:val="24"/>
          <w:szCs w:val="24"/>
        </w:rPr>
        <w:t>anonymously,</w:t>
      </w:r>
      <w:r w:rsidRPr="00D60CDC">
        <w:rPr>
          <w:rFonts w:ascii="Times New Roman" w:hAnsi="Times New Roman"/>
          <w:sz w:val="24"/>
          <w:szCs w:val="24"/>
        </w:rPr>
        <w:t xml:space="preserve"> and the aggregate results are given to the individual faculty member after the course grades are posted.</w:t>
      </w:r>
      <w:r w:rsidR="00933554">
        <w:rPr>
          <w:rFonts w:ascii="Times New Roman" w:hAnsi="Times New Roman"/>
          <w:sz w:val="24"/>
          <w:szCs w:val="24"/>
        </w:rPr>
        <w:t xml:space="preserve"> </w:t>
      </w:r>
      <w:r w:rsidRPr="00D60CDC">
        <w:rPr>
          <w:rFonts w:ascii="Times New Roman" w:hAnsi="Times New Roman"/>
          <w:sz w:val="24"/>
          <w:szCs w:val="24"/>
        </w:rPr>
        <w:t xml:space="preserve">It is </w:t>
      </w:r>
      <w:r w:rsidR="00740AC1" w:rsidRPr="00D60CDC">
        <w:rPr>
          <w:rFonts w:ascii="Times New Roman" w:hAnsi="Times New Roman"/>
          <w:sz w:val="24"/>
          <w:szCs w:val="24"/>
        </w:rPr>
        <w:t>an important self-evaluation too</w:t>
      </w:r>
      <w:r w:rsidRPr="00D60CDC">
        <w:rPr>
          <w:rFonts w:ascii="Times New Roman" w:hAnsi="Times New Roman"/>
          <w:sz w:val="24"/>
          <w:szCs w:val="24"/>
        </w:rPr>
        <w:t xml:space="preserve">l for the faculty member and it provides information used by </w:t>
      </w:r>
      <w:r w:rsidR="00E864D0">
        <w:rPr>
          <w:rFonts w:ascii="Times New Roman" w:hAnsi="Times New Roman"/>
          <w:sz w:val="24"/>
          <w:szCs w:val="24"/>
        </w:rPr>
        <w:t xml:space="preserve">Molloy </w:t>
      </w:r>
      <w:r w:rsidR="009919C7">
        <w:rPr>
          <w:rFonts w:ascii="Times New Roman" w:hAnsi="Times New Roman"/>
          <w:sz w:val="24"/>
          <w:szCs w:val="24"/>
        </w:rPr>
        <w:t>University</w:t>
      </w:r>
      <w:r w:rsidR="00E864D0">
        <w:rPr>
          <w:rFonts w:ascii="Times New Roman" w:hAnsi="Times New Roman"/>
          <w:sz w:val="24"/>
          <w:szCs w:val="24"/>
        </w:rPr>
        <w:t xml:space="preserve"> and the CMHC</w:t>
      </w:r>
      <w:r w:rsidRPr="00D60CDC">
        <w:rPr>
          <w:rFonts w:ascii="Times New Roman" w:hAnsi="Times New Roman"/>
          <w:sz w:val="24"/>
          <w:szCs w:val="24"/>
        </w:rPr>
        <w:t xml:space="preserve"> department in making promotion, tenure, and merit pay decisions.</w:t>
      </w:r>
      <w:r w:rsidR="00933554">
        <w:rPr>
          <w:rFonts w:ascii="Times New Roman" w:hAnsi="Times New Roman"/>
          <w:sz w:val="24"/>
          <w:szCs w:val="24"/>
        </w:rPr>
        <w:t xml:space="preserve"> </w:t>
      </w:r>
      <w:r w:rsidRPr="00D60CDC">
        <w:rPr>
          <w:rFonts w:ascii="Times New Roman" w:hAnsi="Times New Roman"/>
          <w:sz w:val="24"/>
          <w:szCs w:val="24"/>
        </w:rPr>
        <w:t>It must be restated that the results are anonymous and that professors have no way of knowing which students submitted the evaluations.</w:t>
      </w:r>
      <w:r w:rsidR="00933554">
        <w:rPr>
          <w:rFonts w:ascii="Times New Roman" w:hAnsi="Times New Roman"/>
          <w:sz w:val="24"/>
          <w:szCs w:val="24"/>
        </w:rPr>
        <w:t xml:space="preserve"> </w:t>
      </w:r>
      <w:r w:rsidRPr="00D60CDC">
        <w:rPr>
          <w:rFonts w:ascii="Times New Roman" w:hAnsi="Times New Roman"/>
          <w:sz w:val="24"/>
          <w:szCs w:val="24"/>
        </w:rPr>
        <w:t>It is an important responsibility for students to approach this task in an honest and mature manner.</w:t>
      </w:r>
      <w:r w:rsidR="001E38BC">
        <w:rPr>
          <w:rFonts w:ascii="Times New Roman" w:hAnsi="Times New Roman"/>
          <w:sz w:val="24"/>
          <w:szCs w:val="24"/>
        </w:rPr>
        <w:t xml:space="preserve"> Additionally, graduate assistants and student representatives from each cohort are invited to department meetings so that they may provide programmatic feedback. </w:t>
      </w:r>
    </w:p>
    <w:p w14:paraId="2A5C6140" w14:textId="77777777" w:rsidR="00331F0A" w:rsidRPr="00D60CDC" w:rsidRDefault="00331F0A" w:rsidP="00E21724">
      <w:pPr>
        <w:spacing w:after="0" w:line="240" w:lineRule="auto"/>
        <w:rPr>
          <w:rFonts w:ascii="Times New Roman" w:hAnsi="Times New Roman"/>
          <w:sz w:val="24"/>
          <w:szCs w:val="24"/>
        </w:rPr>
      </w:pPr>
    </w:p>
    <w:p w14:paraId="350B97D6" w14:textId="77777777" w:rsidR="00F37267" w:rsidRDefault="00112D67" w:rsidP="00E21724">
      <w:pPr>
        <w:spacing w:after="0" w:line="240" w:lineRule="auto"/>
        <w:rPr>
          <w:rFonts w:ascii="Times New Roman" w:hAnsi="Times New Roman"/>
          <w:b/>
          <w:i/>
          <w:sz w:val="24"/>
          <w:szCs w:val="24"/>
          <w:u w:val="single"/>
        </w:rPr>
      </w:pPr>
      <w:r>
        <w:rPr>
          <w:rFonts w:ascii="Times New Roman" w:hAnsi="Times New Roman"/>
          <w:b/>
          <w:i/>
          <w:sz w:val="24"/>
          <w:szCs w:val="24"/>
          <w:u w:val="single"/>
        </w:rPr>
        <w:t>Progression o</w:t>
      </w:r>
      <w:r w:rsidR="00925B43" w:rsidRPr="00D60CDC">
        <w:rPr>
          <w:rFonts w:ascii="Times New Roman" w:hAnsi="Times New Roman"/>
          <w:b/>
          <w:i/>
          <w:sz w:val="24"/>
          <w:szCs w:val="24"/>
          <w:u w:val="single"/>
        </w:rPr>
        <w:t>f Courses in the CMHC Program</w:t>
      </w:r>
    </w:p>
    <w:p w14:paraId="18CCC071" w14:textId="77777777" w:rsidR="00C635BF" w:rsidRDefault="00C635BF" w:rsidP="00E21724">
      <w:pPr>
        <w:spacing w:after="0" w:line="240" w:lineRule="auto"/>
        <w:rPr>
          <w:rFonts w:ascii="Times New Roman" w:hAnsi="Times New Roman"/>
          <w:sz w:val="24"/>
          <w:szCs w:val="24"/>
        </w:rPr>
      </w:pPr>
    </w:p>
    <w:p w14:paraId="01FF5E69" w14:textId="77777777" w:rsidR="00C635BF" w:rsidRPr="00C635BF" w:rsidRDefault="00C635BF" w:rsidP="00C635BF">
      <w:pPr>
        <w:spacing w:after="0" w:line="240" w:lineRule="auto"/>
        <w:rPr>
          <w:rFonts w:ascii="Times New Roman" w:hAnsi="Times New Roman"/>
          <w:b/>
          <w:sz w:val="24"/>
          <w:szCs w:val="24"/>
          <w:u w:val="single"/>
        </w:rPr>
      </w:pPr>
      <w:r w:rsidRPr="00C635BF">
        <w:rPr>
          <w:rFonts w:ascii="Times New Roman" w:hAnsi="Times New Roman"/>
          <w:b/>
          <w:sz w:val="24"/>
          <w:szCs w:val="24"/>
          <w:u w:val="single"/>
        </w:rPr>
        <w:t>YEAR ONE</w:t>
      </w:r>
    </w:p>
    <w:p w14:paraId="3CD58DD4" w14:textId="77777777" w:rsidR="00C635BF" w:rsidRDefault="00C635BF" w:rsidP="00C635BF">
      <w:pPr>
        <w:spacing w:after="0" w:line="240" w:lineRule="auto"/>
        <w:rPr>
          <w:rFonts w:ascii="Times New Roman" w:hAnsi="Times New Roman"/>
          <w:b/>
          <w:sz w:val="24"/>
          <w:szCs w:val="24"/>
        </w:rPr>
      </w:pPr>
    </w:p>
    <w:p w14:paraId="67AED3E2"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Fall</w:t>
      </w:r>
      <w:r w:rsidR="00933554">
        <w:rPr>
          <w:rFonts w:ascii="Times New Roman" w:hAnsi="Times New Roman"/>
          <w:b/>
          <w:sz w:val="24"/>
          <w:szCs w:val="24"/>
        </w:rPr>
        <w:t xml:space="preserve">     </w:t>
      </w:r>
    </w:p>
    <w:p w14:paraId="39037C17" w14:textId="77777777" w:rsidR="00C635BF" w:rsidRPr="00C635BF" w:rsidRDefault="00C635BF" w:rsidP="00C635BF">
      <w:pPr>
        <w:spacing w:after="0" w:line="240" w:lineRule="auto"/>
        <w:rPr>
          <w:rFonts w:ascii="Times New Roman" w:hAnsi="Times New Roman"/>
          <w:sz w:val="24"/>
          <w:szCs w:val="24"/>
        </w:rPr>
      </w:pPr>
      <w:r w:rsidRPr="00C635BF">
        <w:rPr>
          <w:rFonts w:ascii="Times New Roman" w:hAnsi="Times New Roman"/>
          <w:sz w:val="24"/>
          <w:szCs w:val="24"/>
        </w:rPr>
        <w:t>MHC 510</w:t>
      </w:r>
      <w:r w:rsidR="001A7C72">
        <w:rPr>
          <w:rFonts w:ascii="Times New Roman" w:hAnsi="Times New Roman"/>
          <w:sz w:val="24"/>
          <w:szCs w:val="24"/>
        </w:rPr>
        <w:t>0</w:t>
      </w:r>
      <w:r w:rsidRPr="00C635BF">
        <w:rPr>
          <w:rFonts w:ascii="Times New Roman" w:hAnsi="Times New Roman"/>
          <w:sz w:val="24"/>
          <w:szCs w:val="24"/>
        </w:rPr>
        <w:t xml:space="preserve"> Counseling Orientation and Ethics </w:t>
      </w:r>
    </w:p>
    <w:p w14:paraId="55BC42EA" w14:textId="77777777" w:rsidR="00C635BF" w:rsidRDefault="00C635BF" w:rsidP="00C635BF">
      <w:pPr>
        <w:spacing w:after="0" w:line="240" w:lineRule="auto"/>
        <w:rPr>
          <w:rFonts w:ascii="Times New Roman" w:hAnsi="Times New Roman"/>
          <w:sz w:val="24"/>
          <w:szCs w:val="24"/>
        </w:rPr>
      </w:pPr>
      <w:r w:rsidRPr="00C635BF">
        <w:rPr>
          <w:rFonts w:ascii="Times New Roman" w:hAnsi="Times New Roman"/>
          <w:sz w:val="24"/>
          <w:szCs w:val="24"/>
        </w:rPr>
        <w:t>MHC 512</w:t>
      </w:r>
      <w:r w:rsidR="001A7C72">
        <w:rPr>
          <w:rFonts w:ascii="Times New Roman" w:hAnsi="Times New Roman"/>
          <w:sz w:val="24"/>
          <w:szCs w:val="24"/>
        </w:rPr>
        <w:t>0</w:t>
      </w:r>
      <w:r w:rsidRPr="00C635BF">
        <w:rPr>
          <w:rFonts w:ascii="Times New Roman" w:hAnsi="Times New Roman"/>
          <w:sz w:val="24"/>
          <w:szCs w:val="24"/>
        </w:rPr>
        <w:t xml:space="preserve"> Counseling Theories </w:t>
      </w:r>
    </w:p>
    <w:p w14:paraId="325FEC91" w14:textId="77777777" w:rsidR="00C635BF" w:rsidRPr="00C635BF" w:rsidRDefault="00C635BF" w:rsidP="00C635BF">
      <w:pPr>
        <w:spacing w:after="0" w:line="240" w:lineRule="auto"/>
        <w:rPr>
          <w:rFonts w:ascii="Times New Roman" w:hAnsi="Times New Roman"/>
          <w:b/>
          <w:sz w:val="24"/>
          <w:szCs w:val="24"/>
        </w:rPr>
      </w:pPr>
    </w:p>
    <w:p w14:paraId="25033D2F" w14:textId="77777777" w:rsidR="00DA19E0" w:rsidRDefault="00DA19E0" w:rsidP="00C635BF">
      <w:pPr>
        <w:spacing w:after="0" w:line="240" w:lineRule="auto"/>
        <w:rPr>
          <w:rFonts w:ascii="Times New Roman" w:hAnsi="Times New Roman"/>
          <w:b/>
          <w:sz w:val="24"/>
          <w:szCs w:val="24"/>
        </w:rPr>
      </w:pPr>
      <w:r>
        <w:rPr>
          <w:rFonts w:ascii="Times New Roman" w:hAnsi="Times New Roman"/>
          <w:b/>
          <w:sz w:val="24"/>
          <w:szCs w:val="24"/>
        </w:rPr>
        <w:t>Winter Intersession</w:t>
      </w:r>
    </w:p>
    <w:p w14:paraId="084F0AFF" w14:textId="77777777" w:rsidR="00DA19E0" w:rsidRPr="00C635BF" w:rsidRDefault="00DA19E0" w:rsidP="00DA19E0">
      <w:pPr>
        <w:spacing w:after="0" w:line="240" w:lineRule="auto"/>
        <w:rPr>
          <w:rFonts w:ascii="Times New Roman" w:hAnsi="Times New Roman"/>
          <w:sz w:val="24"/>
          <w:szCs w:val="24"/>
        </w:rPr>
      </w:pPr>
      <w:r w:rsidRPr="00C635BF">
        <w:rPr>
          <w:rFonts w:ascii="Times New Roman" w:hAnsi="Times New Roman"/>
          <w:sz w:val="24"/>
          <w:szCs w:val="24"/>
        </w:rPr>
        <w:t>MHC 514</w:t>
      </w:r>
      <w:r>
        <w:rPr>
          <w:rFonts w:ascii="Times New Roman" w:hAnsi="Times New Roman"/>
          <w:sz w:val="24"/>
          <w:szCs w:val="24"/>
        </w:rPr>
        <w:t>0</w:t>
      </w:r>
      <w:r w:rsidRPr="00C635BF">
        <w:rPr>
          <w:rFonts w:ascii="Times New Roman" w:hAnsi="Times New Roman"/>
          <w:sz w:val="24"/>
          <w:szCs w:val="24"/>
        </w:rPr>
        <w:t xml:space="preserve"> Clinical Mental He</w:t>
      </w:r>
      <w:r>
        <w:rPr>
          <w:rFonts w:ascii="Times New Roman" w:hAnsi="Times New Roman"/>
          <w:sz w:val="24"/>
          <w:szCs w:val="24"/>
        </w:rPr>
        <w:t xml:space="preserve">alth Counseling Foundations </w:t>
      </w:r>
    </w:p>
    <w:p w14:paraId="5B6580B9" w14:textId="77777777" w:rsidR="00DA19E0" w:rsidRDefault="00DA19E0" w:rsidP="00C635BF">
      <w:pPr>
        <w:spacing w:after="0" w:line="240" w:lineRule="auto"/>
        <w:rPr>
          <w:rFonts w:ascii="Times New Roman" w:hAnsi="Times New Roman"/>
          <w:b/>
          <w:sz w:val="24"/>
          <w:szCs w:val="24"/>
        </w:rPr>
      </w:pPr>
    </w:p>
    <w:p w14:paraId="600819DD"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 xml:space="preserve">Spring </w:t>
      </w:r>
    </w:p>
    <w:p w14:paraId="31D51944" w14:textId="77777777" w:rsidR="00DA19E0" w:rsidRPr="00C635BF" w:rsidRDefault="00DA19E0" w:rsidP="00DA19E0">
      <w:pPr>
        <w:spacing w:after="0" w:line="240" w:lineRule="auto"/>
        <w:rPr>
          <w:rFonts w:ascii="Times New Roman" w:hAnsi="Times New Roman"/>
          <w:sz w:val="24"/>
          <w:szCs w:val="24"/>
        </w:rPr>
      </w:pPr>
      <w:r w:rsidRPr="00C635BF">
        <w:rPr>
          <w:rFonts w:ascii="Times New Roman" w:hAnsi="Times New Roman"/>
          <w:sz w:val="24"/>
          <w:szCs w:val="24"/>
        </w:rPr>
        <w:t>MHC 518</w:t>
      </w:r>
      <w:r>
        <w:rPr>
          <w:rFonts w:ascii="Times New Roman" w:hAnsi="Times New Roman"/>
          <w:sz w:val="24"/>
          <w:szCs w:val="24"/>
        </w:rPr>
        <w:t>0</w:t>
      </w:r>
      <w:r w:rsidRPr="00C635BF">
        <w:rPr>
          <w:rFonts w:ascii="Times New Roman" w:hAnsi="Times New Roman"/>
          <w:sz w:val="24"/>
          <w:szCs w:val="24"/>
        </w:rPr>
        <w:t xml:space="preserve"> Counseling Skills</w:t>
      </w:r>
      <w:r>
        <w:rPr>
          <w:rFonts w:ascii="Times New Roman" w:hAnsi="Times New Roman"/>
          <w:sz w:val="24"/>
          <w:szCs w:val="24"/>
        </w:rPr>
        <w:t xml:space="preserve"> </w:t>
      </w:r>
    </w:p>
    <w:p w14:paraId="57370158" w14:textId="77777777" w:rsidR="00C635BF" w:rsidRDefault="009426BF" w:rsidP="00C635BF">
      <w:pPr>
        <w:spacing w:after="0" w:line="240" w:lineRule="auto"/>
        <w:rPr>
          <w:rFonts w:ascii="Times New Roman" w:hAnsi="Times New Roman"/>
          <w:sz w:val="24"/>
          <w:szCs w:val="24"/>
        </w:rPr>
      </w:pPr>
      <w:r>
        <w:rPr>
          <w:rFonts w:ascii="Times New Roman" w:hAnsi="Times New Roman"/>
          <w:sz w:val="24"/>
          <w:szCs w:val="24"/>
        </w:rPr>
        <w:t>MHC 5240</w:t>
      </w:r>
      <w:r w:rsidR="00C635BF" w:rsidRPr="00C635BF">
        <w:rPr>
          <w:rFonts w:ascii="Times New Roman" w:hAnsi="Times New Roman"/>
          <w:sz w:val="24"/>
          <w:szCs w:val="24"/>
        </w:rPr>
        <w:t xml:space="preserve"> Psychopathology</w:t>
      </w:r>
      <w:r w:rsidR="00C635BF">
        <w:rPr>
          <w:rFonts w:ascii="Times New Roman" w:hAnsi="Times New Roman"/>
          <w:sz w:val="24"/>
          <w:szCs w:val="24"/>
        </w:rPr>
        <w:t xml:space="preserve"> </w:t>
      </w:r>
    </w:p>
    <w:p w14:paraId="743B7D49" w14:textId="77777777" w:rsidR="00C635BF" w:rsidRPr="00C635BF" w:rsidRDefault="00C635BF" w:rsidP="00C635BF">
      <w:pPr>
        <w:spacing w:after="0" w:line="240" w:lineRule="auto"/>
        <w:rPr>
          <w:rFonts w:ascii="Times New Roman" w:hAnsi="Times New Roman"/>
          <w:sz w:val="24"/>
          <w:szCs w:val="24"/>
        </w:rPr>
      </w:pPr>
    </w:p>
    <w:p w14:paraId="29423E13"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 xml:space="preserve">Summer </w:t>
      </w:r>
    </w:p>
    <w:p w14:paraId="6D542FBF" w14:textId="77777777" w:rsidR="00DA19E0" w:rsidRDefault="00C635BF" w:rsidP="00DA19E0">
      <w:pPr>
        <w:spacing w:after="0" w:line="240" w:lineRule="auto"/>
        <w:rPr>
          <w:rFonts w:ascii="Times New Roman" w:hAnsi="Times New Roman"/>
          <w:sz w:val="24"/>
          <w:szCs w:val="24"/>
        </w:rPr>
      </w:pPr>
      <w:r w:rsidRPr="00C635BF">
        <w:rPr>
          <w:rFonts w:ascii="Times New Roman" w:hAnsi="Times New Roman"/>
          <w:sz w:val="24"/>
          <w:szCs w:val="24"/>
        </w:rPr>
        <w:t>MHC 5</w:t>
      </w:r>
      <w:r>
        <w:rPr>
          <w:rFonts w:ascii="Times New Roman" w:hAnsi="Times New Roman"/>
          <w:sz w:val="24"/>
          <w:szCs w:val="24"/>
        </w:rPr>
        <w:t>16</w:t>
      </w:r>
      <w:r w:rsidR="001A7C72">
        <w:rPr>
          <w:rFonts w:ascii="Times New Roman" w:hAnsi="Times New Roman"/>
          <w:sz w:val="24"/>
          <w:szCs w:val="24"/>
        </w:rPr>
        <w:t>0</w:t>
      </w:r>
      <w:r>
        <w:rPr>
          <w:rFonts w:ascii="Times New Roman" w:hAnsi="Times New Roman"/>
          <w:sz w:val="24"/>
          <w:szCs w:val="24"/>
        </w:rPr>
        <w:t xml:space="preserve"> </w:t>
      </w:r>
      <w:r w:rsidR="0054146C" w:rsidRPr="00EE021E">
        <w:rPr>
          <w:rFonts w:ascii="Times New Roman" w:hAnsi="Times New Roman"/>
          <w:sz w:val="24"/>
          <w:szCs w:val="24"/>
        </w:rPr>
        <w:t>Developmental Theories in Counseling</w:t>
      </w:r>
      <w:r w:rsidR="00DA19E0" w:rsidRPr="00DA19E0">
        <w:rPr>
          <w:rFonts w:ascii="Times New Roman" w:hAnsi="Times New Roman"/>
          <w:sz w:val="24"/>
          <w:szCs w:val="24"/>
        </w:rPr>
        <w:t xml:space="preserve"> </w:t>
      </w:r>
    </w:p>
    <w:p w14:paraId="51B8B237" w14:textId="77777777" w:rsidR="00DA19E0" w:rsidRPr="00C635BF" w:rsidRDefault="00DA19E0" w:rsidP="00DA19E0">
      <w:pPr>
        <w:spacing w:after="0" w:line="240" w:lineRule="auto"/>
        <w:rPr>
          <w:rFonts w:ascii="Times New Roman" w:hAnsi="Times New Roman"/>
          <w:sz w:val="24"/>
          <w:szCs w:val="24"/>
        </w:rPr>
      </w:pPr>
      <w:r>
        <w:rPr>
          <w:rFonts w:ascii="Times New Roman" w:hAnsi="Times New Roman"/>
          <w:sz w:val="24"/>
          <w:szCs w:val="24"/>
        </w:rPr>
        <w:t xml:space="preserve">MHC 5480 </w:t>
      </w:r>
      <w:r w:rsidRPr="00EE021E">
        <w:rPr>
          <w:rFonts w:ascii="Times New Roman" w:hAnsi="Times New Roman"/>
          <w:sz w:val="24"/>
          <w:szCs w:val="24"/>
        </w:rPr>
        <w:t>Addictions and Substance Abuse Counseling</w:t>
      </w:r>
    </w:p>
    <w:p w14:paraId="3599BD53" w14:textId="77777777" w:rsidR="00C635BF" w:rsidRPr="00C635BF" w:rsidRDefault="00C635BF" w:rsidP="00C635BF">
      <w:pPr>
        <w:spacing w:after="0" w:line="240" w:lineRule="auto"/>
        <w:rPr>
          <w:rFonts w:ascii="Times New Roman" w:hAnsi="Times New Roman"/>
          <w:b/>
          <w:sz w:val="24"/>
          <w:szCs w:val="24"/>
          <w:u w:val="single"/>
        </w:rPr>
      </w:pPr>
    </w:p>
    <w:p w14:paraId="6600EEB8" w14:textId="77777777" w:rsidR="00C635BF" w:rsidRDefault="00C635BF" w:rsidP="00C635BF">
      <w:pPr>
        <w:spacing w:after="0" w:line="240" w:lineRule="auto"/>
        <w:rPr>
          <w:rFonts w:ascii="Times New Roman" w:hAnsi="Times New Roman"/>
          <w:b/>
          <w:sz w:val="24"/>
          <w:szCs w:val="24"/>
          <w:u w:val="single"/>
        </w:rPr>
      </w:pPr>
      <w:r w:rsidRPr="00C635BF">
        <w:rPr>
          <w:rFonts w:ascii="Times New Roman" w:hAnsi="Times New Roman"/>
          <w:b/>
          <w:sz w:val="24"/>
          <w:szCs w:val="24"/>
          <w:u w:val="single"/>
        </w:rPr>
        <w:t>YEAR TWO</w:t>
      </w:r>
    </w:p>
    <w:p w14:paraId="4CD2F351" w14:textId="77777777" w:rsidR="00C635BF" w:rsidRPr="00C635BF" w:rsidRDefault="00C635BF" w:rsidP="00C635BF">
      <w:pPr>
        <w:spacing w:after="0" w:line="240" w:lineRule="auto"/>
        <w:rPr>
          <w:rFonts w:ascii="Times New Roman" w:hAnsi="Times New Roman"/>
          <w:sz w:val="24"/>
          <w:szCs w:val="24"/>
        </w:rPr>
      </w:pPr>
    </w:p>
    <w:p w14:paraId="53CD4889" w14:textId="77777777" w:rsidR="00C635BF" w:rsidRPr="00C635BF" w:rsidRDefault="00C635BF" w:rsidP="00C635BF">
      <w:pPr>
        <w:spacing w:after="0" w:line="240" w:lineRule="auto"/>
        <w:rPr>
          <w:rFonts w:ascii="Times New Roman" w:hAnsi="Times New Roman"/>
          <w:sz w:val="24"/>
          <w:szCs w:val="24"/>
        </w:rPr>
      </w:pPr>
      <w:r w:rsidRPr="00C635BF">
        <w:rPr>
          <w:rFonts w:ascii="Times New Roman" w:hAnsi="Times New Roman"/>
          <w:b/>
          <w:sz w:val="24"/>
          <w:szCs w:val="24"/>
        </w:rPr>
        <w:t xml:space="preserve">Fall </w:t>
      </w:r>
    </w:p>
    <w:p w14:paraId="05648F02" w14:textId="77777777" w:rsidR="00C635BF" w:rsidRPr="00C635BF" w:rsidRDefault="00C635BF" w:rsidP="00C635BF">
      <w:pPr>
        <w:spacing w:after="0" w:line="240" w:lineRule="auto"/>
        <w:rPr>
          <w:rFonts w:ascii="Times New Roman" w:hAnsi="Times New Roman"/>
          <w:sz w:val="24"/>
          <w:szCs w:val="24"/>
        </w:rPr>
      </w:pPr>
      <w:r>
        <w:rPr>
          <w:rFonts w:ascii="Times New Roman" w:hAnsi="Times New Roman"/>
          <w:sz w:val="24"/>
          <w:szCs w:val="24"/>
        </w:rPr>
        <w:t>MHC 530</w:t>
      </w:r>
      <w:r w:rsidR="001A7C72">
        <w:rPr>
          <w:rFonts w:ascii="Times New Roman" w:hAnsi="Times New Roman"/>
          <w:sz w:val="24"/>
          <w:szCs w:val="24"/>
        </w:rPr>
        <w:t>0</w:t>
      </w:r>
      <w:r>
        <w:rPr>
          <w:rFonts w:ascii="Times New Roman" w:hAnsi="Times New Roman"/>
          <w:sz w:val="24"/>
          <w:szCs w:val="24"/>
        </w:rPr>
        <w:t xml:space="preserve"> Group Counseling </w:t>
      </w:r>
    </w:p>
    <w:p w14:paraId="7DCEEE07" w14:textId="77777777" w:rsidR="00C635BF" w:rsidRDefault="009426BF" w:rsidP="00C635BF">
      <w:pPr>
        <w:spacing w:after="0" w:line="240" w:lineRule="auto"/>
        <w:rPr>
          <w:rFonts w:ascii="Times New Roman" w:hAnsi="Times New Roman"/>
          <w:sz w:val="24"/>
          <w:szCs w:val="24"/>
        </w:rPr>
      </w:pPr>
      <w:r>
        <w:rPr>
          <w:rFonts w:ascii="Times New Roman" w:hAnsi="Times New Roman"/>
          <w:sz w:val="24"/>
          <w:szCs w:val="24"/>
        </w:rPr>
        <w:t>MHC 525</w:t>
      </w:r>
      <w:r w:rsidR="001A7C72">
        <w:rPr>
          <w:rFonts w:ascii="Times New Roman" w:hAnsi="Times New Roman"/>
          <w:sz w:val="24"/>
          <w:szCs w:val="24"/>
        </w:rPr>
        <w:t>0</w:t>
      </w:r>
      <w:r w:rsidR="00C635BF" w:rsidRPr="00C635BF">
        <w:rPr>
          <w:rFonts w:ascii="Times New Roman" w:hAnsi="Times New Roman"/>
          <w:sz w:val="24"/>
          <w:szCs w:val="24"/>
        </w:rPr>
        <w:t xml:space="preserve"> Psycho-diagnostics and Treatment in Counseling</w:t>
      </w:r>
    </w:p>
    <w:p w14:paraId="068E8C7D" w14:textId="77777777" w:rsidR="009426BF" w:rsidRDefault="009426BF" w:rsidP="00C635BF">
      <w:pPr>
        <w:spacing w:after="0" w:line="240" w:lineRule="auto"/>
        <w:rPr>
          <w:rFonts w:ascii="Times New Roman" w:hAnsi="Times New Roman"/>
          <w:b/>
          <w:sz w:val="24"/>
          <w:szCs w:val="24"/>
        </w:rPr>
      </w:pPr>
    </w:p>
    <w:p w14:paraId="25B05A53" w14:textId="77777777" w:rsidR="00925E61" w:rsidRDefault="00925E61" w:rsidP="00C635BF">
      <w:pPr>
        <w:spacing w:after="0" w:line="240" w:lineRule="auto"/>
        <w:rPr>
          <w:rFonts w:ascii="Times New Roman" w:hAnsi="Times New Roman"/>
          <w:b/>
          <w:sz w:val="24"/>
          <w:szCs w:val="24"/>
        </w:rPr>
      </w:pPr>
    </w:p>
    <w:p w14:paraId="7985DD7E" w14:textId="77777777" w:rsidR="00BA0571" w:rsidRDefault="00BA0571" w:rsidP="00C635BF">
      <w:pPr>
        <w:spacing w:after="0" w:line="240" w:lineRule="auto"/>
        <w:rPr>
          <w:rFonts w:ascii="Times New Roman" w:hAnsi="Times New Roman"/>
          <w:b/>
          <w:sz w:val="24"/>
          <w:szCs w:val="24"/>
        </w:rPr>
      </w:pPr>
      <w:r>
        <w:rPr>
          <w:rFonts w:ascii="Times New Roman" w:hAnsi="Times New Roman"/>
          <w:b/>
          <w:sz w:val="24"/>
          <w:szCs w:val="24"/>
        </w:rPr>
        <w:lastRenderedPageBreak/>
        <w:t>Winter Intersession</w:t>
      </w:r>
    </w:p>
    <w:p w14:paraId="1F8F2595" w14:textId="77777777" w:rsidR="00BA0571" w:rsidRPr="007740E5" w:rsidRDefault="00E30E29" w:rsidP="00C635BF">
      <w:pPr>
        <w:spacing w:after="0" w:line="240" w:lineRule="auto"/>
        <w:rPr>
          <w:rFonts w:ascii="Times New Roman" w:hAnsi="Times New Roman"/>
          <w:bCs/>
          <w:sz w:val="24"/>
          <w:szCs w:val="24"/>
        </w:rPr>
      </w:pPr>
      <w:r>
        <w:rPr>
          <w:rFonts w:ascii="Times New Roman" w:hAnsi="Times New Roman"/>
          <w:bCs/>
          <w:sz w:val="24"/>
          <w:szCs w:val="24"/>
        </w:rPr>
        <w:t xml:space="preserve">MHC </w:t>
      </w:r>
      <w:r w:rsidR="00BA0571" w:rsidRPr="007740E5">
        <w:rPr>
          <w:rFonts w:ascii="Times New Roman" w:hAnsi="Times New Roman"/>
          <w:bCs/>
          <w:sz w:val="24"/>
          <w:szCs w:val="24"/>
        </w:rPr>
        <w:t>Elective</w:t>
      </w:r>
    </w:p>
    <w:p w14:paraId="51A193E1" w14:textId="77777777" w:rsidR="00BA0571" w:rsidRDefault="00BA0571" w:rsidP="00C635BF">
      <w:pPr>
        <w:spacing w:after="0" w:line="240" w:lineRule="auto"/>
        <w:rPr>
          <w:rFonts w:ascii="Times New Roman" w:hAnsi="Times New Roman"/>
          <w:b/>
          <w:sz w:val="24"/>
          <w:szCs w:val="24"/>
        </w:rPr>
      </w:pPr>
    </w:p>
    <w:p w14:paraId="3EB2F4E8"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 xml:space="preserve">Spring </w:t>
      </w:r>
    </w:p>
    <w:p w14:paraId="726A3DC6" w14:textId="77777777" w:rsidR="009426BF" w:rsidRDefault="009426BF" w:rsidP="009426BF">
      <w:pPr>
        <w:spacing w:after="0" w:line="240" w:lineRule="auto"/>
        <w:rPr>
          <w:rFonts w:ascii="Times New Roman" w:hAnsi="Times New Roman"/>
          <w:sz w:val="24"/>
          <w:szCs w:val="24"/>
        </w:rPr>
      </w:pPr>
      <w:r w:rsidRPr="00C635BF">
        <w:rPr>
          <w:rFonts w:ascii="Times New Roman" w:hAnsi="Times New Roman"/>
          <w:sz w:val="24"/>
          <w:szCs w:val="24"/>
        </w:rPr>
        <w:t>MHC 522</w:t>
      </w:r>
      <w:r>
        <w:rPr>
          <w:rFonts w:ascii="Times New Roman" w:hAnsi="Times New Roman"/>
          <w:sz w:val="24"/>
          <w:szCs w:val="24"/>
        </w:rPr>
        <w:t>0</w:t>
      </w:r>
      <w:r w:rsidRPr="00C635BF">
        <w:rPr>
          <w:rFonts w:ascii="Times New Roman" w:hAnsi="Times New Roman"/>
          <w:sz w:val="24"/>
          <w:szCs w:val="24"/>
        </w:rPr>
        <w:t xml:space="preserve"> Social and Cult</w:t>
      </w:r>
      <w:r>
        <w:rPr>
          <w:rFonts w:ascii="Times New Roman" w:hAnsi="Times New Roman"/>
          <w:sz w:val="24"/>
          <w:szCs w:val="24"/>
        </w:rPr>
        <w:t xml:space="preserve">ural Aspects of Counseling </w:t>
      </w:r>
    </w:p>
    <w:p w14:paraId="70D0B86F" w14:textId="77777777" w:rsidR="00E1156E" w:rsidRPr="00C635BF" w:rsidRDefault="00E1156E" w:rsidP="009426BF">
      <w:pPr>
        <w:spacing w:after="0" w:line="240" w:lineRule="auto"/>
        <w:rPr>
          <w:rFonts w:ascii="Times New Roman" w:hAnsi="Times New Roman"/>
          <w:sz w:val="24"/>
          <w:szCs w:val="24"/>
        </w:rPr>
      </w:pPr>
      <w:r>
        <w:rPr>
          <w:rFonts w:ascii="Times New Roman" w:hAnsi="Times New Roman"/>
          <w:sz w:val="24"/>
          <w:szCs w:val="24"/>
        </w:rPr>
        <w:t>MHC Elective</w:t>
      </w:r>
    </w:p>
    <w:p w14:paraId="12405C8F" w14:textId="77777777" w:rsidR="00C635BF" w:rsidRPr="00C635BF" w:rsidRDefault="00C635BF" w:rsidP="00C635BF">
      <w:pPr>
        <w:spacing w:after="0" w:line="240" w:lineRule="auto"/>
        <w:rPr>
          <w:rFonts w:ascii="Times New Roman" w:hAnsi="Times New Roman"/>
          <w:sz w:val="24"/>
          <w:szCs w:val="24"/>
        </w:rPr>
      </w:pPr>
    </w:p>
    <w:p w14:paraId="4A2B9285"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Summer</w:t>
      </w:r>
    </w:p>
    <w:p w14:paraId="04A0D77B" w14:textId="77777777" w:rsidR="00C635BF" w:rsidRDefault="00E1156E" w:rsidP="009426BF">
      <w:pPr>
        <w:spacing w:after="0" w:line="240" w:lineRule="auto"/>
        <w:rPr>
          <w:rFonts w:ascii="Times New Roman" w:hAnsi="Times New Roman"/>
          <w:sz w:val="24"/>
          <w:szCs w:val="24"/>
        </w:rPr>
      </w:pPr>
      <w:r w:rsidRPr="00C635BF">
        <w:rPr>
          <w:rFonts w:ascii="Times New Roman" w:hAnsi="Times New Roman"/>
          <w:sz w:val="24"/>
          <w:szCs w:val="24"/>
        </w:rPr>
        <w:t>MHC 550</w:t>
      </w:r>
      <w:r>
        <w:rPr>
          <w:rFonts w:ascii="Times New Roman" w:hAnsi="Times New Roman"/>
          <w:sz w:val="24"/>
          <w:szCs w:val="24"/>
        </w:rPr>
        <w:t>0</w:t>
      </w:r>
      <w:r w:rsidRPr="00C635BF">
        <w:rPr>
          <w:rFonts w:ascii="Times New Roman" w:hAnsi="Times New Roman"/>
          <w:sz w:val="24"/>
          <w:szCs w:val="24"/>
        </w:rPr>
        <w:t xml:space="preserve"> Counseling Practicum</w:t>
      </w:r>
      <w:r>
        <w:rPr>
          <w:rFonts w:ascii="Times New Roman" w:hAnsi="Times New Roman"/>
          <w:sz w:val="24"/>
          <w:szCs w:val="24"/>
        </w:rPr>
        <w:t xml:space="preserve"> </w:t>
      </w:r>
    </w:p>
    <w:p w14:paraId="29773106" w14:textId="77777777" w:rsidR="00566168" w:rsidRDefault="00566168" w:rsidP="00566168">
      <w:pPr>
        <w:spacing w:after="0" w:line="240" w:lineRule="auto"/>
        <w:rPr>
          <w:rFonts w:ascii="Times New Roman" w:hAnsi="Times New Roman"/>
          <w:sz w:val="24"/>
          <w:szCs w:val="24"/>
        </w:rPr>
      </w:pPr>
      <w:r>
        <w:rPr>
          <w:rFonts w:ascii="Times New Roman" w:hAnsi="Times New Roman"/>
          <w:sz w:val="24"/>
          <w:szCs w:val="24"/>
        </w:rPr>
        <w:t xml:space="preserve">MHC Elective </w:t>
      </w:r>
    </w:p>
    <w:p w14:paraId="5CA07484" w14:textId="77777777" w:rsidR="00C635BF" w:rsidRPr="00C635BF" w:rsidRDefault="00C635BF" w:rsidP="00C635BF">
      <w:pPr>
        <w:spacing w:after="0" w:line="240" w:lineRule="auto"/>
        <w:rPr>
          <w:rFonts w:ascii="Times New Roman" w:hAnsi="Times New Roman"/>
          <w:b/>
          <w:sz w:val="24"/>
          <w:szCs w:val="24"/>
          <w:u w:val="single"/>
        </w:rPr>
      </w:pPr>
    </w:p>
    <w:p w14:paraId="12A2D4C8" w14:textId="77777777" w:rsidR="00C635BF" w:rsidRDefault="00C635BF" w:rsidP="00C635BF">
      <w:pPr>
        <w:spacing w:after="0" w:line="240" w:lineRule="auto"/>
        <w:rPr>
          <w:rFonts w:ascii="Times New Roman" w:hAnsi="Times New Roman"/>
          <w:b/>
          <w:sz w:val="24"/>
          <w:szCs w:val="24"/>
          <w:u w:val="single"/>
        </w:rPr>
      </w:pPr>
      <w:r w:rsidRPr="00C635BF">
        <w:rPr>
          <w:rFonts w:ascii="Times New Roman" w:hAnsi="Times New Roman"/>
          <w:b/>
          <w:sz w:val="24"/>
          <w:szCs w:val="24"/>
          <w:u w:val="single"/>
        </w:rPr>
        <w:t>YEAR THREE</w:t>
      </w:r>
    </w:p>
    <w:p w14:paraId="0BC9B48E" w14:textId="77777777" w:rsidR="00C635BF" w:rsidRPr="00C635BF" w:rsidRDefault="00C635BF" w:rsidP="00C635BF">
      <w:pPr>
        <w:spacing w:after="0" w:line="240" w:lineRule="auto"/>
        <w:rPr>
          <w:rFonts w:ascii="Times New Roman" w:hAnsi="Times New Roman"/>
          <w:b/>
          <w:sz w:val="24"/>
          <w:szCs w:val="24"/>
          <w:u w:val="single"/>
        </w:rPr>
      </w:pPr>
    </w:p>
    <w:p w14:paraId="54207264"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Fall</w:t>
      </w:r>
    </w:p>
    <w:p w14:paraId="7BD1591D" w14:textId="77777777" w:rsidR="00566168" w:rsidRPr="00C635BF" w:rsidRDefault="00566168" w:rsidP="00566168">
      <w:pPr>
        <w:spacing w:after="0" w:line="240" w:lineRule="auto"/>
        <w:rPr>
          <w:rFonts w:ascii="Times New Roman" w:hAnsi="Times New Roman"/>
          <w:sz w:val="24"/>
          <w:szCs w:val="24"/>
        </w:rPr>
      </w:pPr>
      <w:r w:rsidRPr="00C635BF">
        <w:rPr>
          <w:rFonts w:ascii="Times New Roman" w:hAnsi="Times New Roman"/>
          <w:sz w:val="24"/>
          <w:szCs w:val="24"/>
        </w:rPr>
        <w:t>MHC 526</w:t>
      </w:r>
      <w:r>
        <w:rPr>
          <w:rFonts w:ascii="Times New Roman" w:hAnsi="Times New Roman"/>
          <w:sz w:val="24"/>
          <w:szCs w:val="24"/>
        </w:rPr>
        <w:t>0</w:t>
      </w:r>
      <w:r w:rsidRPr="00C635BF">
        <w:rPr>
          <w:rFonts w:ascii="Times New Roman" w:hAnsi="Times New Roman"/>
          <w:sz w:val="24"/>
          <w:szCs w:val="24"/>
        </w:rPr>
        <w:t xml:space="preserve"> Assessment in Counseling</w:t>
      </w:r>
      <w:r>
        <w:rPr>
          <w:rFonts w:ascii="Times New Roman" w:hAnsi="Times New Roman"/>
          <w:sz w:val="24"/>
          <w:szCs w:val="24"/>
        </w:rPr>
        <w:t xml:space="preserve"> </w:t>
      </w:r>
    </w:p>
    <w:p w14:paraId="2954B83B" w14:textId="77777777" w:rsidR="00566168" w:rsidRPr="00C635BF" w:rsidRDefault="00566168" w:rsidP="00566168">
      <w:pPr>
        <w:spacing w:after="0" w:line="240" w:lineRule="auto"/>
        <w:rPr>
          <w:rFonts w:ascii="Times New Roman" w:hAnsi="Times New Roman"/>
          <w:sz w:val="24"/>
          <w:szCs w:val="24"/>
        </w:rPr>
      </w:pPr>
      <w:r w:rsidRPr="00C635BF">
        <w:rPr>
          <w:rFonts w:ascii="Times New Roman" w:hAnsi="Times New Roman"/>
          <w:sz w:val="24"/>
          <w:szCs w:val="24"/>
        </w:rPr>
        <w:t>MHC 532</w:t>
      </w:r>
      <w:r>
        <w:rPr>
          <w:rFonts w:ascii="Times New Roman" w:hAnsi="Times New Roman"/>
          <w:sz w:val="24"/>
          <w:szCs w:val="24"/>
        </w:rPr>
        <w:t>0</w:t>
      </w:r>
      <w:r w:rsidRPr="00C635BF">
        <w:rPr>
          <w:rFonts w:ascii="Times New Roman" w:hAnsi="Times New Roman"/>
          <w:sz w:val="24"/>
          <w:szCs w:val="24"/>
        </w:rPr>
        <w:t xml:space="preserve"> Career and Vocational Counseling</w:t>
      </w:r>
      <w:r>
        <w:rPr>
          <w:rFonts w:ascii="Times New Roman" w:hAnsi="Times New Roman"/>
          <w:sz w:val="24"/>
          <w:szCs w:val="24"/>
        </w:rPr>
        <w:t xml:space="preserve"> </w:t>
      </w:r>
    </w:p>
    <w:p w14:paraId="322C6B4D" w14:textId="77777777" w:rsidR="00C635BF" w:rsidRPr="00C635BF" w:rsidRDefault="00C635BF" w:rsidP="00C635BF">
      <w:pPr>
        <w:spacing w:after="0" w:line="240" w:lineRule="auto"/>
        <w:rPr>
          <w:rFonts w:ascii="Times New Roman" w:hAnsi="Times New Roman"/>
          <w:sz w:val="24"/>
          <w:szCs w:val="24"/>
        </w:rPr>
      </w:pPr>
      <w:r w:rsidRPr="00C635BF">
        <w:rPr>
          <w:rFonts w:ascii="Times New Roman" w:hAnsi="Times New Roman"/>
          <w:sz w:val="24"/>
          <w:szCs w:val="24"/>
        </w:rPr>
        <w:t>MHC 554</w:t>
      </w:r>
      <w:r w:rsidR="001A7C72">
        <w:rPr>
          <w:rFonts w:ascii="Times New Roman" w:hAnsi="Times New Roman"/>
          <w:sz w:val="24"/>
          <w:szCs w:val="24"/>
        </w:rPr>
        <w:t>0</w:t>
      </w:r>
      <w:r w:rsidRPr="00C635BF">
        <w:rPr>
          <w:rFonts w:ascii="Times New Roman" w:hAnsi="Times New Roman"/>
          <w:sz w:val="24"/>
          <w:szCs w:val="24"/>
        </w:rPr>
        <w:t xml:space="preserve"> Internship I </w:t>
      </w:r>
    </w:p>
    <w:p w14:paraId="6D1D47D4" w14:textId="77777777" w:rsidR="00C635BF" w:rsidRPr="00C635BF" w:rsidRDefault="00C635BF" w:rsidP="00C635BF">
      <w:pPr>
        <w:spacing w:after="0" w:line="240" w:lineRule="auto"/>
        <w:rPr>
          <w:rFonts w:ascii="Times New Roman" w:hAnsi="Times New Roman"/>
          <w:sz w:val="24"/>
          <w:szCs w:val="24"/>
        </w:rPr>
      </w:pPr>
    </w:p>
    <w:p w14:paraId="17598E93" w14:textId="77777777" w:rsidR="00C635BF" w:rsidRPr="00C635BF" w:rsidRDefault="00C635BF" w:rsidP="00C635BF">
      <w:pPr>
        <w:spacing w:after="0" w:line="240" w:lineRule="auto"/>
        <w:rPr>
          <w:rFonts w:ascii="Times New Roman" w:hAnsi="Times New Roman"/>
          <w:b/>
          <w:sz w:val="24"/>
          <w:szCs w:val="24"/>
        </w:rPr>
      </w:pPr>
      <w:r w:rsidRPr="00C635BF">
        <w:rPr>
          <w:rFonts w:ascii="Times New Roman" w:hAnsi="Times New Roman"/>
          <w:b/>
          <w:sz w:val="24"/>
          <w:szCs w:val="24"/>
        </w:rPr>
        <w:t>Spring</w:t>
      </w:r>
    </w:p>
    <w:p w14:paraId="61BF48EF" w14:textId="77777777" w:rsidR="00566168" w:rsidRDefault="00566168" w:rsidP="00566168">
      <w:pPr>
        <w:spacing w:after="0" w:line="240" w:lineRule="auto"/>
        <w:rPr>
          <w:rFonts w:ascii="Times New Roman" w:hAnsi="Times New Roman"/>
          <w:sz w:val="24"/>
          <w:szCs w:val="24"/>
        </w:rPr>
      </w:pPr>
      <w:r w:rsidRPr="00C635BF">
        <w:rPr>
          <w:rFonts w:ascii="Times New Roman" w:hAnsi="Times New Roman"/>
          <w:sz w:val="24"/>
          <w:szCs w:val="24"/>
        </w:rPr>
        <w:t>MHC 520</w:t>
      </w:r>
      <w:r>
        <w:rPr>
          <w:rFonts w:ascii="Times New Roman" w:hAnsi="Times New Roman"/>
          <w:sz w:val="24"/>
          <w:szCs w:val="24"/>
        </w:rPr>
        <w:t>0</w:t>
      </w:r>
      <w:r w:rsidRPr="00C635BF">
        <w:rPr>
          <w:rFonts w:ascii="Times New Roman" w:hAnsi="Times New Roman"/>
          <w:sz w:val="24"/>
          <w:szCs w:val="24"/>
        </w:rPr>
        <w:t xml:space="preserve"> Methods of Research</w:t>
      </w:r>
      <w:r>
        <w:rPr>
          <w:rFonts w:ascii="Times New Roman" w:hAnsi="Times New Roman"/>
          <w:sz w:val="24"/>
          <w:szCs w:val="24"/>
        </w:rPr>
        <w:t xml:space="preserve"> </w:t>
      </w:r>
    </w:p>
    <w:p w14:paraId="025DE71F" w14:textId="77777777" w:rsidR="00566168" w:rsidRDefault="00566168" w:rsidP="00566168">
      <w:pPr>
        <w:spacing w:after="0" w:line="240" w:lineRule="auto"/>
        <w:rPr>
          <w:rFonts w:ascii="Times New Roman" w:hAnsi="Times New Roman"/>
          <w:sz w:val="24"/>
          <w:szCs w:val="24"/>
        </w:rPr>
      </w:pPr>
      <w:r w:rsidRPr="009426BF">
        <w:rPr>
          <w:rFonts w:ascii="Times New Roman" w:hAnsi="Times New Roman"/>
          <w:sz w:val="24"/>
          <w:szCs w:val="24"/>
        </w:rPr>
        <w:t>MHC 5350 Community &amp; Crisis Mental Health Counseling</w:t>
      </w:r>
      <w:r w:rsidRPr="00C635BF">
        <w:rPr>
          <w:rFonts w:ascii="Times New Roman" w:hAnsi="Times New Roman"/>
          <w:sz w:val="24"/>
          <w:szCs w:val="24"/>
        </w:rPr>
        <w:tab/>
      </w:r>
    </w:p>
    <w:p w14:paraId="6778521F" w14:textId="77777777" w:rsidR="00C635BF" w:rsidRPr="00C635BF" w:rsidRDefault="00C635BF" w:rsidP="00C635BF">
      <w:pPr>
        <w:spacing w:after="0" w:line="240" w:lineRule="auto"/>
        <w:rPr>
          <w:rFonts w:ascii="Times New Roman" w:hAnsi="Times New Roman"/>
          <w:sz w:val="24"/>
          <w:szCs w:val="24"/>
        </w:rPr>
      </w:pPr>
      <w:r w:rsidRPr="00C635BF">
        <w:rPr>
          <w:rFonts w:ascii="Times New Roman" w:hAnsi="Times New Roman"/>
          <w:sz w:val="24"/>
          <w:szCs w:val="24"/>
        </w:rPr>
        <w:t>MHC 556</w:t>
      </w:r>
      <w:r w:rsidR="001A7C72">
        <w:rPr>
          <w:rFonts w:ascii="Times New Roman" w:hAnsi="Times New Roman"/>
          <w:sz w:val="24"/>
          <w:szCs w:val="24"/>
        </w:rPr>
        <w:t>0</w:t>
      </w:r>
      <w:r w:rsidRPr="00C635BF">
        <w:rPr>
          <w:rFonts w:ascii="Times New Roman" w:hAnsi="Times New Roman"/>
          <w:sz w:val="24"/>
          <w:szCs w:val="24"/>
        </w:rPr>
        <w:t xml:space="preserve"> Internship II</w:t>
      </w:r>
      <w:r>
        <w:rPr>
          <w:rFonts w:ascii="Times New Roman" w:hAnsi="Times New Roman"/>
          <w:sz w:val="24"/>
          <w:szCs w:val="24"/>
        </w:rPr>
        <w:t xml:space="preserve"> </w:t>
      </w:r>
    </w:p>
    <w:p w14:paraId="0DF36282" w14:textId="77777777" w:rsidR="009426BF" w:rsidRDefault="009426BF" w:rsidP="009426BF">
      <w:pPr>
        <w:spacing w:after="0" w:line="240" w:lineRule="auto"/>
        <w:rPr>
          <w:rFonts w:ascii="Times New Roman" w:hAnsi="Times New Roman"/>
          <w:sz w:val="24"/>
          <w:szCs w:val="24"/>
        </w:rPr>
      </w:pPr>
    </w:p>
    <w:p w14:paraId="4D16C747" w14:textId="77777777" w:rsidR="009426BF" w:rsidRDefault="009426BF" w:rsidP="009426BF">
      <w:pPr>
        <w:spacing w:after="0" w:line="240" w:lineRule="auto"/>
        <w:rPr>
          <w:rFonts w:ascii="Times New Roman" w:hAnsi="Times New Roman"/>
          <w:sz w:val="24"/>
          <w:szCs w:val="24"/>
        </w:rPr>
      </w:pPr>
      <w:r w:rsidRPr="00C635BF">
        <w:rPr>
          <w:rFonts w:ascii="Times New Roman" w:hAnsi="Times New Roman"/>
          <w:sz w:val="24"/>
          <w:szCs w:val="24"/>
        </w:rPr>
        <w:t>MHC 595</w:t>
      </w:r>
      <w:r>
        <w:rPr>
          <w:rFonts w:ascii="Times New Roman" w:hAnsi="Times New Roman"/>
          <w:sz w:val="24"/>
          <w:szCs w:val="24"/>
        </w:rPr>
        <w:t>0</w:t>
      </w:r>
      <w:r w:rsidRPr="00C635BF">
        <w:rPr>
          <w:rFonts w:ascii="Times New Roman" w:hAnsi="Times New Roman"/>
          <w:sz w:val="24"/>
          <w:szCs w:val="24"/>
        </w:rPr>
        <w:t xml:space="preserve">: </w:t>
      </w:r>
      <w:r>
        <w:rPr>
          <w:rFonts w:ascii="Times New Roman" w:hAnsi="Times New Roman"/>
          <w:sz w:val="24"/>
          <w:szCs w:val="24"/>
        </w:rPr>
        <w:t>Comprehensive Exam*</w:t>
      </w:r>
    </w:p>
    <w:p w14:paraId="7DE7D584" w14:textId="77777777" w:rsidR="00EE6C3C" w:rsidRDefault="00EE6C3C" w:rsidP="009426BF">
      <w:pPr>
        <w:spacing w:after="0" w:line="240" w:lineRule="auto"/>
        <w:rPr>
          <w:rFonts w:ascii="Times New Roman" w:hAnsi="Times New Roman"/>
          <w:i/>
          <w:sz w:val="24"/>
          <w:szCs w:val="24"/>
        </w:rPr>
      </w:pPr>
    </w:p>
    <w:p w14:paraId="41F72A48" w14:textId="77777777" w:rsidR="009426BF" w:rsidRPr="00EE021E" w:rsidRDefault="00EE6C3C" w:rsidP="009426BF">
      <w:pPr>
        <w:spacing w:after="0" w:line="240" w:lineRule="auto"/>
        <w:rPr>
          <w:rFonts w:ascii="Times New Roman" w:hAnsi="Times New Roman"/>
          <w:i/>
          <w:sz w:val="24"/>
          <w:szCs w:val="24"/>
        </w:rPr>
      </w:pPr>
      <w:r>
        <w:rPr>
          <w:rFonts w:ascii="Times New Roman" w:hAnsi="Times New Roman"/>
          <w:i/>
          <w:sz w:val="24"/>
          <w:szCs w:val="24"/>
        </w:rPr>
        <w:t>*</w:t>
      </w:r>
      <w:r w:rsidR="00EE021E" w:rsidRPr="00EE021E">
        <w:rPr>
          <w:rFonts w:ascii="Times New Roman" w:hAnsi="Times New Roman"/>
          <w:i/>
          <w:sz w:val="24"/>
          <w:szCs w:val="24"/>
        </w:rPr>
        <w:t xml:space="preserve">MHC 5950 is a </w:t>
      </w:r>
      <w:r w:rsidR="000869FE" w:rsidRPr="00EE021E">
        <w:rPr>
          <w:rFonts w:ascii="Times New Roman" w:hAnsi="Times New Roman"/>
          <w:i/>
          <w:sz w:val="24"/>
          <w:szCs w:val="24"/>
        </w:rPr>
        <w:t>zero-credit</w:t>
      </w:r>
      <w:r w:rsidR="00EE021E" w:rsidRPr="00EE021E">
        <w:rPr>
          <w:rFonts w:ascii="Times New Roman" w:hAnsi="Times New Roman"/>
          <w:i/>
          <w:sz w:val="24"/>
          <w:szCs w:val="24"/>
        </w:rPr>
        <w:t xml:space="preserve"> course that all </w:t>
      </w:r>
      <w:r w:rsidR="007F25A8" w:rsidRPr="00EE021E">
        <w:rPr>
          <w:rFonts w:ascii="Times New Roman" w:hAnsi="Times New Roman"/>
          <w:i/>
          <w:sz w:val="24"/>
          <w:szCs w:val="24"/>
        </w:rPr>
        <w:t>third-year</w:t>
      </w:r>
      <w:r w:rsidR="00EE021E" w:rsidRPr="00EE021E">
        <w:rPr>
          <w:rFonts w:ascii="Times New Roman" w:hAnsi="Times New Roman"/>
          <w:i/>
          <w:sz w:val="24"/>
          <w:szCs w:val="24"/>
        </w:rPr>
        <w:t xml:space="preserve"> students must take in the spring semester of their final year. Students must pass a comprehensive exam which will be taken at a scheduled time </w:t>
      </w:r>
      <w:r w:rsidR="00EE021E">
        <w:rPr>
          <w:rFonts w:ascii="Times New Roman" w:hAnsi="Times New Roman"/>
          <w:i/>
          <w:sz w:val="24"/>
          <w:szCs w:val="24"/>
        </w:rPr>
        <w:t>d</w:t>
      </w:r>
      <w:r w:rsidR="00EE021E" w:rsidRPr="00EE021E">
        <w:rPr>
          <w:rFonts w:ascii="Times New Roman" w:hAnsi="Times New Roman"/>
          <w:i/>
          <w:sz w:val="24"/>
          <w:szCs w:val="24"/>
        </w:rPr>
        <w:t>uring the spring semester of their final year. </w:t>
      </w:r>
    </w:p>
    <w:p w14:paraId="421DD36A" w14:textId="77777777" w:rsidR="00C635BF" w:rsidRPr="00C635BF" w:rsidRDefault="00C635BF" w:rsidP="00C635BF">
      <w:pPr>
        <w:spacing w:after="0" w:line="240" w:lineRule="auto"/>
        <w:rPr>
          <w:rFonts w:ascii="Times New Roman" w:hAnsi="Times New Roman"/>
          <w:sz w:val="24"/>
          <w:szCs w:val="24"/>
        </w:rPr>
      </w:pPr>
      <w:r w:rsidRPr="00C635BF">
        <w:rPr>
          <w:rFonts w:ascii="Times New Roman" w:hAnsi="Times New Roman"/>
          <w:sz w:val="24"/>
          <w:szCs w:val="24"/>
        </w:rPr>
        <w:tab/>
      </w:r>
    </w:p>
    <w:p w14:paraId="0D445963" w14:textId="77777777" w:rsidR="00A24966" w:rsidRPr="00D60CDC" w:rsidRDefault="00A24966" w:rsidP="00A24966">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Course Des</w:t>
      </w:r>
      <w:r>
        <w:rPr>
          <w:rFonts w:ascii="Times New Roman" w:hAnsi="Times New Roman"/>
          <w:b/>
          <w:i/>
          <w:sz w:val="24"/>
          <w:szCs w:val="24"/>
          <w:u w:val="single"/>
        </w:rPr>
        <w:t>criptions</w:t>
      </w:r>
    </w:p>
    <w:p w14:paraId="1225D035" w14:textId="77777777" w:rsidR="00A24966" w:rsidRDefault="00A24966" w:rsidP="00A24966">
      <w:pPr>
        <w:spacing w:after="0" w:line="240" w:lineRule="auto"/>
        <w:rPr>
          <w:rFonts w:ascii="Times New Roman" w:hAnsi="Times New Roman"/>
          <w:sz w:val="24"/>
          <w:szCs w:val="24"/>
        </w:rPr>
      </w:pPr>
    </w:p>
    <w:p w14:paraId="4FB13F4B" w14:textId="429F8329" w:rsidR="00A24966" w:rsidRPr="00D60CDC" w:rsidRDefault="00A24966" w:rsidP="00A24966">
      <w:pPr>
        <w:spacing w:after="0" w:line="240" w:lineRule="auto"/>
        <w:rPr>
          <w:rFonts w:ascii="Times New Roman" w:hAnsi="Times New Roman"/>
          <w:sz w:val="24"/>
          <w:szCs w:val="24"/>
        </w:rPr>
      </w:pPr>
      <w:r>
        <w:rPr>
          <w:rFonts w:ascii="Times New Roman" w:hAnsi="Times New Roman"/>
          <w:sz w:val="24"/>
          <w:szCs w:val="24"/>
        </w:rPr>
        <w:t>Catalog d</w:t>
      </w:r>
      <w:r w:rsidRPr="00D60CDC">
        <w:rPr>
          <w:rFonts w:ascii="Times New Roman" w:hAnsi="Times New Roman"/>
          <w:sz w:val="24"/>
          <w:szCs w:val="24"/>
        </w:rPr>
        <w:t>escription</w:t>
      </w:r>
      <w:r>
        <w:rPr>
          <w:rFonts w:ascii="Times New Roman" w:hAnsi="Times New Roman"/>
          <w:sz w:val="24"/>
          <w:szCs w:val="24"/>
        </w:rPr>
        <w:t>s, prerequisite(s), and credit h</w:t>
      </w:r>
      <w:r w:rsidRPr="00D60CDC">
        <w:rPr>
          <w:rFonts w:ascii="Times New Roman" w:hAnsi="Times New Roman"/>
          <w:sz w:val="24"/>
          <w:szCs w:val="24"/>
        </w:rPr>
        <w:t>ours for ea</w:t>
      </w:r>
      <w:r>
        <w:rPr>
          <w:rFonts w:ascii="Times New Roman" w:hAnsi="Times New Roman"/>
          <w:sz w:val="24"/>
          <w:szCs w:val="24"/>
        </w:rPr>
        <w:t>ch course can be found on the website below</w:t>
      </w:r>
      <w:r w:rsidR="00066891">
        <w:rPr>
          <w:rFonts w:ascii="Times New Roman" w:hAnsi="Times New Roman"/>
          <w:sz w:val="24"/>
          <w:szCs w:val="24"/>
        </w:rPr>
        <w:t>,</w:t>
      </w:r>
      <w:r w:rsidR="008B2E2E">
        <w:rPr>
          <w:rFonts w:ascii="Times New Roman" w:hAnsi="Times New Roman"/>
          <w:sz w:val="24"/>
          <w:szCs w:val="24"/>
        </w:rPr>
        <w:t xml:space="preserve"> within the graduate catalog</w:t>
      </w:r>
      <w:r>
        <w:rPr>
          <w:rFonts w:ascii="Times New Roman" w:hAnsi="Times New Roman"/>
          <w:sz w:val="24"/>
          <w:szCs w:val="24"/>
        </w:rPr>
        <w:t>. All courses require graduate standing and p</w:t>
      </w:r>
      <w:r w:rsidRPr="00D60CDC">
        <w:rPr>
          <w:rFonts w:ascii="Times New Roman" w:hAnsi="Times New Roman"/>
          <w:sz w:val="24"/>
          <w:szCs w:val="24"/>
        </w:rPr>
        <w:t xml:space="preserve">ermission of the instructor. Students will choose </w:t>
      </w:r>
      <w:r w:rsidR="00DC43C6">
        <w:rPr>
          <w:rFonts w:ascii="Times New Roman" w:hAnsi="Times New Roman"/>
          <w:sz w:val="24"/>
          <w:szCs w:val="24"/>
        </w:rPr>
        <w:t>3</w:t>
      </w:r>
      <w:r w:rsidRPr="00D60CDC">
        <w:rPr>
          <w:rFonts w:ascii="Times New Roman" w:hAnsi="Times New Roman"/>
          <w:sz w:val="24"/>
          <w:szCs w:val="24"/>
        </w:rPr>
        <w:t xml:space="preserve"> out of the 5 elective courses offered, but all other courses are mandatory. Different electives will be rotated through the program, and not all possible electives are listed. The CMHC program reserves the right to make necessary program alterations in response to changes in professional practice and/or the requirements for professional licensure. </w:t>
      </w:r>
    </w:p>
    <w:p w14:paraId="5DD6095E" w14:textId="77777777" w:rsidR="00A24966" w:rsidRDefault="00A24966" w:rsidP="00A24966">
      <w:pPr>
        <w:shd w:val="clear" w:color="auto" w:fill="FFFFFF"/>
        <w:spacing w:after="0" w:line="240" w:lineRule="auto"/>
        <w:outlineLvl w:val="1"/>
        <w:rPr>
          <w:rFonts w:ascii="Times New Roman" w:hAnsi="Times New Roman"/>
          <w:sz w:val="24"/>
          <w:szCs w:val="24"/>
        </w:rPr>
      </w:pPr>
    </w:p>
    <w:p w14:paraId="60FE87D7" w14:textId="2E5EE15D" w:rsidR="00FC39A2" w:rsidRPr="00D60CDC" w:rsidRDefault="00D23ECC" w:rsidP="00E21724">
      <w:pPr>
        <w:spacing w:after="0" w:line="240" w:lineRule="auto"/>
        <w:rPr>
          <w:rFonts w:ascii="Times New Roman" w:hAnsi="Times New Roman"/>
          <w:sz w:val="24"/>
          <w:szCs w:val="24"/>
        </w:rPr>
      </w:pPr>
      <w:r w:rsidRPr="00D23ECC">
        <w:rPr>
          <w:rFonts w:ascii="Times New Roman" w:hAnsi="Times New Roman"/>
          <w:bCs/>
          <w:sz w:val="24"/>
          <w:szCs w:val="24"/>
        </w:rPr>
        <w:t>https://molloy.smartcatalogiq.com/en/</w:t>
      </w:r>
    </w:p>
    <w:p w14:paraId="1FAE3779" w14:textId="77777777" w:rsidR="00CC3924" w:rsidRDefault="00CC3924" w:rsidP="00E21724">
      <w:pPr>
        <w:spacing w:after="0" w:line="240" w:lineRule="auto"/>
        <w:rPr>
          <w:rFonts w:ascii="Times New Roman" w:hAnsi="Times New Roman"/>
          <w:b/>
          <w:i/>
          <w:sz w:val="24"/>
          <w:szCs w:val="24"/>
          <w:u w:val="single"/>
        </w:rPr>
      </w:pPr>
    </w:p>
    <w:p w14:paraId="3E2DC42E" w14:textId="77777777" w:rsidR="00CC3924" w:rsidRDefault="00CC3924" w:rsidP="00E21724">
      <w:pPr>
        <w:spacing w:after="0" w:line="240" w:lineRule="auto"/>
        <w:rPr>
          <w:rFonts w:ascii="Times New Roman" w:hAnsi="Times New Roman"/>
          <w:b/>
          <w:i/>
          <w:sz w:val="24"/>
          <w:szCs w:val="24"/>
          <w:u w:val="single"/>
        </w:rPr>
      </w:pPr>
    </w:p>
    <w:p w14:paraId="7CCBFEC3" w14:textId="77777777" w:rsidR="00FC5F69" w:rsidRPr="00D60CDC" w:rsidRDefault="00FC5F69"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Practicum and Internship</w:t>
      </w:r>
    </w:p>
    <w:p w14:paraId="38F967D1" w14:textId="77777777" w:rsidR="00FC39A2" w:rsidRPr="00D60CDC" w:rsidRDefault="00FC39A2" w:rsidP="00E21724">
      <w:pPr>
        <w:spacing w:after="0" w:line="240" w:lineRule="auto"/>
        <w:rPr>
          <w:rFonts w:ascii="Times New Roman" w:hAnsi="Times New Roman"/>
          <w:b/>
          <w:i/>
          <w:sz w:val="24"/>
          <w:szCs w:val="24"/>
          <w:u w:val="single"/>
        </w:rPr>
      </w:pPr>
    </w:p>
    <w:p w14:paraId="531082D5" w14:textId="77777777" w:rsidR="006026DF" w:rsidRPr="00D60CDC" w:rsidRDefault="00700F7A" w:rsidP="00E21724">
      <w:pPr>
        <w:spacing w:after="0" w:line="240" w:lineRule="auto"/>
        <w:rPr>
          <w:rFonts w:ascii="Times New Roman" w:hAnsi="Times New Roman"/>
          <w:sz w:val="24"/>
          <w:szCs w:val="24"/>
        </w:rPr>
      </w:pPr>
      <w:r w:rsidRPr="00D60CDC">
        <w:rPr>
          <w:rFonts w:ascii="Times New Roman" w:hAnsi="Times New Roman"/>
          <w:sz w:val="24"/>
          <w:szCs w:val="24"/>
        </w:rPr>
        <w:t xml:space="preserve">Practicum and Internship are two very important experiences in your graduate training. </w:t>
      </w:r>
      <w:r w:rsidR="006026DF" w:rsidRPr="00D60CDC">
        <w:rPr>
          <w:rFonts w:ascii="Times New Roman" w:hAnsi="Times New Roman"/>
          <w:sz w:val="24"/>
          <w:szCs w:val="24"/>
        </w:rPr>
        <w:t xml:space="preserve">Practicum provides your first experience with direct client contact. Internship is a time to begin </w:t>
      </w:r>
      <w:r w:rsidR="006026DF" w:rsidRPr="00D60CDC">
        <w:rPr>
          <w:rFonts w:ascii="Times New Roman" w:hAnsi="Times New Roman"/>
          <w:sz w:val="24"/>
          <w:szCs w:val="24"/>
        </w:rPr>
        <w:lastRenderedPageBreak/>
        <w:t>to refine your counseling skills and develop your counselor identity. Placements for internship are competitive and we begin to prepare you in your first semester to contend for excellent placement sites. Our program takes pride in helping students expand their comfort zones during internship by offering sites that include a wide variety of populations, locations and roles.</w:t>
      </w:r>
    </w:p>
    <w:p w14:paraId="3B781147" w14:textId="77777777" w:rsidR="00FC39A2" w:rsidRPr="00D60CDC" w:rsidRDefault="00FC39A2" w:rsidP="00E21724">
      <w:pPr>
        <w:spacing w:after="0" w:line="240" w:lineRule="auto"/>
        <w:rPr>
          <w:rFonts w:ascii="Times New Roman" w:hAnsi="Times New Roman"/>
          <w:sz w:val="24"/>
          <w:szCs w:val="24"/>
        </w:rPr>
      </w:pPr>
    </w:p>
    <w:p w14:paraId="083B99DA" w14:textId="77777777" w:rsidR="001049BC" w:rsidRPr="00A33847" w:rsidRDefault="00E50AFF" w:rsidP="00A33847">
      <w:pPr>
        <w:pStyle w:val="ListBullet"/>
        <w:rPr>
          <w:rFonts w:ascii="Times New Roman" w:hAnsi="Times New Roman"/>
          <w:sz w:val="24"/>
          <w:szCs w:val="24"/>
        </w:rPr>
      </w:pPr>
      <w:r>
        <w:rPr>
          <w:rFonts w:ascii="Times New Roman" w:hAnsi="Times New Roman"/>
          <w:sz w:val="24"/>
          <w:szCs w:val="24"/>
        </w:rPr>
        <w:t xml:space="preserve">A </w:t>
      </w:r>
      <w:r w:rsidR="001E6D56" w:rsidRPr="00A33847">
        <w:rPr>
          <w:rFonts w:ascii="Times New Roman" w:hAnsi="Times New Roman"/>
          <w:sz w:val="24"/>
          <w:szCs w:val="24"/>
        </w:rPr>
        <w:t>practicum of 100 clock-</w:t>
      </w:r>
      <w:r w:rsidR="00700F7A" w:rsidRPr="00A33847">
        <w:rPr>
          <w:rFonts w:ascii="Times New Roman" w:hAnsi="Times New Roman"/>
          <w:sz w:val="24"/>
          <w:szCs w:val="24"/>
        </w:rPr>
        <w:t>hours as part of a one-semester course</w:t>
      </w:r>
      <w:r w:rsidR="001E6D56" w:rsidRPr="00A33847">
        <w:rPr>
          <w:rFonts w:ascii="Times New Roman" w:hAnsi="Times New Roman"/>
          <w:sz w:val="24"/>
          <w:szCs w:val="24"/>
        </w:rPr>
        <w:t xml:space="preserve"> is required. Additionally, 600-</w:t>
      </w:r>
      <w:r w:rsidR="00700F7A" w:rsidRPr="00A33847">
        <w:rPr>
          <w:rFonts w:ascii="Times New Roman" w:hAnsi="Times New Roman"/>
          <w:sz w:val="24"/>
          <w:szCs w:val="24"/>
        </w:rPr>
        <w:t>clock hours (part of a two</w:t>
      </w:r>
      <w:r w:rsidR="0082646E">
        <w:rPr>
          <w:rFonts w:ascii="Times New Roman" w:hAnsi="Times New Roman"/>
          <w:sz w:val="24"/>
          <w:szCs w:val="24"/>
        </w:rPr>
        <w:t>-</w:t>
      </w:r>
      <w:r w:rsidR="00700F7A" w:rsidRPr="00A33847">
        <w:rPr>
          <w:rFonts w:ascii="Times New Roman" w:hAnsi="Times New Roman"/>
          <w:sz w:val="24"/>
          <w:szCs w:val="24"/>
        </w:rPr>
        <w:t xml:space="preserve">semester course) supervised internship in mental health counseling in a Molloy </w:t>
      </w:r>
      <w:r w:rsidR="009919C7">
        <w:rPr>
          <w:rFonts w:ascii="Times New Roman" w:hAnsi="Times New Roman"/>
          <w:sz w:val="24"/>
          <w:szCs w:val="24"/>
        </w:rPr>
        <w:t>University</w:t>
      </w:r>
      <w:r w:rsidR="00700F7A" w:rsidRPr="00A33847">
        <w:rPr>
          <w:rFonts w:ascii="Times New Roman" w:hAnsi="Times New Roman"/>
          <w:sz w:val="24"/>
          <w:szCs w:val="24"/>
        </w:rPr>
        <w:t xml:space="preserve"> approved mental health setting is required.</w:t>
      </w:r>
      <w:r w:rsidR="000C4C06" w:rsidRPr="00A33847">
        <w:rPr>
          <w:rFonts w:ascii="Times New Roman" w:hAnsi="Times New Roman"/>
          <w:sz w:val="24"/>
          <w:szCs w:val="24"/>
        </w:rPr>
        <w:t xml:space="preserve"> A separate </w:t>
      </w:r>
      <w:r w:rsidR="001049BC" w:rsidRPr="00A33847">
        <w:rPr>
          <w:rFonts w:ascii="Times New Roman" w:hAnsi="Times New Roman"/>
          <w:sz w:val="24"/>
          <w:szCs w:val="24"/>
        </w:rPr>
        <w:t xml:space="preserve">practicum and </w:t>
      </w:r>
      <w:r w:rsidR="000C4C06" w:rsidRPr="00A33847">
        <w:rPr>
          <w:rFonts w:ascii="Times New Roman" w:hAnsi="Times New Roman"/>
          <w:sz w:val="24"/>
          <w:szCs w:val="24"/>
        </w:rPr>
        <w:t>internship handbook will be p</w:t>
      </w:r>
      <w:r w:rsidR="00A33847" w:rsidRPr="00A33847">
        <w:rPr>
          <w:rFonts w:ascii="Times New Roman" w:hAnsi="Times New Roman"/>
          <w:sz w:val="24"/>
          <w:szCs w:val="24"/>
        </w:rPr>
        <w:t>rovided at the conclusion of y</w:t>
      </w:r>
      <w:r w:rsidR="00A33847">
        <w:rPr>
          <w:rFonts w:ascii="Times New Roman" w:hAnsi="Times New Roman"/>
          <w:sz w:val="24"/>
          <w:szCs w:val="24"/>
        </w:rPr>
        <w:t xml:space="preserve">our first year. </w:t>
      </w:r>
    </w:p>
    <w:p w14:paraId="7189F77D" w14:textId="47D8E2E7" w:rsidR="00FC39A2" w:rsidRDefault="001049BC" w:rsidP="003E5AED">
      <w:pPr>
        <w:pStyle w:val="ListBullet"/>
        <w:rPr>
          <w:rFonts w:ascii="Times New Roman" w:hAnsi="Times New Roman"/>
          <w:sz w:val="24"/>
          <w:szCs w:val="24"/>
        </w:rPr>
      </w:pPr>
      <w:r w:rsidRPr="00A33847">
        <w:rPr>
          <w:rFonts w:ascii="Times New Roman" w:hAnsi="Times New Roman"/>
          <w:sz w:val="24"/>
          <w:szCs w:val="24"/>
        </w:rPr>
        <w:t xml:space="preserve">Additionally, several events related to becoming a professional counselor will be mandatory for all students entering their clinical experiences. </w:t>
      </w:r>
    </w:p>
    <w:p w14:paraId="54E8788F" w14:textId="77777777" w:rsidR="00B7404D" w:rsidRPr="00D60CDC" w:rsidRDefault="00B7404D" w:rsidP="00B7404D">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CMHC Mental Health Conference</w:t>
      </w:r>
    </w:p>
    <w:p w14:paraId="7565F36B" w14:textId="77777777" w:rsidR="00B7404D" w:rsidRPr="00D60CDC" w:rsidRDefault="00B7404D" w:rsidP="00B7404D">
      <w:pPr>
        <w:tabs>
          <w:tab w:val="left" w:pos="3510"/>
        </w:tabs>
        <w:spacing w:after="0" w:line="240" w:lineRule="auto"/>
        <w:rPr>
          <w:rFonts w:ascii="Times New Roman" w:hAnsi="Times New Roman"/>
          <w:b/>
          <w:i/>
          <w:sz w:val="24"/>
          <w:szCs w:val="24"/>
          <w:u w:val="single"/>
        </w:rPr>
      </w:pPr>
    </w:p>
    <w:p w14:paraId="6338382B" w14:textId="77777777" w:rsidR="00B7404D" w:rsidRDefault="00C72D2C" w:rsidP="00B7404D">
      <w:pPr>
        <w:tabs>
          <w:tab w:val="left" w:pos="3510"/>
        </w:tabs>
        <w:spacing w:after="0" w:line="240" w:lineRule="auto"/>
        <w:rPr>
          <w:rFonts w:ascii="Times New Roman" w:hAnsi="Times New Roman"/>
          <w:sz w:val="24"/>
          <w:szCs w:val="24"/>
        </w:rPr>
      </w:pPr>
      <w:r>
        <w:rPr>
          <w:rFonts w:ascii="Times New Roman" w:hAnsi="Times New Roman"/>
          <w:sz w:val="24"/>
          <w:szCs w:val="24"/>
        </w:rPr>
        <w:t>Periodically</w:t>
      </w:r>
      <w:r w:rsidR="00B7404D" w:rsidRPr="00D60CDC">
        <w:rPr>
          <w:rFonts w:ascii="Times New Roman" w:hAnsi="Times New Roman"/>
          <w:sz w:val="24"/>
          <w:szCs w:val="24"/>
        </w:rPr>
        <w:t xml:space="preserve">, the CMHC program organizes a clinical and research informed conference for mental health providers from varying professions and across the greater New York metropolitan area. Conferences cover </w:t>
      </w:r>
      <w:r w:rsidR="00B7404D">
        <w:rPr>
          <w:rFonts w:ascii="Times New Roman" w:hAnsi="Times New Roman"/>
          <w:sz w:val="24"/>
          <w:szCs w:val="24"/>
        </w:rPr>
        <w:t xml:space="preserve">timely </w:t>
      </w:r>
      <w:r w:rsidR="00B7404D" w:rsidRPr="00D60CDC">
        <w:rPr>
          <w:rFonts w:ascii="Times New Roman" w:hAnsi="Times New Roman"/>
          <w:sz w:val="24"/>
          <w:szCs w:val="24"/>
        </w:rPr>
        <w:t xml:space="preserve">mental health </w:t>
      </w:r>
      <w:r w:rsidR="00B7404D">
        <w:rPr>
          <w:rFonts w:ascii="Times New Roman" w:hAnsi="Times New Roman"/>
          <w:sz w:val="24"/>
          <w:szCs w:val="24"/>
        </w:rPr>
        <w:t>topics</w:t>
      </w:r>
      <w:r w:rsidR="00616B15">
        <w:rPr>
          <w:rFonts w:ascii="Times New Roman" w:hAnsi="Times New Roman"/>
          <w:sz w:val="24"/>
          <w:szCs w:val="24"/>
        </w:rPr>
        <w:t>;</w:t>
      </w:r>
      <w:r w:rsidR="00B7404D" w:rsidRPr="00D60CDC">
        <w:rPr>
          <w:rFonts w:ascii="Times New Roman" w:hAnsi="Times New Roman"/>
          <w:sz w:val="24"/>
          <w:szCs w:val="24"/>
        </w:rPr>
        <w:t xml:space="preserve"> </w:t>
      </w:r>
      <w:r w:rsidR="00616B15">
        <w:rPr>
          <w:rFonts w:ascii="Times New Roman" w:hAnsi="Times New Roman"/>
          <w:sz w:val="24"/>
          <w:szCs w:val="24"/>
        </w:rPr>
        <w:t>s</w:t>
      </w:r>
      <w:r w:rsidR="00B7404D" w:rsidRPr="00D60CDC">
        <w:rPr>
          <w:rFonts w:ascii="Times New Roman" w:hAnsi="Times New Roman"/>
          <w:sz w:val="24"/>
          <w:szCs w:val="24"/>
        </w:rPr>
        <w:t>tudents</w:t>
      </w:r>
      <w:r w:rsidR="00B7404D">
        <w:rPr>
          <w:rFonts w:ascii="Times New Roman" w:hAnsi="Times New Roman"/>
          <w:sz w:val="24"/>
          <w:szCs w:val="24"/>
        </w:rPr>
        <w:t xml:space="preserve"> are required to attend and will</w:t>
      </w:r>
      <w:r w:rsidR="00B7404D" w:rsidRPr="00D60CDC">
        <w:rPr>
          <w:rFonts w:ascii="Times New Roman" w:hAnsi="Times New Roman"/>
          <w:sz w:val="24"/>
          <w:szCs w:val="24"/>
        </w:rPr>
        <w:t xml:space="preserve"> have the opportunity to network with and learn from experts in the mental health field, as well as volunteer during the event.</w:t>
      </w:r>
    </w:p>
    <w:p w14:paraId="7ECFC3D3" w14:textId="77777777" w:rsidR="00B7404D" w:rsidRDefault="00B7404D" w:rsidP="00B7404D">
      <w:pPr>
        <w:tabs>
          <w:tab w:val="left" w:pos="3510"/>
        </w:tabs>
        <w:spacing w:after="0" w:line="240" w:lineRule="auto"/>
        <w:rPr>
          <w:rFonts w:ascii="Times New Roman" w:hAnsi="Times New Roman"/>
          <w:sz w:val="24"/>
          <w:szCs w:val="24"/>
        </w:rPr>
      </w:pPr>
    </w:p>
    <w:p w14:paraId="03987FAD" w14:textId="77777777" w:rsidR="00810F80" w:rsidRPr="00D60CDC" w:rsidRDefault="00FC5F69" w:rsidP="00E21724">
      <w:pPr>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Child Abuse Mandated Reporting Course</w:t>
      </w:r>
    </w:p>
    <w:p w14:paraId="0C66B371" w14:textId="77777777" w:rsidR="00FC39A2" w:rsidRPr="00D60CDC" w:rsidRDefault="00FC39A2" w:rsidP="00E21724">
      <w:pPr>
        <w:spacing w:after="0" w:line="240" w:lineRule="auto"/>
        <w:rPr>
          <w:rFonts w:ascii="Times New Roman" w:hAnsi="Times New Roman"/>
          <w:sz w:val="24"/>
          <w:szCs w:val="24"/>
        </w:rPr>
      </w:pPr>
    </w:p>
    <w:p w14:paraId="5AFEB43D" w14:textId="77777777" w:rsidR="00810F80" w:rsidRPr="00D60CDC" w:rsidRDefault="00810F80" w:rsidP="00E21724">
      <w:pPr>
        <w:spacing w:after="0" w:line="240" w:lineRule="auto"/>
        <w:rPr>
          <w:rFonts w:ascii="Times New Roman" w:hAnsi="Times New Roman"/>
          <w:sz w:val="24"/>
          <w:szCs w:val="24"/>
        </w:rPr>
      </w:pPr>
      <w:r w:rsidRPr="00D60CDC">
        <w:rPr>
          <w:rFonts w:ascii="Times New Roman" w:hAnsi="Times New Roman"/>
          <w:sz w:val="24"/>
          <w:szCs w:val="24"/>
        </w:rPr>
        <w:t xml:space="preserve">Effective January 1, 1989, </w:t>
      </w:r>
      <w:r w:rsidR="00E50AFF">
        <w:rPr>
          <w:rFonts w:ascii="Times New Roman" w:hAnsi="Times New Roman"/>
          <w:sz w:val="24"/>
          <w:szCs w:val="24"/>
        </w:rPr>
        <w:t xml:space="preserve">the New York </w:t>
      </w:r>
      <w:r w:rsidRPr="00D60CDC">
        <w:rPr>
          <w:rFonts w:ascii="Times New Roman" w:hAnsi="Times New Roman"/>
          <w:sz w:val="24"/>
          <w:szCs w:val="24"/>
        </w:rPr>
        <w:t>Education Law requires certain individuals, when applying initially for licensure or a limited permit, to provide documentation of having completed two hours of coursework or training regarding the identification and reporting of child abuse and maltreatment. This is a one-time requirement and once taken does not need to be completed again. As of January 1, 2005, this requirement applies to Mental Health Counselors. As of that date, individuals in these professions, when applying initially for licensure or a limited permit must provide documentation of having completed the coursework or trainin</w:t>
      </w:r>
      <w:r w:rsidR="00112D67">
        <w:rPr>
          <w:rFonts w:ascii="Times New Roman" w:hAnsi="Times New Roman"/>
          <w:sz w:val="24"/>
          <w:szCs w:val="24"/>
        </w:rPr>
        <w:t>g through a d</w:t>
      </w:r>
      <w:r w:rsidRPr="00D60CDC">
        <w:rPr>
          <w:rFonts w:ascii="Times New Roman" w:hAnsi="Times New Roman"/>
          <w:sz w:val="24"/>
          <w:szCs w:val="24"/>
        </w:rPr>
        <w:t>epartment-approved course.</w:t>
      </w:r>
    </w:p>
    <w:p w14:paraId="78557F38" w14:textId="77777777" w:rsidR="00FC39A2" w:rsidRPr="00D60CDC" w:rsidRDefault="00FC39A2" w:rsidP="00E21724">
      <w:pPr>
        <w:spacing w:after="0" w:line="240" w:lineRule="auto"/>
        <w:rPr>
          <w:rFonts w:ascii="Times New Roman" w:hAnsi="Times New Roman"/>
          <w:sz w:val="24"/>
          <w:szCs w:val="24"/>
        </w:rPr>
      </w:pPr>
    </w:p>
    <w:p w14:paraId="02FE793D" w14:textId="77777777" w:rsidR="00810F80" w:rsidRPr="00D60CDC" w:rsidRDefault="00810F80" w:rsidP="00E21724">
      <w:pPr>
        <w:spacing w:after="0" w:line="240" w:lineRule="auto"/>
        <w:rPr>
          <w:rFonts w:ascii="Times New Roman" w:hAnsi="Times New Roman"/>
          <w:sz w:val="24"/>
          <w:szCs w:val="24"/>
        </w:rPr>
      </w:pPr>
      <w:r w:rsidRPr="00D60CDC">
        <w:rPr>
          <w:rFonts w:ascii="Times New Roman" w:hAnsi="Times New Roman"/>
          <w:sz w:val="24"/>
          <w:szCs w:val="24"/>
        </w:rPr>
        <w:t>Programs registered by</w:t>
      </w:r>
      <w:r w:rsidR="00E50AFF">
        <w:rPr>
          <w:rFonts w:ascii="Times New Roman" w:hAnsi="Times New Roman"/>
          <w:sz w:val="24"/>
          <w:szCs w:val="24"/>
        </w:rPr>
        <w:t xml:space="preserve"> the New York State Education Department </w:t>
      </w:r>
      <w:r w:rsidRPr="00D60CDC">
        <w:rPr>
          <w:rFonts w:ascii="Times New Roman" w:hAnsi="Times New Roman"/>
          <w:sz w:val="24"/>
          <w:szCs w:val="24"/>
        </w:rPr>
        <w:t>that lead to licensure in these professions now are required to include training in the identification and reporting of child abuse and maltreatment</w:t>
      </w:r>
      <w:r w:rsidRPr="00280234">
        <w:rPr>
          <w:rFonts w:ascii="Times New Roman" w:hAnsi="Times New Roman"/>
          <w:sz w:val="24"/>
          <w:szCs w:val="24"/>
        </w:rPr>
        <w:t>. Students graduating from such programs on or after the effective dates are not required to take additional training and are not required to receive a Certificate form or submit documentation.</w:t>
      </w:r>
    </w:p>
    <w:p w14:paraId="777DD03B" w14:textId="77777777" w:rsidR="00FC39A2" w:rsidRPr="00D60CDC" w:rsidRDefault="00FC39A2" w:rsidP="00E21724">
      <w:pPr>
        <w:spacing w:after="0" w:line="240" w:lineRule="auto"/>
        <w:rPr>
          <w:rFonts w:ascii="Times New Roman" w:hAnsi="Times New Roman"/>
          <w:sz w:val="24"/>
          <w:szCs w:val="24"/>
        </w:rPr>
      </w:pPr>
    </w:p>
    <w:p w14:paraId="30AA54AF" w14:textId="77777777" w:rsidR="00810F80" w:rsidRPr="00D60CDC" w:rsidRDefault="00810F80" w:rsidP="00E21724">
      <w:pPr>
        <w:spacing w:after="0" w:line="240" w:lineRule="auto"/>
        <w:rPr>
          <w:rFonts w:ascii="Times New Roman" w:hAnsi="Times New Roman"/>
          <w:sz w:val="24"/>
          <w:szCs w:val="24"/>
        </w:rPr>
      </w:pPr>
      <w:r w:rsidRPr="00D60CDC">
        <w:rPr>
          <w:rFonts w:ascii="Times New Roman" w:hAnsi="Times New Roman"/>
          <w:sz w:val="24"/>
          <w:szCs w:val="24"/>
        </w:rPr>
        <w:t xml:space="preserve">Documentation in the form of an authorized Certification of Completion must be submitted to the </w:t>
      </w:r>
      <w:r w:rsidR="00E50AFF">
        <w:rPr>
          <w:rFonts w:ascii="Times New Roman" w:hAnsi="Times New Roman"/>
          <w:sz w:val="24"/>
          <w:szCs w:val="24"/>
        </w:rPr>
        <w:t xml:space="preserve">New York </w:t>
      </w:r>
      <w:r w:rsidRPr="00D60CDC">
        <w:rPr>
          <w:rFonts w:ascii="Times New Roman" w:hAnsi="Times New Roman"/>
          <w:sz w:val="24"/>
          <w:szCs w:val="24"/>
        </w:rPr>
        <w:t>State Education Department at the time of reregistration or initial application for licensure, certification, or a limited permit</w:t>
      </w:r>
      <w:r w:rsidR="00AB15D8">
        <w:rPr>
          <w:rFonts w:ascii="Times New Roman" w:hAnsi="Times New Roman"/>
          <w:sz w:val="24"/>
          <w:szCs w:val="24"/>
        </w:rPr>
        <w:t xml:space="preserve"> (see Appendix A)</w:t>
      </w:r>
      <w:r w:rsidRPr="00D60CDC">
        <w:rPr>
          <w:rFonts w:ascii="Times New Roman" w:hAnsi="Times New Roman"/>
          <w:sz w:val="24"/>
          <w:szCs w:val="24"/>
        </w:rPr>
        <w:t>. Within ten days of coursework completion, the approved provider from whom you obtain the training is required to issue you two copies of the Certification form.</w:t>
      </w:r>
    </w:p>
    <w:p w14:paraId="117F81B0" w14:textId="77777777" w:rsidR="00FC39A2" w:rsidRPr="00D60CDC" w:rsidRDefault="00FC39A2" w:rsidP="00E21724">
      <w:pPr>
        <w:spacing w:after="0" w:line="240" w:lineRule="auto"/>
        <w:rPr>
          <w:rFonts w:ascii="Times New Roman" w:hAnsi="Times New Roman"/>
          <w:sz w:val="24"/>
          <w:szCs w:val="24"/>
        </w:rPr>
      </w:pPr>
    </w:p>
    <w:p w14:paraId="639EF4AF" w14:textId="77777777" w:rsidR="00FC39A2" w:rsidRPr="00D60CDC" w:rsidRDefault="00E50AFF" w:rsidP="00E21724">
      <w:pPr>
        <w:spacing w:after="0" w:line="240" w:lineRule="auto"/>
        <w:rPr>
          <w:rFonts w:ascii="Times New Roman" w:hAnsi="Times New Roman"/>
          <w:sz w:val="24"/>
          <w:szCs w:val="24"/>
        </w:rPr>
      </w:pPr>
      <w:r>
        <w:rPr>
          <w:rFonts w:ascii="Times New Roman" w:hAnsi="Times New Roman"/>
          <w:sz w:val="24"/>
          <w:szCs w:val="24"/>
        </w:rPr>
        <w:t>The CMHC program does not include training</w:t>
      </w:r>
      <w:r w:rsidR="00D2182F">
        <w:rPr>
          <w:rFonts w:ascii="Times New Roman" w:hAnsi="Times New Roman"/>
          <w:sz w:val="24"/>
          <w:szCs w:val="24"/>
        </w:rPr>
        <w:t xml:space="preserve">, </w:t>
      </w:r>
      <w:r>
        <w:rPr>
          <w:rFonts w:ascii="Times New Roman" w:hAnsi="Times New Roman"/>
          <w:sz w:val="24"/>
          <w:szCs w:val="24"/>
        </w:rPr>
        <w:t xml:space="preserve">but </w:t>
      </w:r>
      <w:r w:rsidR="00810F80" w:rsidRPr="00D60CDC">
        <w:rPr>
          <w:rFonts w:ascii="Times New Roman" w:hAnsi="Times New Roman"/>
          <w:sz w:val="24"/>
          <w:szCs w:val="24"/>
        </w:rPr>
        <w:t xml:space="preserve">Molloy </w:t>
      </w:r>
      <w:r w:rsidR="009919C7">
        <w:rPr>
          <w:rFonts w:ascii="Times New Roman" w:hAnsi="Times New Roman"/>
          <w:sz w:val="24"/>
          <w:szCs w:val="24"/>
        </w:rPr>
        <w:t>University</w:t>
      </w:r>
      <w:r w:rsidR="00810F80" w:rsidRPr="00D60CDC">
        <w:rPr>
          <w:rFonts w:ascii="Times New Roman" w:hAnsi="Times New Roman"/>
          <w:sz w:val="24"/>
          <w:szCs w:val="24"/>
        </w:rPr>
        <w:t xml:space="preserve"> </w:t>
      </w:r>
      <w:r>
        <w:rPr>
          <w:rFonts w:ascii="Times New Roman" w:hAnsi="Times New Roman"/>
          <w:sz w:val="24"/>
          <w:szCs w:val="24"/>
        </w:rPr>
        <w:t xml:space="preserve">does </w:t>
      </w:r>
      <w:r w:rsidR="00810F80" w:rsidRPr="00D60CDC">
        <w:rPr>
          <w:rFonts w:ascii="Times New Roman" w:hAnsi="Times New Roman"/>
          <w:sz w:val="24"/>
          <w:szCs w:val="24"/>
        </w:rPr>
        <w:t>offer multiple trainings for students at a nominal fe</w:t>
      </w:r>
      <w:r w:rsidR="00FC39A2" w:rsidRPr="00D60CDC">
        <w:rPr>
          <w:rFonts w:ascii="Times New Roman" w:hAnsi="Times New Roman"/>
          <w:sz w:val="24"/>
          <w:szCs w:val="24"/>
        </w:rPr>
        <w:t>e. Information can be found at</w:t>
      </w:r>
      <w:r w:rsidR="00625565">
        <w:rPr>
          <w:rFonts w:ascii="Times New Roman" w:hAnsi="Times New Roman"/>
          <w:sz w:val="24"/>
          <w:szCs w:val="24"/>
        </w:rPr>
        <w:t xml:space="preserve"> the link below</w:t>
      </w:r>
      <w:r w:rsidR="00FC39A2" w:rsidRPr="00D60CDC">
        <w:rPr>
          <w:rFonts w:ascii="Times New Roman" w:hAnsi="Times New Roman"/>
          <w:sz w:val="24"/>
          <w:szCs w:val="24"/>
        </w:rPr>
        <w:t xml:space="preserve">: </w:t>
      </w:r>
    </w:p>
    <w:p w14:paraId="641DBCCE" w14:textId="77777777" w:rsidR="00FC39A2" w:rsidRPr="00D60CDC" w:rsidRDefault="00E12381" w:rsidP="00E21724">
      <w:pPr>
        <w:spacing w:after="0" w:line="240" w:lineRule="auto"/>
        <w:rPr>
          <w:rFonts w:ascii="Times New Roman" w:hAnsi="Times New Roman"/>
          <w:sz w:val="24"/>
          <w:szCs w:val="24"/>
        </w:rPr>
      </w:pPr>
      <w:hyperlink r:id="rId17" w:history="1">
        <w:r w:rsidR="00625565" w:rsidRPr="00501C67">
          <w:rPr>
            <w:rStyle w:val="Hyperlink"/>
            <w:rFonts w:ascii="Times New Roman" w:hAnsi="Times New Roman"/>
            <w:sz w:val="24"/>
            <w:szCs w:val="24"/>
          </w:rPr>
          <w:t>https://www.enrole.com/molloy/jsp/index.jsp?categoryId=ROOT</w:t>
        </w:r>
      </w:hyperlink>
      <w:r w:rsidR="00625565">
        <w:rPr>
          <w:rFonts w:ascii="Times New Roman" w:hAnsi="Times New Roman"/>
          <w:sz w:val="24"/>
          <w:szCs w:val="24"/>
        </w:rPr>
        <w:t xml:space="preserve"> </w:t>
      </w:r>
    </w:p>
    <w:p w14:paraId="63E125DE" w14:textId="77777777" w:rsidR="00625565" w:rsidRDefault="00625565" w:rsidP="00E21724">
      <w:pPr>
        <w:spacing w:after="0" w:line="240" w:lineRule="auto"/>
        <w:rPr>
          <w:rFonts w:ascii="Times New Roman" w:hAnsi="Times New Roman"/>
          <w:sz w:val="24"/>
          <w:szCs w:val="24"/>
        </w:rPr>
      </w:pPr>
    </w:p>
    <w:p w14:paraId="4F76993A" w14:textId="77777777" w:rsidR="00535BEF" w:rsidRPr="00D60CDC" w:rsidRDefault="00810F80" w:rsidP="00E21724">
      <w:pPr>
        <w:spacing w:after="0" w:line="240" w:lineRule="auto"/>
        <w:rPr>
          <w:rFonts w:ascii="Times New Roman" w:hAnsi="Times New Roman"/>
          <w:sz w:val="24"/>
          <w:szCs w:val="24"/>
        </w:rPr>
      </w:pPr>
      <w:r w:rsidRPr="00D60CDC">
        <w:rPr>
          <w:rFonts w:ascii="Times New Roman" w:hAnsi="Times New Roman"/>
          <w:sz w:val="24"/>
          <w:szCs w:val="24"/>
        </w:rPr>
        <w:t xml:space="preserve">Additional places to take the training can be found at: </w:t>
      </w:r>
    </w:p>
    <w:p w14:paraId="40DF44CE" w14:textId="2FCAB368" w:rsidR="00E50AFF" w:rsidRDefault="00066891" w:rsidP="00E21724">
      <w:pPr>
        <w:spacing w:after="0" w:line="240" w:lineRule="auto"/>
        <w:rPr>
          <w:rFonts w:ascii="Times New Roman" w:hAnsi="Times New Roman"/>
          <w:b/>
          <w:i/>
          <w:sz w:val="24"/>
          <w:szCs w:val="24"/>
          <w:u w:val="single"/>
        </w:rPr>
      </w:pPr>
      <w:r w:rsidRPr="00066891">
        <w:rPr>
          <w:rFonts w:ascii="Times New Roman" w:hAnsi="Times New Roman"/>
          <w:sz w:val="24"/>
          <w:szCs w:val="24"/>
        </w:rPr>
        <w:t>https://www.op.nysed.gov/about/training-continuing-education</w:t>
      </w:r>
    </w:p>
    <w:p w14:paraId="505F6B67" w14:textId="77777777" w:rsidR="00A23145" w:rsidRDefault="00A23145" w:rsidP="00E21724">
      <w:pPr>
        <w:spacing w:after="0" w:line="240" w:lineRule="auto"/>
        <w:rPr>
          <w:rFonts w:ascii="Times New Roman" w:hAnsi="Times New Roman"/>
          <w:b/>
          <w:i/>
          <w:sz w:val="24"/>
          <w:szCs w:val="24"/>
          <w:u w:val="single"/>
        </w:rPr>
      </w:pPr>
    </w:p>
    <w:p w14:paraId="77A81CB7" w14:textId="77777777" w:rsidR="00A23145" w:rsidRDefault="00A23145" w:rsidP="00E21724">
      <w:pPr>
        <w:spacing w:after="0" w:line="240" w:lineRule="auto"/>
        <w:rPr>
          <w:rFonts w:ascii="Times New Roman" w:hAnsi="Times New Roman"/>
          <w:b/>
          <w:i/>
          <w:sz w:val="24"/>
          <w:szCs w:val="24"/>
          <w:u w:val="single"/>
        </w:rPr>
      </w:pPr>
    </w:p>
    <w:p w14:paraId="07629192" w14:textId="77777777" w:rsidR="00FC5F69" w:rsidRPr="003E5AED" w:rsidRDefault="00FC5F69" w:rsidP="00E21724">
      <w:pPr>
        <w:spacing w:after="0" w:line="240" w:lineRule="auto"/>
        <w:rPr>
          <w:rFonts w:ascii="Times New Roman" w:hAnsi="Times New Roman"/>
          <w:sz w:val="24"/>
          <w:szCs w:val="24"/>
        </w:rPr>
      </w:pPr>
      <w:r w:rsidRPr="00D60CDC">
        <w:rPr>
          <w:rFonts w:ascii="Times New Roman" w:hAnsi="Times New Roman"/>
          <w:b/>
          <w:i/>
          <w:sz w:val="24"/>
          <w:szCs w:val="24"/>
          <w:u w:val="single"/>
        </w:rPr>
        <w:t xml:space="preserve">Program Exit Requirements </w:t>
      </w:r>
    </w:p>
    <w:p w14:paraId="6B772F88" w14:textId="77777777" w:rsidR="00FC39A2" w:rsidRPr="00D60CDC" w:rsidRDefault="00FC39A2" w:rsidP="00E21724">
      <w:pPr>
        <w:spacing w:after="0" w:line="240" w:lineRule="auto"/>
        <w:rPr>
          <w:rFonts w:ascii="Times New Roman" w:hAnsi="Times New Roman"/>
          <w:sz w:val="24"/>
          <w:szCs w:val="24"/>
        </w:rPr>
      </w:pPr>
    </w:p>
    <w:p w14:paraId="566755AA" w14:textId="77777777" w:rsidR="002D498D" w:rsidRDefault="002D498D" w:rsidP="000F1213">
      <w:pPr>
        <w:numPr>
          <w:ilvl w:val="0"/>
          <w:numId w:val="4"/>
        </w:numPr>
        <w:spacing w:after="0" w:line="240" w:lineRule="auto"/>
        <w:rPr>
          <w:rFonts w:ascii="Times New Roman" w:hAnsi="Times New Roman"/>
          <w:sz w:val="24"/>
          <w:szCs w:val="24"/>
        </w:rPr>
      </w:pPr>
      <w:r>
        <w:rPr>
          <w:rFonts w:ascii="Times New Roman" w:hAnsi="Times New Roman"/>
          <w:sz w:val="24"/>
          <w:szCs w:val="24"/>
        </w:rPr>
        <w:t>Completion of program course requirements</w:t>
      </w:r>
    </w:p>
    <w:p w14:paraId="554E2BE7" w14:textId="77777777" w:rsidR="002D498D" w:rsidRDefault="002D498D" w:rsidP="002D498D">
      <w:pPr>
        <w:spacing w:after="0" w:line="240" w:lineRule="auto"/>
        <w:ind w:left="720"/>
        <w:rPr>
          <w:rFonts w:ascii="Times New Roman" w:hAnsi="Times New Roman"/>
          <w:sz w:val="24"/>
          <w:szCs w:val="24"/>
        </w:rPr>
      </w:pPr>
    </w:p>
    <w:p w14:paraId="32F73242" w14:textId="77777777" w:rsidR="00FC39A2" w:rsidRPr="00D60CDC" w:rsidRDefault="00F37267" w:rsidP="000F1213">
      <w:pPr>
        <w:numPr>
          <w:ilvl w:val="0"/>
          <w:numId w:val="4"/>
        </w:numPr>
        <w:spacing w:after="0" w:line="240" w:lineRule="auto"/>
        <w:rPr>
          <w:rFonts w:ascii="Times New Roman" w:hAnsi="Times New Roman"/>
          <w:sz w:val="24"/>
          <w:szCs w:val="24"/>
        </w:rPr>
      </w:pPr>
      <w:r w:rsidRPr="00D60CDC">
        <w:rPr>
          <w:rFonts w:ascii="Times New Roman" w:hAnsi="Times New Roman"/>
          <w:sz w:val="24"/>
          <w:szCs w:val="24"/>
        </w:rPr>
        <w:t>Thesis</w:t>
      </w:r>
      <w:r w:rsidR="00CE2AD4">
        <w:rPr>
          <w:rFonts w:ascii="Times New Roman" w:hAnsi="Times New Roman"/>
          <w:sz w:val="24"/>
          <w:szCs w:val="24"/>
        </w:rPr>
        <w:t xml:space="preserve"> </w:t>
      </w:r>
      <w:r w:rsidR="007A0178">
        <w:rPr>
          <w:rFonts w:ascii="Times New Roman" w:hAnsi="Times New Roman"/>
          <w:sz w:val="24"/>
          <w:szCs w:val="24"/>
        </w:rPr>
        <w:t>p</w:t>
      </w:r>
      <w:r w:rsidR="00CE2AD4">
        <w:rPr>
          <w:rFonts w:ascii="Times New Roman" w:hAnsi="Times New Roman"/>
          <w:sz w:val="24"/>
          <w:szCs w:val="24"/>
        </w:rPr>
        <w:t>resentation</w:t>
      </w:r>
      <w:r w:rsidRPr="00D60CDC">
        <w:rPr>
          <w:rFonts w:ascii="Times New Roman" w:hAnsi="Times New Roman"/>
          <w:sz w:val="24"/>
          <w:szCs w:val="24"/>
        </w:rPr>
        <w:t xml:space="preserve"> and </w:t>
      </w:r>
      <w:r w:rsidR="007A0178">
        <w:rPr>
          <w:rFonts w:ascii="Times New Roman" w:hAnsi="Times New Roman"/>
          <w:sz w:val="24"/>
          <w:szCs w:val="24"/>
        </w:rPr>
        <w:t>Anthology p</w:t>
      </w:r>
      <w:r w:rsidRPr="00D60CDC">
        <w:rPr>
          <w:rFonts w:ascii="Times New Roman" w:hAnsi="Times New Roman"/>
          <w:sz w:val="24"/>
          <w:szCs w:val="24"/>
        </w:rPr>
        <w:t>ortfolio</w:t>
      </w:r>
    </w:p>
    <w:p w14:paraId="504FD2AF" w14:textId="77777777" w:rsidR="00FC39A2" w:rsidRPr="00D60CDC" w:rsidRDefault="00FC39A2" w:rsidP="00FC39A2">
      <w:pPr>
        <w:spacing w:after="0" w:line="240" w:lineRule="auto"/>
        <w:ind w:left="720"/>
        <w:rPr>
          <w:rFonts w:ascii="Times New Roman" w:hAnsi="Times New Roman"/>
          <w:sz w:val="24"/>
          <w:szCs w:val="24"/>
        </w:rPr>
      </w:pPr>
    </w:p>
    <w:p w14:paraId="21527312" w14:textId="77777777" w:rsidR="00840BFF" w:rsidRPr="00D60CDC" w:rsidRDefault="00FC5F69" w:rsidP="000F1213">
      <w:pPr>
        <w:numPr>
          <w:ilvl w:val="0"/>
          <w:numId w:val="4"/>
        </w:numPr>
        <w:spacing w:after="0" w:line="240" w:lineRule="auto"/>
        <w:rPr>
          <w:rFonts w:ascii="Times New Roman" w:hAnsi="Times New Roman"/>
          <w:sz w:val="24"/>
          <w:szCs w:val="24"/>
        </w:rPr>
      </w:pPr>
      <w:r w:rsidRPr="00D60CDC">
        <w:rPr>
          <w:rFonts w:ascii="Times New Roman" w:hAnsi="Times New Roman"/>
          <w:sz w:val="24"/>
          <w:szCs w:val="24"/>
        </w:rPr>
        <w:t xml:space="preserve">Exam: </w:t>
      </w:r>
      <w:r w:rsidR="000818A4" w:rsidRPr="00D60CDC">
        <w:rPr>
          <w:rFonts w:ascii="Times New Roman" w:hAnsi="Times New Roman"/>
          <w:sz w:val="24"/>
          <w:szCs w:val="24"/>
        </w:rPr>
        <w:t>In addi</w:t>
      </w:r>
      <w:r w:rsidR="00112D67">
        <w:rPr>
          <w:rFonts w:ascii="Times New Roman" w:hAnsi="Times New Roman"/>
          <w:sz w:val="24"/>
          <w:szCs w:val="24"/>
        </w:rPr>
        <w:t xml:space="preserve">tion to the above course work, </w:t>
      </w:r>
      <w:r w:rsidR="00280234">
        <w:rPr>
          <w:rFonts w:ascii="Times New Roman" w:hAnsi="Times New Roman"/>
          <w:sz w:val="24"/>
          <w:szCs w:val="24"/>
        </w:rPr>
        <w:t xml:space="preserve">clinical </w:t>
      </w:r>
      <w:r w:rsidR="00112D67">
        <w:rPr>
          <w:rFonts w:ascii="Times New Roman" w:hAnsi="Times New Roman"/>
          <w:sz w:val="24"/>
          <w:szCs w:val="24"/>
        </w:rPr>
        <w:t>mental health c</w:t>
      </w:r>
      <w:r w:rsidR="000818A4" w:rsidRPr="00D60CDC">
        <w:rPr>
          <w:rFonts w:ascii="Times New Roman" w:hAnsi="Times New Roman"/>
          <w:sz w:val="24"/>
          <w:szCs w:val="24"/>
        </w:rPr>
        <w:t>ounseling students must pass the Counselor Preparation Comprehensive Exam (CPCE) that is administered by the Center for Credentialing &amp; Education, an affiliate of the National</w:t>
      </w:r>
      <w:r w:rsidR="00B164F7" w:rsidRPr="00D60CDC">
        <w:rPr>
          <w:rFonts w:ascii="Times New Roman" w:hAnsi="Times New Roman"/>
          <w:sz w:val="24"/>
          <w:szCs w:val="24"/>
        </w:rPr>
        <w:t xml:space="preserve"> Board for Certified Counselors</w:t>
      </w:r>
    </w:p>
    <w:p w14:paraId="731537CD" w14:textId="77777777" w:rsidR="00FC39A2" w:rsidRPr="00D60CDC" w:rsidRDefault="00FC39A2" w:rsidP="00FC39A2">
      <w:pPr>
        <w:spacing w:after="0" w:line="240" w:lineRule="auto"/>
        <w:rPr>
          <w:rFonts w:ascii="Times New Roman" w:hAnsi="Times New Roman"/>
          <w:sz w:val="24"/>
          <w:szCs w:val="24"/>
        </w:rPr>
      </w:pPr>
    </w:p>
    <w:p w14:paraId="100AB181" w14:textId="77777777" w:rsidR="00FC39A2" w:rsidRPr="00D60CDC" w:rsidRDefault="00062D3B" w:rsidP="00E21724">
      <w:pPr>
        <w:spacing w:after="0" w:line="240" w:lineRule="auto"/>
        <w:rPr>
          <w:rFonts w:ascii="Times New Roman" w:hAnsi="Times New Roman"/>
          <w:sz w:val="24"/>
          <w:szCs w:val="24"/>
        </w:rPr>
      </w:pPr>
      <w:r w:rsidRPr="00D60CDC">
        <w:rPr>
          <w:rFonts w:ascii="Times New Roman" w:hAnsi="Times New Roman"/>
          <w:sz w:val="24"/>
          <w:szCs w:val="24"/>
        </w:rPr>
        <w:t xml:space="preserve">The CPCE exam is a </w:t>
      </w:r>
      <w:r w:rsidR="002D498D" w:rsidRPr="00D60CDC">
        <w:rPr>
          <w:rFonts w:ascii="Times New Roman" w:hAnsi="Times New Roman"/>
          <w:sz w:val="24"/>
          <w:szCs w:val="24"/>
        </w:rPr>
        <w:t>multiple-choice</w:t>
      </w:r>
      <w:r w:rsidRPr="00D60CDC">
        <w:rPr>
          <w:rFonts w:ascii="Times New Roman" w:hAnsi="Times New Roman"/>
          <w:sz w:val="24"/>
          <w:szCs w:val="24"/>
        </w:rPr>
        <w:t xml:space="preserve"> exam that demonstrates your knowledge with respect to content areas common to all counseling programs. </w:t>
      </w:r>
      <w:r w:rsidR="00280234">
        <w:rPr>
          <w:rFonts w:ascii="Times New Roman" w:hAnsi="Times New Roman"/>
          <w:sz w:val="24"/>
          <w:szCs w:val="24"/>
        </w:rPr>
        <w:t xml:space="preserve">The exam will be scheduled during the </w:t>
      </w:r>
      <w:r w:rsidR="00D2182F">
        <w:rPr>
          <w:rFonts w:ascii="Times New Roman" w:hAnsi="Times New Roman"/>
          <w:sz w:val="24"/>
          <w:szCs w:val="24"/>
        </w:rPr>
        <w:t>spring</w:t>
      </w:r>
      <w:r w:rsidR="00E50AFF">
        <w:rPr>
          <w:rFonts w:ascii="Times New Roman" w:hAnsi="Times New Roman"/>
          <w:sz w:val="24"/>
          <w:szCs w:val="24"/>
        </w:rPr>
        <w:t xml:space="preserve"> </w:t>
      </w:r>
      <w:r w:rsidR="00280234">
        <w:rPr>
          <w:rFonts w:ascii="Times New Roman" w:hAnsi="Times New Roman"/>
          <w:sz w:val="24"/>
          <w:szCs w:val="24"/>
        </w:rPr>
        <w:t>semester prior to graduation.</w:t>
      </w:r>
      <w:r w:rsidR="00933554">
        <w:rPr>
          <w:rFonts w:ascii="Times New Roman" w:hAnsi="Times New Roman"/>
          <w:sz w:val="24"/>
          <w:szCs w:val="24"/>
        </w:rPr>
        <w:t xml:space="preserve"> </w:t>
      </w:r>
      <w:r w:rsidRPr="00D60CDC">
        <w:rPr>
          <w:rFonts w:ascii="Times New Roman" w:hAnsi="Times New Roman"/>
          <w:sz w:val="24"/>
          <w:szCs w:val="24"/>
        </w:rPr>
        <w:t xml:space="preserve">At this point you </w:t>
      </w:r>
      <w:r w:rsidR="00E50AFF">
        <w:rPr>
          <w:rFonts w:ascii="Times New Roman" w:hAnsi="Times New Roman"/>
          <w:sz w:val="24"/>
          <w:szCs w:val="24"/>
        </w:rPr>
        <w:t>should</w:t>
      </w:r>
      <w:r w:rsidRPr="00D60CDC">
        <w:rPr>
          <w:rFonts w:ascii="Times New Roman" w:hAnsi="Times New Roman"/>
          <w:sz w:val="24"/>
          <w:szCs w:val="24"/>
        </w:rPr>
        <w:t xml:space="preserve"> have completed most of the course requirements and </w:t>
      </w:r>
      <w:r w:rsidR="00E50AFF">
        <w:rPr>
          <w:rFonts w:ascii="Times New Roman" w:hAnsi="Times New Roman"/>
          <w:sz w:val="24"/>
          <w:szCs w:val="24"/>
        </w:rPr>
        <w:t xml:space="preserve">completing the exam at this time </w:t>
      </w:r>
      <w:r w:rsidRPr="00D60CDC">
        <w:rPr>
          <w:rFonts w:ascii="Times New Roman" w:hAnsi="Times New Roman"/>
          <w:sz w:val="24"/>
          <w:szCs w:val="24"/>
        </w:rPr>
        <w:t>would allow you a second opportunity to sit for the exam prior to graduation in the event that you d</w:t>
      </w:r>
      <w:r w:rsidR="00E50AFF">
        <w:rPr>
          <w:rFonts w:ascii="Times New Roman" w:hAnsi="Times New Roman"/>
          <w:sz w:val="24"/>
          <w:szCs w:val="24"/>
        </w:rPr>
        <w:t>o</w:t>
      </w:r>
      <w:r w:rsidRPr="00D60CDC">
        <w:rPr>
          <w:rFonts w:ascii="Times New Roman" w:hAnsi="Times New Roman"/>
          <w:sz w:val="24"/>
          <w:szCs w:val="24"/>
        </w:rPr>
        <w:t xml:space="preserve"> not pass it the first time.</w:t>
      </w:r>
      <w:r w:rsidR="00933554">
        <w:rPr>
          <w:rFonts w:ascii="Times New Roman" w:hAnsi="Times New Roman"/>
          <w:sz w:val="24"/>
          <w:szCs w:val="24"/>
        </w:rPr>
        <w:t xml:space="preserve"> </w:t>
      </w:r>
    </w:p>
    <w:p w14:paraId="0548696C" w14:textId="77777777" w:rsidR="00FC39A2" w:rsidRPr="00D60CDC" w:rsidRDefault="00FC39A2" w:rsidP="00E21724">
      <w:pPr>
        <w:spacing w:after="0" w:line="240" w:lineRule="auto"/>
        <w:rPr>
          <w:rFonts w:ascii="Times New Roman" w:hAnsi="Times New Roman"/>
          <w:sz w:val="24"/>
          <w:szCs w:val="24"/>
        </w:rPr>
      </w:pPr>
    </w:p>
    <w:p w14:paraId="4601199E" w14:textId="0E515B0D" w:rsidR="00FC39A2" w:rsidRPr="00D60CDC" w:rsidRDefault="00062D3B" w:rsidP="00E21724">
      <w:pPr>
        <w:spacing w:after="0" w:line="240" w:lineRule="auto"/>
        <w:rPr>
          <w:rFonts w:ascii="Times New Roman" w:hAnsi="Times New Roman"/>
          <w:sz w:val="24"/>
          <w:szCs w:val="24"/>
        </w:rPr>
      </w:pPr>
      <w:r w:rsidRPr="00D60CDC">
        <w:rPr>
          <w:rFonts w:ascii="Times New Roman" w:hAnsi="Times New Roman"/>
          <w:sz w:val="24"/>
          <w:szCs w:val="24"/>
        </w:rPr>
        <w:t>Information regarding the exam can be obtained on the Center for Credentialing &amp; Education website</w:t>
      </w:r>
      <w:r w:rsidR="00FC39A2" w:rsidRPr="00D60CDC">
        <w:rPr>
          <w:rFonts w:ascii="Times New Roman" w:hAnsi="Times New Roman"/>
          <w:sz w:val="24"/>
          <w:szCs w:val="24"/>
        </w:rPr>
        <w:t xml:space="preserve">: </w:t>
      </w:r>
      <w:r w:rsidR="00066891" w:rsidRPr="00066891">
        <w:rPr>
          <w:rFonts w:ascii="Times New Roman" w:hAnsi="Times New Roman"/>
          <w:sz w:val="24"/>
          <w:szCs w:val="24"/>
        </w:rPr>
        <w:t>https://www.cce-global.org/assessmentsandexams/cpce</w:t>
      </w:r>
    </w:p>
    <w:p w14:paraId="3340A3E2" w14:textId="77777777" w:rsidR="00FC39A2" w:rsidRPr="00D60CDC" w:rsidRDefault="00FC39A2" w:rsidP="00E21724">
      <w:pPr>
        <w:spacing w:after="0" w:line="240" w:lineRule="auto"/>
        <w:rPr>
          <w:rFonts w:ascii="Times New Roman" w:hAnsi="Times New Roman"/>
          <w:sz w:val="24"/>
          <w:szCs w:val="24"/>
        </w:rPr>
      </w:pPr>
    </w:p>
    <w:p w14:paraId="51DBD4A4" w14:textId="77777777" w:rsidR="00062D3B" w:rsidRPr="00D60CDC" w:rsidRDefault="00062D3B" w:rsidP="00E21724">
      <w:pPr>
        <w:spacing w:after="0" w:line="240" w:lineRule="auto"/>
        <w:rPr>
          <w:rFonts w:ascii="Times New Roman" w:hAnsi="Times New Roman"/>
          <w:sz w:val="24"/>
          <w:szCs w:val="24"/>
        </w:rPr>
      </w:pPr>
      <w:r w:rsidRPr="00D60CDC">
        <w:rPr>
          <w:rFonts w:ascii="Times New Roman" w:hAnsi="Times New Roman"/>
          <w:sz w:val="24"/>
          <w:szCs w:val="24"/>
        </w:rPr>
        <w:t>There is no official review course for this exam but since the material is based on the program</w:t>
      </w:r>
      <w:r w:rsidR="00DE2B93">
        <w:rPr>
          <w:rFonts w:ascii="Times New Roman" w:hAnsi="Times New Roman"/>
          <w:sz w:val="24"/>
          <w:szCs w:val="24"/>
        </w:rPr>
        <w:t>’</w:t>
      </w:r>
      <w:r w:rsidRPr="00D60CDC">
        <w:rPr>
          <w:rFonts w:ascii="Times New Roman" w:hAnsi="Times New Roman"/>
          <w:sz w:val="24"/>
          <w:szCs w:val="24"/>
        </w:rPr>
        <w:t xml:space="preserve">s classes, you are advised to retain your class notes and textbooks to review prior to the exam. </w:t>
      </w:r>
    </w:p>
    <w:p w14:paraId="7979729D" w14:textId="77777777" w:rsidR="00D36A00" w:rsidRDefault="00D36A00" w:rsidP="00131132">
      <w:pPr>
        <w:spacing w:after="0" w:line="240" w:lineRule="auto"/>
        <w:rPr>
          <w:rFonts w:ascii="Times New Roman" w:hAnsi="Times New Roman"/>
          <w:b/>
          <w:sz w:val="24"/>
          <w:szCs w:val="24"/>
          <w:u w:val="single"/>
        </w:rPr>
      </w:pPr>
    </w:p>
    <w:p w14:paraId="432EE579" w14:textId="77777777" w:rsidR="00131132" w:rsidRDefault="00131132" w:rsidP="00131132">
      <w:pPr>
        <w:spacing w:after="0" w:line="240" w:lineRule="auto"/>
        <w:rPr>
          <w:rFonts w:ascii="Times New Roman" w:hAnsi="Times New Roman"/>
          <w:b/>
          <w:sz w:val="24"/>
          <w:szCs w:val="24"/>
          <w:u w:val="single"/>
        </w:rPr>
      </w:pPr>
      <w:r w:rsidRPr="0038473F">
        <w:rPr>
          <w:rFonts w:ascii="Times New Roman" w:hAnsi="Times New Roman"/>
          <w:b/>
          <w:sz w:val="24"/>
          <w:szCs w:val="24"/>
          <w:u w:val="single"/>
        </w:rPr>
        <w:t xml:space="preserve">Molloy </w:t>
      </w:r>
      <w:r w:rsidR="009919C7">
        <w:rPr>
          <w:rFonts w:ascii="Times New Roman" w:hAnsi="Times New Roman"/>
          <w:b/>
          <w:sz w:val="24"/>
          <w:szCs w:val="24"/>
          <w:u w:val="single"/>
        </w:rPr>
        <w:t>University</w:t>
      </w:r>
      <w:r w:rsidRPr="0038473F">
        <w:rPr>
          <w:rFonts w:ascii="Times New Roman" w:hAnsi="Times New Roman"/>
          <w:b/>
          <w:sz w:val="24"/>
          <w:szCs w:val="24"/>
          <w:u w:val="single"/>
        </w:rPr>
        <w:t xml:space="preserve"> Student Attendance Policy </w:t>
      </w:r>
    </w:p>
    <w:p w14:paraId="79263748" w14:textId="77777777" w:rsidR="00131132" w:rsidRPr="0038473F" w:rsidRDefault="00131132" w:rsidP="00131132">
      <w:pPr>
        <w:spacing w:after="0" w:line="240" w:lineRule="auto"/>
        <w:rPr>
          <w:rFonts w:ascii="Times New Roman" w:hAnsi="Times New Roman"/>
          <w:b/>
          <w:sz w:val="24"/>
          <w:szCs w:val="24"/>
          <w:u w:val="single"/>
        </w:rPr>
      </w:pPr>
    </w:p>
    <w:p w14:paraId="4A23CDAD" w14:textId="77777777" w:rsidR="00131132" w:rsidRPr="0038473F" w:rsidRDefault="00131132" w:rsidP="00131132">
      <w:pPr>
        <w:spacing w:after="0" w:line="240" w:lineRule="auto"/>
        <w:rPr>
          <w:rFonts w:ascii="Times New Roman" w:hAnsi="Times New Roman"/>
          <w:sz w:val="24"/>
          <w:szCs w:val="24"/>
        </w:rPr>
      </w:pPr>
      <w:r w:rsidRPr="0038473F">
        <w:rPr>
          <w:rFonts w:ascii="Times New Roman" w:hAnsi="Times New Roman"/>
          <w:sz w:val="24"/>
          <w:szCs w:val="24"/>
        </w:rPr>
        <w:t xml:space="preserve">It is the accepted practice at Molloy </w:t>
      </w:r>
      <w:r w:rsidR="009919C7">
        <w:rPr>
          <w:rFonts w:ascii="Times New Roman" w:hAnsi="Times New Roman"/>
          <w:sz w:val="24"/>
          <w:szCs w:val="24"/>
        </w:rPr>
        <w:t>University</w:t>
      </w:r>
      <w:r w:rsidRPr="0038473F">
        <w:rPr>
          <w:rFonts w:ascii="Times New Roman" w:hAnsi="Times New Roman"/>
          <w:sz w:val="24"/>
          <w:szCs w:val="24"/>
        </w:rPr>
        <w:t xml:space="preserve"> that faculty take attendance in all courses. </w:t>
      </w:r>
    </w:p>
    <w:p w14:paraId="5A963DE3" w14:textId="77777777" w:rsidR="00131132" w:rsidRPr="0038473F" w:rsidRDefault="00131132" w:rsidP="00131132">
      <w:pPr>
        <w:spacing w:after="0" w:line="240" w:lineRule="auto"/>
        <w:rPr>
          <w:rFonts w:ascii="Times New Roman" w:hAnsi="Times New Roman"/>
          <w:sz w:val="24"/>
          <w:szCs w:val="24"/>
        </w:rPr>
      </w:pPr>
      <w:r w:rsidRPr="0038473F">
        <w:rPr>
          <w:rFonts w:ascii="Times New Roman" w:hAnsi="Times New Roman"/>
          <w:sz w:val="24"/>
          <w:szCs w:val="24"/>
        </w:rPr>
        <w:t>- Students should notify faculty if an absence i</w:t>
      </w:r>
      <w:r w:rsidR="00E50AFF">
        <w:rPr>
          <w:rFonts w:ascii="Times New Roman" w:hAnsi="Times New Roman"/>
          <w:sz w:val="24"/>
          <w:szCs w:val="24"/>
        </w:rPr>
        <w:t>s</w:t>
      </w:r>
      <w:r w:rsidRPr="0038473F">
        <w:rPr>
          <w:rFonts w:ascii="Times New Roman" w:hAnsi="Times New Roman"/>
          <w:sz w:val="24"/>
          <w:szCs w:val="24"/>
        </w:rPr>
        <w:t xml:space="preserve"> necessary as the result of a serious situation.</w:t>
      </w:r>
    </w:p>
    <w:p w14:paraId="50D117B6" w14:textId="77777777" w:rsidR="00131132" w:rsidRPr="0038473F" w:rsidRDefault="00131132" w:rsidP="00131132">
      <w:pPr>
        <w:spacing w:after="0" w:line="240" w:lineRule="auto"/>
        <w:rPr>
          <w:rFonts w:ascii="Times New Roman" w:hAnsi="Times New Roman"/>
          <w:sz w:val="24"/>
          <w:szCs w:val="24"/>
        </w:rPr>
      </w:pPr>
      <w:r w:rsidRPr="0038473F">
        <w:rPr>
          <w:rFonts w:ascii="Times New Roman" w:hAnsi="Times New Roman"/>
          <w:sz w:val="24"/>
          <w:szCs w:val="24"/>
        </w:rPr>
        <w:t>- Failure to attend class for two (2) consecutive weeks at any point in the semester, without notification of extenuating circumstances, will result in an administrative withdrawal from the course.</w:t>
      </w:r>
    </w:p>
    <w:p w14:paraId="008790B1" w14:textId="77777777" w:rsidR="00131132" w:rsidRPr="0038473F" w:rsidRDefault="00131132" w:rsidP="00131132">
      <w:pPr>
        <w:spacing w:after="0" w:line="240" w:lineRule="auto"/>
        <w:rPr>
          <w:rFonts w:ascii="Times New Roman" w:hAnsi="Times New Roman"/>
          <w:sz w:val="24"/>
          <w:szCs w:val="24"/>
        </w:rPr>
      </w:pPr>
      <w:r w:rsidRPr="0038473F">
        <w:rPr>
          <w:rFonts w:ascii="Times New Roman" w:hAnsi="Times New Roman"/>
          <w:sz w:val="24"/>
          <w:szCs w:val="24"/>
        </w:rPr>
        <w:t>- Administrative withdrawal results in removal from the course with a grade of "WA" or "WF" determined by the point in the term and the academic performance.</w:t>
      </w:r>
      <w:r w:rsidR="00933554">
        <w:rPr>
          <w:rFonts w:ascii="Times New Roman" w:hAnsi="Times New Roman"/>
          <w:sz w:val="24"/>
          <w:szCs w:val="24"/>
        </w:rPr>
        <w:t xml:space="preserve"> </w:t>
      </w:r>
    </w:p>
    <w:p w14:paraId="6BC6752B" w14:textId="77777777" w:rsidR="00131132" w:rsidRDefault="00131132" w:rsidP="00131132">
      <w:pPr>
        <w:spacing w:after="0" w:line="240" w:lineRule="auto"/>
        <w:rPr>
          <w:rFonts w:ascii="Times New Roman" w:hAnsi="Times New Roman"/>
          <w:sz w:val="24"/>
          <w:szCs w:val="24"/>
        </w:rPr>
      </w:pPr>
      <w:r w:rsidRPr="0038473F">
        <w:rPr>
          <w:rFonts w:ascii="Times New Roman" w:hAnsi="Times New Roman"/>
          <w:sz w:val="24"/>
          <w:szCs w:val="24"/>
        </w:rPr>
        <w:t xml:space="preserve"> - Students should consult the </w:t>
      </w:r>
      <w:r w:rsidR="009919C7">
        <w:rPr>
          <w:rFonts w:ascii="Times New Roman" w:hAnsi="Times New Roman"/>
          <w:sz w:val="24"/>
          <w:szCs w:val="24"/>
        </w:rPr>
        <w:t>University</w:t>
      </w:r>
      <w:r w:rsidR="00DE2B93">
        <w:rPr>
          <w:rFonts w:ascii="Times New Roman" w:hAnsi="Times New Roman"/>
          <w:sz w:val="24"/>
          <w:szCs w:val="24"/>
        </w:rPr>
        <w:t>’</w:t>
      </w:r>
      <w:r w:rsidR="00E50AFF">
        <w:rPr>
          <w:rFonts w:ascii="Times New Roman" w:hAnsi="Times New Roman"/>
          <w:sz w:val="24"/>
          <w:szCs w:val="24"/>
        </w:rPr>
        <w:t>s Graduate Course</w:t>
      </w:r>
      <w:r w:rsidRPr="0038473F">
        <w:rPr>
          <w:rFonts w:ascii="Times New Roman" w:hAnsi="Times New Roman"/>
          <w:sz w:val="24"/>
          <w:szCs w:val="24"/>
        </w:rPr>
        <w:t xml:space="preserve"> </w:t>
      </w:r>
      <w:r w:rsidR="00E50AFF">
        <w:rPr>
          <w:rFonts w:ascii="Times New Roman" w:hAnsi="Times New Roman"/>
          <w:sz w:val="24"/>
          <w:szCs w:val="24"/>
        </w:rPr>
        <w:t>C</w:t>
      </w:r>
      <w:r w:rsidRPr="0038473F">
        <w:rPr>
          <w:rFonts w:ascii="Times New Roman" w:hAnsi="Times New Roman"/>
          <w:sz w:val="24"/>
          <w:szCs w:val="24"/>
        </w:rPr>
        <w:t>atalog for complete details regarding withdrawals and the potential financial implications of a withdrawal.</w:t>
      </w:r>
    </w:p>
    <w:p w14:paraId="3789EC88" w14:textId="77777777" w:rsidR="00131132" w:rsidRDefault="00131132" w:rsidP="00131132">
      <w:pPr>
        <w:spacing w:after="0" w:line="240" w:lineRule="auto"/>
        <w:rPr>
          <w:rFonts w:ascii="Times New Roman" w:hAnsi="Times New Roman"/>
          <w:sz w:val="24"/>
          <w:szCs w:val="24"/>
        </w:rPr>
      </w:pPr>
    </w:p>
    <w:p w14:paraId="4143F0CD" w14:textId="3DCA7A17" w:rsidR="00131132" w:rsidRPr="0038473F" w:rsidRDefault="00131132" w:rsidP="00131132">
      <w:pPr>
        <w:spacing w:after="0" w:line="240" w:lineRule="auto"/>
        <w:rPr>
          <w:rFonts w:ascii="Times New Roman" w:hAnsi="Times New Roman"/>
          <w:sz w:val="24"/>
          <w:szCs w:val="24"/>
        </w:rPr>
      </w:pPr>
      <w:r>
        <w:rPr>
          <w:rFonts w:ascii="Times New Roman" w:hAnsi="Times New Roman"/>
          <w:sz w:val="24"/>
          <w:szCs w:val="24"/>
        </w:rPr>
        <w:t xml:space="preserve">Please </w:t>
      </w:r>
      <w:r w:rsidR="00C640EF">
        <w:rPr>
          <w:rFonts w:ascii="Times New Roman" w:hAnsi="Times New Roman"/>
          <w:sz w:val="24"/>
          <w:szCs w:val="24"/>
        </w:rPr>
        <w:t>refer to each</w:t>
      </w:r>
      <w:r>
        <w:rPr>
          <w:rFonts w:ascii="Times New Roman" w:hAnsi="Times New Roman"/>
          <w:sz w:val="24"/>
          <w:szCs w:val="24"/>
        </w:rPr>
        <w:t xml:space="preserve"> specific syllabus for additional details</w:t>
      </w:r>
      <w:r w:rsidR="00C640EF">
        <w:rPr>
          <w:rFonts w:ascii="Times New Roman" w:hAnsi="Times New Roman"/>
          <w:sz w:val="24"/>
          <w:szCs w:val="24"/>
        </w:rPr>
        <w:t xml:space="preserve">, as well as the </w:t>
      </w:r>
      <w:r w:rsidR="00066891">
        <w:rPr>
          <w:rFonts w:ascii="Times New Roman" w:hAnsi="Times New Roman"/>
          <w:sz w:val="24"/>
          <w:szCs w:val="24"/>
        </w:rPr>
        <w:t xml:space="preserve">academic policies and procedures within the graduate catalog, accessible through the </w:t>
      </w:r>
      <w:r w:rsidR="00C640EF">
        <w:rPr>
          <w:rFonts w:ascii="Times New Roman" w:hAnsi="Times New Roman"/>
          <w:sz w:val="24"/>
          <w:szCs w:val="24"/>
        </w:rPr>
        <w:t xml:space="preserve">following website: </w:t>
      </w:r>
      <w:r w:rsidR="00066891" w:rsidRPr="00D23ECC">
        <w:rPr>
          <w:rFonts w:ascii="Times New Roman" w:hAnsi="Times New Roman"/>
          <w:bCs/>
          <w:sz w:val="24"/>
          <w:szCs w:val="24"/>
        </w:rPr>
        <w:t>https://molloy.smartcatalogiq.com/en/</w:t>
      </w:r>
    </w:p>
    <w:p w14:paraId="6679C8AE" w14:textId="77777777" w:rsidR="00E230E3" w:rsidRPr="00D60CDC" w:rsidRDefault="00B164F7" w:rsidP="00526B5C">
      <w:pPr>
        <w:tabs>
          <w:tab w:val="left" w:pos="3510"/>
        </w:tabs>
        <w:spacing w:after="0" w:line="240" w:lineRule="auto"/>
        <w:jc w:val="center"/>
        <w:rPr>
          <w:rFonts w:ascii="Times New Roman" w:hAnsi="Times New Roman"/>
          <w:b/>
          <w:sz w:val="24"/>
          <w:szCs w:val="24"/>
        </w:rPr>
      </w:pPr>
      <w:r w:rsidRPr="00D60CDC">
        <w:rPr>
          <w:rFonts w:ascii="Times New Roman" w:hAnsi="Times New Roman"/>
          <w:b/>
          <w:sz w:val="24"/>
          <w:szCs w:val="24"/>
        </w:rPr>
        <w:br w:type="page"/>
      </w:r>
      <w:r w:rsidR="00E230E3" w:rsidRPr="00D60CDC">
        <w:rPr>
          <w:rFonts w:ascii="Times New Roman" w:hAnsi="Times New Roman"/>
          <w:b/>
          <w:sz w:val="24"/>
          <w:szCs w:val="24"/>
        </w:rPr>
        <w:lastRenderedPageBreak/>
        <w:t>ACADEMIC EXPECTATIONS</w:t>
      </w:r>
    </w:p>
    <w:p w14:paraId="69149DBD" w14:textId="77777777" w:rsidR="00526B5C" w:rsidRPr="00D60CDC" w:rsidRDefault="00526B5C" w:rsidP="00526B5C">
      <w:pPr>
        <w:tabs>
          <w:tab w:val="left" w:pos="3510"/>
        </w:tabs>
        <w:spacing w:after="0" w:line="240" w:lineRule="auto"/>
        <w:jc w:val="center"/>
        <w:rPr>
          <w:rFonts w:ascii="Times New Roman" w:hAnsi="Times New Roman"/>
          <w:b/>
          <w:sz w:val="24"/>
          <w:szCs w:val="24"/>
        </w:rPr>
      </w:pPr>
    </w:p>
    <w:p w14:paraId="56F45664" w14:textId="77777777" w:rsidR="00E230E3" w:rsidRPr="00D60CDC" w:rsidRDefault="00E230E3" w:rsidP="00526B5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Grading Policies</w:t>
      </w:r>
    </w:p>
    <w:p w14:paraId="76A32865" w14:textId="77777777" w:rsidR="00526B5C" w:rsidRPr="00D60CDC" w:rsidRDefault="00526B5C" w:rsidP="00526B5C">
      <w:pPr>
        <w:tabs>
          <w:tab w:val="left" w:pos="3510"/>
        </w:tabs>
        <w:spacing w:after="0" w:line="240" w:lineRule="auto"/>
        <w:rPr>
          <w:rFonts w:ascii="Times New Roman" w:hAnsi="Times New Roman"/>
          <w:b/>
          <w:i/>
          <w:sz w:val="24"/>
          <w:szCs w:val="24"/>
          <w:u w:val="single"/>
        </w:rPr>
      </w:pPr>
    </w:p>
    <w:p w14:paraId="6C51A45F" w14:textId="77777777" w:rsidR="00E230E3" w:rsidRPr="00D60CDC" w:rsidRDefault="00A01750" w:rsidP="00526B5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following grading system is used in all </w:t>
      </w:r>
      <w:r w:rsidR="00535BEF" w:rsidRPr="00D60CDC">
        <w:rPr>
          <w:rFonts w:ascii="Times New Roman" w:hAnsi="Times New Roman"/>
          <w:sz w:val="24"/>
          <w:szCs w:val="24"/>
        </w:rPr>
        <w:t xml:space="preserve">Molloy </w:t>
      </w:r>
      <w:r w:rsidR="009919C7">
        <w:rPr>
          <w:rFonts w:ascii="Times New Roman" w:hAnsi="Times New Roman"/>
          <w:sz w:val="24"/>
          <w:szCs w:val="24"/>
        </w:rPr>
        <w:t>University</w:t>
      </w:r>
      <w:r w:rsidR="00535BEF" w:rsidRPr="00D60CDC">
        <w:rPr>
          <w:rFonts w:ascii="Times New Roman" w:hAnsi="Times New Roman"/>
          <w:sz w:val="24"/>
          <w:szCs w:val="24"/>
        </w:rPr>
        <w:t xml:space="preserve"> </w:t>
      </w:r>
      <w:r w:rsidRPr="00D60CDC">
        <w:rPr>
          <w:rFonts w:ascii="Times New Roman" w:hAnsi="Times New Roman"/>
          <w:sz w:val="24"/>
          <w:szCs w:val="24"/>
        </w:rPr>
        <w:t>graduate programs.</w:t>
      </w:r>
    </w:p>
    <w:p w14:paraId="131BD01E" w14:textId="77777777" w:rsidR="00A01750" w:rsidRPr="00D60CDC" w:rsidRDefault="00A01750" w:rsidP="00526B5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Grade Quality Index</w:t>
      </w:r>
      <w:r w:rsidR="00535BEF" w:rsidRPr="00D60CDC">
        <w:rPr>
          <w:rFonts w:ascii="Times New Roman" w:hAnsi="Times New Roman"/>
          <w:sz w:val="24"/>
          <w:szCs w:val="24"/>
        </w:rPr>
        <w:t>:</w:t>
      </w:r>
    </w:p>
    <w:p w14:paraId="2D0BCF43" w14:textId="77777777" w:rsidR="00526B5C" w:rsidRPr="00D60CDC" w:rsidRDefault="00526B5C" w:rsidP="00526B5C">
      <w:pPr>
        <w:tabs>
          <w:tab w:val="left" w:pos="3510"/>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EF6B47" w:rsidRPr="00D60CDC" w14:paraId="324B02C5" w14:textId="77777777" w:rsidTr="00DE56F8">
        <w:tc>
          <w:tcPr>
            <w:tcW w:w="957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3150"/>
              <w:gridCol w:w="3765"/>
            </w:tblGrid>
            <w:tr w:rsidR="00DE56F8" w:rsidRPr="00D60CDC" w14:paraId="1233528B" w14:textId="77777777" w:rsidTr="00DE56F8">
              <w:tc>
                <w:tcPr>
                  <w:tcW w:w="2435" w:type="dxa"/>
                  <w:shd w:val="clear" w:color="auto" w:fill="auto"/>
                </w:tcPr>
                <w:p w14:paraId="391B184E" w14:textId="77777777" w:rsidR="00DE56F8" w:rsidRPr="00EE490E" w:rsidRDefault="00DE56F8" w:rsidP="00DE56F8">
                  <w:pPr>
                    <w:tabs>
                      <w:tab w:val="left" w:pos="3510"/>
                    </w:tabs>
                    <w:spacing w:after="0" w:line="240" w:lineRule="auto"/>
                    <w:jc w:val="center"/>
                    <w:rPr>
                      <w:rFonts w:ascii="Times New Roman" w:hAnsi="Times New Roman"/>
                      <w:b/>
                      <w:bCs/>
                      <w:sz w:val="24"/>
                      <w:szCs w:val="24"/>
                      <w:u w:val="single"/>
                    </w:rPr>
                  </w:pPr>
                  <w:r w:rsidRPr="00EE490E">
                    <w:rPr>
                      <w:rFonts w:ascii="Times New Roman" w:hAnsi="Times New Roman"/>
                      <w:b/>
                      <w:bCs/>
                      <w:sz w:val="24"/>
                      <w:szCs w:val="24"/>
                      <w:u w:val="single"/>
                    </w:rPr>
                    <w:t>Letter Grade</w:t>
                  </w:r>
                </w:p>
              </w:tc>
              <w:tc>
                <w:tcPr>
                  <w:tcW w:w="3150" w:type="dxa"/>
                </w:tcPr>
                <w:p w14:paraId="5F802F71" w14:textId="77777777" w:rsidR="00DE56F8" w:rsidRPr="00EE490E" w:rsidRDefault="00DE56F8" w:rsidP="00DE56F8">
                  <w:pPr>
                    <w:tabs>
                      <w:tab w:val="left" w:pos="3510"/>
                    </w:tabs>
                    <w:spacing w:after="0" w:line="240" w:lineRule="auto"/>
                    <w:jc w:val="center"/>
                    <w:rPr>
                      <w:rFonts w:ascii="Times New Roman" w:hAnsi="Times New Roman"/>
                      <w:b/>
                      <w:bCs/>
                      <w:sz w:val="24"/>
                      <w:szCs w:val="24"/>
                      <w:u w:val="single"/>
                    </w:rPr>
                  </w:pPr>
                  <w:r w:rsidRPr="00EE490E">
                    <w:rPr>
                      <w:rFonts w:ascii="Times New Roman" w:hAnsi="Times New Roman"/>
                      <w:b/>
                      <w:bCs/>
                      <w:sz w:val="24"/>
                      <w:szCs w:val="24"/>
                      <w:u w:val="single"/>
                    </w:rPr>
                    <w:t>Percentage</w:t>
                  </w:r>
                </w:p>
              </w:tc>
              <w:tc>
                <w:tcPr>
                  <w:tcW w:w="3765" w:type="dxa"/>
                </w:tcPr>
                <w:p w14:paraId="53A8EA5A" w14:textId="77777777" w:rsidR="00DE56F8" w:rsidRPr="00EE490E" w:rsidRDefault="00DE56F8" w:rsidP="00DE56F8">
                  <w:pPr>
                    <w:tabs>
                      <w:tab w:val="left" w:pos="3510"/>
                    </w:tabs>
                    <w:spacing w:after="0" w:line="240" w:lineRule="auto"/>
                    <w:jc w:val="center"/>
                    <w:rPr>
                      <w:rFonts w:ascii="Times New Roman" w:hAnsi="Times New Roman"/>
                      <w:b/>
                      <w:bCs/>
                      <w:sz w:val="24"/>
                      <w:szCs w:val="24"/>
                      <w:u w:val="single"/>
                    </w:rPr>
                  </w:pPr>
                  <w:r w:rsidRPr="00EE490E">
                    <w:rPr>
                      <w:rFonts w:ascii="Times New Roman" w:hAnsi="Times New Roman"/>
                      <w:b/>
                      <w:bCs/>
                      <w:sz w:val="24"/>
                      <w:szCs w:val="24"/>
                      <w:u w:val="single"/>
                    </w:rPr>
                    <w:t>GPA</w:t>
                  </w:r>
                </w:p>
              </w:tc>
            </w:tr>
            <w:tr w:rsidR="00DE56F8" w:rsidRPr="00D60CDC" w14:paraId="403B6807" w14:textId="77777777" w:rsidTr="00DE56F8">
              <w:tc>
                <w:tcPr>
                  <w:tcW w:w="2435" w:type="dxa"/>
                  <w:shd w:val="clear" w:color="auto" w:fill="auto"/>
                </w:tcPr>
                <w:p w14:paraId="55F25BC9"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4DB81E30"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93.0 – 100</w:t>
                  </w:r>
                </w:p>
              </w:tc>
              <w:tc>
                <w:tcPr>
                  <w:tcW w:w="3765" w:type="dxa"/>
                </w:tcPr>
                <w:p w14:paraId="2B6AEE0E"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Superior</w:t>
                  </w:r>
                  <w:r w:rsidR="00860D13">
                    <w:rPr>
                      <w:rFonts w:ascii="Times New Roman" w:hAnsi="Times New Roman"/>
                      <w:sz w:val="24"/>
                      <w:szCs w:val="24"/>
                    </w:rPr>
                    <w:t>:</w:t>
                  </w:r>
                  <w:r w:rsidRPr="00D60CDC">
                    <w:rPr>
                      <w:rFonts w:ascii="Times New Roman" w:hAnsi="Times New Roman"/>
                      <w:sz w:val="24"/>
                      <w:szCs w:val="24"/>
                    </w:rPr>
                    <w:t xml:space="preserve"> 4.0</w:t>
                  </w:r>
                </w:p>
              </w:tc>
            </w:tr>
            <w:tr w:rsidR="00DE56F8" w:rsidRPr="00D60CDC" w14:paraId="74A23AC1" w14:textId="77777777" w:rsidTr="00DE56F8">
              <w:tc>
                <w:tcPr>
                  <w:tcW w:w="2435" w:type="dxa"/>
                  <w:shd w:val="clear" w:color="auto" w:fill="auto"/>
                </w:tcPr>
                <w:p w14:paraId="42129F52"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5F76F144"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90.0 – 92.9</w:t>
                  </w:r>
                </w:p>
              </w:tc>
              <w:tc>
                <w:tcPr>
                  <w:tcW w:w="3765" w:type="dxa"/>
                </w:tcPr>
                <w:p w14:paraId="7112ADCB"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Excellent</w:t>
                  </w:r>
                  <w:r w:rsidR="00860D13">
                    <w:rPr>
                      <w:rFonts w:ascii="Times New Roman" w:hAnsi="Times New Roman"/>
                      <w:sz w:val="24"/>
                      <w:szCs w:val="24"/>
                    </w:rPr>
                    <w:t>:</w:t>
                  </w:r>
                  <w:r w:rsidRPr="00D60CDC">
                    <w:rPr>
                      <w:rFonts w:ascii="Times New Roman" w:hAnsi="Times New Roman"/>
                      <w:sz w:val="24"/>
                      <w:szCs w:val="24"/>
                    </w:rPr>
                    <w:t xml:space="preserve"> 3.7</w:t>
                  </w:r>
                </w:p>
              </w:tc>
            </w:tr>
            <w:tr w:rsidR="00DE56F8" w:rsidRPr="00D60CDC" w14:paraId="6E8CADFE" w14:textId="77777777" w:rsidTr="00DE56F8">
              <w:tc>
                <w:tcPr>
                  <w:tcW w:w="2435" w:type="dxa"/>
                  <w:shd w:val="clear" w:color="auto" w:fill="auto"/>
                </w:tcPr>
                <w:p w14:paraId="0EB5019E"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510BB57B"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87.0 – 89.9</w:t>
                  </w:r>
                </w:p>
              </w:tc>
              <w:tc>
                <w:tcPr>
                  <w:tcW w:w="3765" w:type="dxa"/>
                </w:tcPr>
                <w:p w14:paraId="493E1A88"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Very Good</w:t>
                  </w:r>
                  <w:r w:rsidR="00860D13">
                    <w:rPr>
                      <w:rFonts w:ascii="Times New Roman" w:hAnsi="Times New Roman"/>
                      <w:sz w:val="24"/>
                      <w:szCs w:val="24"/>
                    </w:rPr>
                    <w:t>:</w:t>
                  </w:r>
                  <w:r w:rsidRPr="00D60CDC">
                    <w:rPr>
                      <w:rFonts w:ascii="Times New Roman" w:hAnsi="Times New Roman"/>
                      <w:sz w:val="24"/>
                      <w:szCs w:val="24"/>
                    </w:rPr>
                    <w:t xml:space="preserve"> 3.3</w:t>
                  </w:r>
                </w:p>
              </w:tc>
            </w:tr>
            <w:tr w:rsidR="00DE56F8" w:rsidRPr="00D60CDC" w14:paraId="6C8A81D2" w14:textId="77777777" w:rsidTr="00DE56F8">
              <w:tc>
                <w:tcPr>
                  <w:tcW w:w="2435" w:type="dxa"/>
                  <w:shd w:val="clear" w:color="auto" w:fill="auto"/>
                </w:tcPr>
                <w:p w14:paraId="25FBDA44"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49F1393F"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83.0 – 86.9</w:t>
                  </w:r>
                </w:p>
              </w:tc>
              <w:tc>
                <w:tcPr>
                  <w:tcW w:w="3765" w:type="dxa"/>
                </w:tcPr>
                <w:p w14:paraId="462DF7DC"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Good</w:t>
                  </w:r>
                  <w:r w:rsidR="00860D13">
                    <w:rPr>
                      <w:rFonts w:ascii="Times New Roman" w:hAnsi="Times New Roman"/>
                      <w:sz w:val="24"/>
                      <w:szCs w:val="24"/>
                    </w:rPr>
                    <w:t>:</w:t>
                  </w:r>
                  <w:r w:rsidRPr="00D60CDC">
                    <w:rPr>
                      <w:rFonts w:ascii="Times New Roman" w:hAnsi="Times New Roman"/>
                      <w:sz w:val="24"/>
                      <w:szCs w:val="24"/>
                    </w:rPr>
                    <w:t xml:space="preserve"> 3.0</w:t>
                  </w:r>
                </w:p>
              </w:tc>
            </w:tr>
            <w:tr w:rsidR="00DE56F8" w:rsidRPr="00D60CDC" w14:paraId="7638DB05" w14:textId="77777777" w:rsidTr="00DE56F8">
              <w:tc>
                <w:tcPr>
                  <w:tcW w:w="2435" w:type="dxa"/>
                  <w:shd w:val="clear" w:color="auto" w:fill="auto"/>
                </w:tcPr>
                <w:p w14:paraId="18A33965" w14:textId="77777777" w:rsidR="00DE56F8" w:rsidRPr="00D60CDC"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48DDA4F1" w14:textId="77777777" w:rsidR="00DE56F8"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80.0 – 82.</w:t>
                  </w:r>
                  <w:r w:rsidRPr="00D60CDC">
                    <w:rPr>
                      <w:rFonts w:ascii="Times New Roman" w:hAnsi="Times New Roman"/>
                      <w:sz w:val="24"/>
                      <w:szCs w:val="24"/>
                    </w:rPr>
                    <w:t>9</w:t>
                  </w:r>
                </w:p>
              </w:tc>
              <w:tc>
                <w:tcPr>
                  <w:tcW w:w="3765" w:type="dxa"/>
                </w:tcPr>
                <w:p w14:paraId="7A0D95CD" w14:textId="77777777" w:rsidR="00DE56F8"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Lowest Acceptable Grade</w:t>
                  </w:r>
                  <w:r w:rsidR="00860D13">
                    <w:rPr>
                      <w:rFonts w:ascii="Times New Roman" w:hAnsi="Times New Roman"/>
                      <w:sz w:val="24"/>
                      <w:szCs w:val="24"/>
                    </w:rPr>
                    <w:t>:</w:t>
                  </w:r>
                  <w:r w:rsidRPr="00D60CDC">
                    <w:rPr>
                      <w:rFonts w:ascii="Times New Roman" w:hAnsi="Times New Roman"/>
                      <w:sz w:val="24"/>
                      <w:szCs w:val="24"/>
                    </w:rPr>
                    <w:t xml:space="preserve"> 2.7</w:t>
                  </w:r>
                </w:p>
              </w:tc>
            </w:tr>
            <w:tr w:rsidR="00DE56F8" w:rsidRPr="00D60CDC" w14:paraId="31575E8B" w14:textId="77777777" w:rsidTr="00DE56F8">
              <w:tc>
                <w:tcPr>
                  <w:tcW w:w="2435" w:type="dxa"/>
                  <w:shd w:val="clear" w:color="auto" w:fill="auto"/>
                </w:tcPr>
                <w:p w14:paraId="7E375143" w14:textId="77777777" w:rsidR="00DE56F8" w:rsidRPr="00D60CDC"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2B3580AF" w14:textId="77777777" w:rsidR="00DE56F8"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77.0 – 79.9</w:t>
                  </w:r>
                </w:p>
              </w:tc>
              <w:tc>
                <w:tcPr>
                  <w:tcW w:w="3765" w:type="dxa"/>
                </w:tcPr>
                <w:p w14:paraId="3E969177" w14:textId="77777777" w:rsidR="00DE56F8"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Not Accepted for Credit</w:t>
                  </w:r>
                  <w:r w:rsidR="00860D13">
                    <w:rPr>
                      <w:rFonts w:ascii="Times New Roman" w:hAnsi="Times New Roman"/>
                      <w:sz w:val="24"/>
                      <w:szCs w:val="24"/>
                    </w:rPr>
                    <w:t>:</w:t>
                  </w:r>
                  <w:r>
                    <w:rPr>
                      <w:rFonts w:ascii="Times New Roman" w:hAnsi="Times New Roman"/>
                      <w:sz w:val="24"/>
                      <w:szCs w:val="24"/>
                    </w:rPr>
                    <w:t xml:space="preserve"> </w:t>
                  </w:r>
                  <w:r w:rsidRPr="00D60CDC">
                    <w:rPr>
                      <w:rFonts w:ascii="Times New Roman" w:hAnsi="Times New Roman"/>
                      <w:sz w:val="24"/>
                      <w:szCs w:val="24"/>
                    </w:rPr>
                    <w:t>2.3</w:t>
                  </w:r>
                </w:p>
              </w:tc>
            </w:tr>
            <w:tr w:rsidR="00DE56F8" w:rsidRPr="00D60CDC" w14:paraId="24B33A50" w14:textId="77777777" w:rsidTr="00DE56F8">
              <w:tc>
                <w:tcPr>
                  <w:tcW w:w="2435" w:type="dxa"/>
                  <w:shd w:val="clear" w:color="auto" w:fill="auto"/>
                </w:tcPr>
                <w:p w14:paraId="7FD2CBF1" w14:textId="77777777" w:rsidR="00DE56F8" w:rsidRPr="00D60CDC"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0CDC">
                    <w:rPr>
                      <w:rFonts w:ascii="Times New Roman" w:hAnsi="Times New Roman"/>
                      <w:sz w:val="24"/>
                      <w:szCs w:val="24"/>
                    </w:rPr>
                    <w:t xml:space="preserve"> </w:t>
                  </w:r>
                </w:p>
              </w:tc>
              <w:tc>
                <w:tcPr>
                  <w:tcW w:w="3150" w:type="dxa"/>
                </w:tcPr>
                <w:p w14:paraId="54E6C766" w14:textId="77777777" w:rsidR="00DE56F8"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73.0 –76.9</w:t>
                  </w:r>
                </w:p>
              </w:tc>
              <w:tc>
                <w:tcPr>
                  <w:tcW w:w="3765" w:type="dxa"/>
                </w:tcPr>
                <w:p w14:paraId="347C6ECB" w14:textId="77777777" w:rsidR="00DE56F8" w:rsidRDefault="00DE56F8" w:rsidP="00C50401">
                  <w:pPr>
                    <w:tabs>
                      <w:tab w:val="left" w:pos="3510"/>
                    </w:tabs>
                    <w:spacing w:after="0" w:line="240" w:lineRule="auto"/>
                    <w:rPr>
                      <w:rFonts w:ascii="Times New Roman" w:hAnsi="Times New Roman"/>
                      <w:sz w:val="24"/>
                      <w:szCs w:val="24"/>
                    </w:rPr>
                  </w:pPr>
                  <w:r>
                    <w:rPr>
                      <w:rFonts w:ascii="Times New Roman" w:hAnsi="Times New Roman"/>
                      <w:sz w:val="24"/>
                      <w:szCs w:val="24"/>
                    </w:rPr>
                    <w:t>Not Accepted for Credit</w:t>
                  </w:r>
                  <w:r w:rsidR="00860D13">
                    <w:rPr>
                      <w:rFonts w:ascii="Times New Roman" w:hAnsi="Times New Roman"/>
                      <w:sz w:val="24"/>
                      <w:szCs w:val="24"/>
                    </w:rPr>
                    <w:t>:</w:t>
                  </w:r>
                  <w:r>
                    <w:rPr>
                      <w:rFonts w:ascii="Times New Roman" w:hAnsi="Times New Roman"/>
                      <w:sz w:val="24"/>
                      <w:szCs w:val="24"/>
                    </w:rPr>
                    <w:t xml:space="preserve"> 2.</w:t>
                  </w:r>
                  <w:r w:rsidRPr="00D60CDC">
                    <w:rPr>
                      <w:rFonts w:ascii="Times New Roman" w:hAnsi="Times New Roman"/>
                      <w:sz w:val="24"/>
                      <w:szCs w:val="24"/>
                    </w:rPr>
                    <w:t>0</w:t>
                  </w:r>
                </w:p>
              </w:tc>
            </w:tr>
            <w:tr w:rsidR="00DE56F8" w:rsidRPr="00D60CDC" w14:paraId="10B300E4" w14:textId="77777777" w:rsidTr="00DE56F8">
              <w:tc>
                <w:tcPr>
                  <w:tcW w:w="2435" w:type="dxa"/>
                  <w:shd w:val="clear" w:color="auto" w:fill="auto"/>
                </w:tcPr>
                <w:p w14:paraId="0AD0DD5E"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F</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c>
                <w:tcPr>
                  <w:tcW w:w="3150" w:type="dxa"/>
                </w:tcPr>
                <w:p w14:paraId="09C90B82" w14:textId="77777777" w:rsidR="00DE56F8" w:rsidRPr="00D60CDC" w:rsidRDefault="00004C5A" w:rsidP="00C50401">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&lt; </w:t>
                  </w:r>
                  <w:r w:rsidR="00DE56F8">
                    <w:rPr>
                      <w:rFonts w:ascii="Times New Roman" w:hAnsi="Times New Roman"/>
                      <w:sz w:val="24"/>
                      <w:szCs w:val="24"/>
                    </w:rPr>
                    <w:t>7</w:t>
                  </w:r>
                  <w:r>
                    <w:rPr>
                      <w:rFonts w:ascii="Times New Roman" w:hAnsi="Times New Roman"/>
                      <w:sz w:val="24"/>
                      <w:szCs w:val="24"/>
                    </w:rPr>
                    <w:t>3</w:t>
                  </w:r>
                </w:p>
              </w:tc>
              <w:tc>
                <w:tcPr>
                  <w:tcW w:w="3765" w:type="dxa"/>
                </w:tcPr>
                <w:p w14:paraId="00CB4216" w14:textId="77777777" w:rsidR="00DE56F8" w:rsidRPr="00D60CDC" w:rsidRDefault="00DE56F8"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Failure</w:t>
                  </w:r>
                  <w:r w:rsidR="00860D13">
                    <w:rPr>
                      <w:rFonts w:ascii="Times New Roman" w:hAnsi="Times New Roman"/>
                      <w:sz w:val="24"/>
                      <w:szCs w:val="24"/>
                    </w:rPr>
                    <w:t>:</w:t>
                  </w:r>
                  <w:r w:rsidRPr="00D60CDC">
                    <w:rPr>
                      <w:rFonts w:ascii="Times New Roman" w:hAnsi="Times New Roman"/>
                      <w:sz w:val="24"/>
                      <w:szCs w:val="24"/>
                    </w:rPr>
                    <w:t xml:space="preserve"> 0.0</w:t>
                  </w:r>
                </w:p>
              </w:tc>
            </w:tr>
          </w:tbl>
          <w:p w14:paraId="3E35D577" w14:textId="77777777" w:rsidR="00EF6B47" w:rsidRPr="00D60CDC" w:rsidRDefault="00EF6B47" w:rsidP="00C50401">
            <w:pPr>
              <w:tabs>
                <w:tab w:val="left" w:pos="3510"/>
              </w:tabs>
              <w:spacing w:after="0" w:line="240" w:lineRule="auto"/>
              <w:rPr>
                <w:rFonts w:ascii="Times New Roman" w:hAnsi="Times New Roman"/>
                <w:sz w:val="24"/>
                <w:szCs w:val="24"/>
              </w:rPr>
            </w:pPr>
          </w:p>
        </w:tc>
      </w:tr>
      <w:tr w:rsidR="00EF6B47" w:rsidRPr="00D60CDC" w14:paraId="29392E24" w14:textId="77777777" w:rsidTr="00DE56F8">
        <w:tc>
          <w:tcPr>
            <w:tcW w:w="957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EF6B47" w:rsidRPr="00D60CDC" w14:paraId="1F3B997B" w14:textId="77777777" w:rsidTr="00DE56F8">
              <w:tc>
                <w:tcPr>
                  <w:tcW w:w="9576" w:type="dxa"/>
                  <w:shd w:val="clear" w:color="auto" w:fill="auto"/>
                </w:tcPr>
                <w:p w14:paraId="02B61B22"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I</w:t>
                  </w:r>
                  <w:r w:rsidR="00E54F0A">
                    <w:rPr>
                      <w:rFonts w:ascii="Times New Roman" w:hAnsi="Times New Roman"/>
                      <w:sz w:val="24"/>
                      <w:szCs w:val="24"/>
                    </w:rPr>
                    <w:t>:</w:t>
                  </w:r>
                  <w:r w:rsidRPr="00D60CDC">
                    <w:rPr>
                      <w:rFonts w:ascii="Times New Roman" w:hAnsi="Times New Roman"/>
                      <w:sz w:val="24"/>
                      <w:szCs w:val="24"/>
                    </w:rPr>
                    <w:t xml:space="preserve"> Incomplete rolls over to F if not changed within 30 days.</w:t>
                  </w:r>
                </w:p>
              </w:tc>
            </w:tr>
            <w:tr w:rsidR="00EF6B47" w:rsidRPr="00D60CDC" w14:paraId="4428464C" w14:textId="77777777" w:rsidTr="00DE56F8">
              <w:tc>
                <w:tcPr>
                  <w:tcW w:w="9576" w:type="dxa"/>
                  <w:shd w:val="clear" w:color="auto" w:fill="auto"/>
                </w:tcPr>
                <w:p w14:paraId="4C7BCB04"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W</w:t>
                  </w:r>
                  <w:r w:rsidR="00E54F0A">
                    <w:rPr>
                      <w:rFonts w:ascii="Times New Roman" w:hAnsi="Times New Roman"/>
                      <w:sz w:val="24"/>
                      <w:szCs w:val="24"/>
                    </w:rPr>
                    <w:t>:</w:t>
                  </w:r>
                  <w:r w:rsidRPr="00D60CDC">
                    <w:rPr>
                      <w:rFonts w:ascii="Times New Roman" w:hAnsi="Times New Roman"/>
                      <w:sz w:val="24"/>
                      <w:szCs w:val="24"/>
                    </w:rPr>
                    <w:t xml:space="preserve"> Withdrawn – passing</w:t>
                  </w:r>
                </w:p>
              </w:tc>
            </w:tr>
            <w:tr w:rsidR="00EF6B47" w:rsidRPr="00D60CDC" w14:paraId="06EAD992" w14:textId="77777777" w:rsidTr="00DE56F8">
              <w:tc>
                <w:tcPr>
                  <w:tcW w:w="9576" w:type="dxa"/>
                  <w:shd w:val="clear" w:color="auto" w:fill="auto"/>
                </w:tcPr>
                <w:p w14:paraId="581DB663"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WA</w:t>
                  </w:r>
                  <w:r w:rsidR="00E54F0A">
                    <w:rPr>
                      <w:rFonts w:ascii="Times New Roman" w:hAnsi="Times New Roman"/>
                      <w:sz w:val="24"/>
                      <w:szCs w:val="24"/>
                    </w:rPr>
                    <w:t>:</w:t>
                  </w:r>
                  <w:r w:rsidRPr="00D60CDC">
                    <w:rPr>
                      <w:rFonts w:ascii="Times New Roman" w:hAnsi="Times New Roman"/>
                      <w:sz w:val="24"/>
                      <w:szCs w:val="24"/>
                    </w:rPr>
                    <w:t xml:space="preserve"> Withdrawn – absent from last class meeting or final</w:t>
                  </w:r>
                </w:p>
              </w:tc>
            </w:tr>
            <w:tr w:rsidR="00EF6B47" w:rsidRPr="00D60CDC" w14:paraId="52022A73" w14:textId="77777777" w:rsidTr="00DE56F8">
              <w:tc>
                <w:tcPr>
                  <w:tcW w:w="9576" w:type="dxa"/>
                  <w:shd w:val="clear" w:color="auto" w:fill="auto"/>
                </w:tcPr>
                <w:p w14:paraId="7AA97533"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WF</w:t>
                  </w:r>
                  <w:r w:rsidR="00E54F0A">
                    <w:rPr>
                      <w:rFonts w:ascii="Times New Roman" w:hAnsi="Times New Roman"/>
                      <w:sz w:val="24"/>
                      <w:szCs w:val="24"/>
                    </w:rPr>
                    <w:t>:</w:t>
                  </w:r>
                  <w:r w:rsidRPr="00D60CDC">
                    <w:rPr>
                      <w:rFonts w:ascii="Times New Roman" w:hAnsi="Times New Roman"/>
                      <w:sz w:val="24"/>
                      <w:szCs w:val="24"/>
                    </w:rPr>
                    <w:t xml:space="preserve"> Withdrawn – failing</w:t>
                  </w:r>
                </w:p>
              </w:tc>
            </w:tr>
            <w:tr w:rsidR="00EF6B47" w:rsidRPr="00D60CDC" w14:paraId="403E0A8D" w14:textId="77777777" w:rsidTr="00DE56F8">
              <w:tc>
                <w:tcPr>
                  <w:tcW w:w="9576" w:type="dxa"/>
                  <w:shd w:val="clear" w:color="auto" w:fill="auto"/>
                </w:tcPr>
                <w:p w14:paraId="3823609C"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WIP</w:t>
                  </w:r>
                  <w:r w:rsidR="00E54F0A">
                    <w:rPr>
                      <w:rFonts w:ascii="Times New Roman" w:hAnsi="Times New Roman"/>
                      <w:sz w:val="24"/>
                      <w:szCs w:val="24"/>
                    </w:rPr>
                    <w:t>:</w:t>
                  </w:r>
                  <w:r w:rsidRPr="00D60CDC">
                    <w:rPr>
                      <w:rFonts w:ascii="Times New Roman" w:hAnsi="Times New Roman"/>
                      <w:sz w:val="24"/>
                      <w:szCs w:val="24"/>
                    </w:rPr>
                    <w:t xml:space="preserve"> Work in Progress</w:t>
                  </w:r>
                </w:p>
              </w:tc>
            </w:tr>
            <w:tr w:rsidR="00EF6B47" w:rsidRPr="00D60CDC" w14:paraId="3650FA05" w14:textId="77777777" w:rsidTr="00DE56F8">
              <w:tc>
                <w:tcPr>
                  <w:tcW w:w="9576" w:type="dxa"/>
                  <w:shd w:val="clear" w:color="auto" w:fill="auto"/>
                </w:tcPr>
                <w:p w14:paraId="2727A0CF"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P</w:t>
                  </w:r>
                  <w:r w:rsidR="00E54F0A">
                    <w:rPr>
                      <w:rFonts w:ascii="Times New Roman" w:hAnsi="Times New Roman"/>
                      <w:sz w:val="24"/>
                      <w:szCs w:val="24"/>
                    </w:rPr>
                    <w:t>”</w:t>
                  </w:r>
                  <w:r w:rsidRPr="00D60CDC">
                    <w:rPr>
                      <w:rFonts w:ascii="Times New Roman" w:hAnsi="Times New Roman"/>
                      <w:sz w:val="24"/>
                      <w:szCs w:val="24"/>
                    </w:rPr>
                    <w:t xml:space="preserve"> Pass (competency in meeting course requirements. This is not a letter grade).</w:t>
                  </w:r>
                </w:p>
              </w:tc>
            </w:tr>
            <w:tr w:rsidR="00EF6B47" w:rsidRPr="00D60CDC" w14:paraId="65BF770D" w14:textId="77777777" w:rsidTr="00DE56F8">
              <w:tc>
                <w:tcPr>
                  <w:tcW w:w="9576" w:type="dxa"/>
                  <w:shd w:val="clear" w:color="auto" w:fill="auto"/>
                </w:tcPr>
                <w:p w14:paraId="5B945CF8" w14:textId="77777777" w:rsidR="00EF6B47" w:rsidRPr="00D60CDC" w:rsidRDefault="00EF6B47" w:rsidP="00C5040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AU</w:t>
                  </w:r>
                  <w:r w:rsidR="00E54F0A">
                    <w:rPr>
                      <w:rFonts w:ascii="Times New Roman" w:hAnsi="Times New Roman"/>
                      <w:sz w:val="24"/>
                      <w:szCs w:val="24"/>
                    </w:rPr>
                    <w:t>:</w:t>
                  </w:r>
                  <w:r w:rsidRPr="00D60CDC">
                    <w:rPr>
                      <w:rFonts w:ascii="Times New Roman" w:hAnsi="Times New Roman"/>
                      <w:sz w:val="24"/>
                      <w:szCs w:val="24"/>
                    </w:rPr>
                    <w:t xml:space="preserve"> Audit (requires permission of Director of the PhD Program and Instructor). No credits earned and no quality points earned.</w:t>
                  </w:r>
                </w:p>
              </w:tc>
            </w:tr>
          </w:tbl>
          <w:p w14:paraId="7D470935" w14:textId="77777777" w:rsidR="00EF6B47" w:rsidRPr="00D60CDC" w:rsidRDefault="00EF6B47" w:rsidP="00C50401">
            <w:pPr>
              <w:spacing w:after="0" w:line="240" w:lineRule="auto"/>
              <w:rPr>
                <w:rFonts w:ascii="Times New Roman" w:hAnsi="Times New Roman"/>
              </w:rPr>
            </w:pPr>
          </w:p>
        </w:tc>
      </w:tr>
    </w:tbl>
    <w:p w14:paraId="11ABE689" w14:textId="77777777" w:rsidR="00EF6B47" w:rsidRPr="00D60CDC" w:rsidRDefault="00EF6B47" w:rsidP="00526B5C">
      <w:pPr>
        <w:tabs>
          <w:tab w:val="left" w:pos="3510"/>
        </w:tabs>
        <w:spacing w:after="0" w:line="240" w:lineRule="auto"/>
        <w:rPr>
          <w:rFonts w:ascii="Times New Roman" w:hAnsi="Times New Roman"/>
          <w:i/>
          <w:sz w:val="24"/>
          <w:szCs w:val="24"/>
          <w:u w:val="single"/>
        </w:rPr>
      </w:pPr>
    </w:p>
    <w:p w14:paraId="0AB7C5E1" w14:textId="77777777" w:rsidR="00526B5C" w:rsidRPr="00D60CDC" w:rsidRDefault="00932A86" w:rsidP="00526B5C">
      <w:pPr>
        <w:tabs>
          <w:tab w:val="left" w:pos="3510"/>
        </w:tabs>
        <w:spacing w:after="0" w:line="240" w:lineRule="auto"/>
        <w:rPr>
          <w:rFonts w:ascii="Times New Roman" w:hAnsi="Times New Roman"/>
          <w:i/>
          <w:sz w:val="24"/>
          <w:szCs w:val="24"/>
        </w:rPr>
      </w:pPr>
      <w:r w:rsidRPr="00D60CDC">
        <w:rPr>
          <w:rFonts w:ascii="Times New Roman" w:hAnsi="Times New Roman"/>
          <w:i/>
          <w:sz w:val="24"/>
          <w:szCs w:val="24"/>
        </w:rPr>
        <w:t>GPA and Grade Requirements</w:t>
      </w:r>
    </w:p>
    <w:p w14:paraId="472EED61" w14:textId="77777777" w:rsidR="00B07F3E" w:rsidRPr="00D60CDC" w:rsidRDefault="00B07F3E" w:rsidP="00526B5C">
      <w:pPr>
        <w:tabs>
          <w:tab w:val="left" w:pos="3510"/>
        </w:tabs>
        <w:spacing w:after="0" w:line="240" w:lineRule="auto"/>
        <w:rPr>
          <w:rFonts w:ascii="Times New Roman" w:hAnsi="Times New Roman"/>
          <w:i/>
          <w:sz w:val="24"/>
          <w:szCs w:val="24"/>
        </w:rPr>
      </w:pPr>
    </w:p>
    <w:p w14:paraId="6E557542" w14:textId="77777777" w:rsidR="00932A86" w:rsidRPr="00D60CDC" w:rsidRDefault="000453F4" w:rsidP="00526B5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Graduate students must satisfy</w:t>
      </w:r>
      <w:r>
        <w:rPr>
          <w:rFonts w:ascii="Times New Roman" w:hAnsi="Times New Roman"/>
          <w:sz w:val="24"/>
          <w:szCs w:val="24"/>
        </w:rPr>
        <w:t xml:space="preserve"> the following:</w:t>
      </w:r>
    </w:p>
    <w:p w14:paraId="5F8048B4" w14:textId="77777777" w:rsidR="00526B5C" w:rsidRPr="00D60CDC" w:rsidRDefault="00932A86" w:rsidP="000F1213">
      <w:pPr>
        <w:pStyle w:val="ColorfulList-Accent11"/>
        <w:numPr>
          <w:ilvl w:val="0"/>
          <w:numId w:val="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GPA and grade requirements; successful completion of course work; with a minimum of a 3.0 GPA</w:t>
      </w:r>
    </w:p>
    <w:p w14:paraId="5772189A" w14:textId="77777777" w:rsidR="00526B5C" w:rsidRPr="00D60CDC" w:rsidRDefault="001D1316" w:rsidP="000F1213">
      <w:pPr>
        <w:pStyle w:val="ColorfulList-Accent11"/>
        <w:numPr>
          <w:ilvl w:val="0"/>
          <w:numId w:val="6"/>
        </w:numPr>
        <w:tabs>
          <w:tab w:val="left" w:pos="720"/>
        </w:tabs>
        <w:spacing w:after="0" w:line="240" w:lineRule="auto"/>
        <w:rPr>
          <w:rFonts w:ascii="Times New Roman" w:hAnsi="Times New Roman"/>
          <w:sz w:val="24"/>
          <w:szCs w:val="24"/>
        </w:rPr>
      </w:pPr>
      <w:r>
        <w:rPr>
          <w:rFonts w:ascii="Times New Roman" w:hAnsi="Times New Roman"/>
          <w:sz w:val="24"/>
          <w:szCs w:val="24"/>
        </w:rPr>
        <w:t xml:space="preserve">Minimum accepted grade is a B-. </w:t>
      </w:r>
      <w:r w:rsidR="00932A86" w:rsidRPr="00D60CDC">
        <w:rPr>
          <w:rFonts w:ascii="Times New Roman" w:hAnsi="Times New Roman"/>
          <w:sz w:val="24"/>
          <w:szCs w:val="24"/>
        </w:rPr>
        <w:t>Students who receive more than two grades of a “C+” or less may be asked to leave the program</w:t>
      </w:r>
    </w:p>
    <w:p w14:paraId="4F26A569" w14:textId="77777777" w:rsidR="00932A86" w:rsidRPr="00D60CDC" w:rsidRDefault="00BA6C0C" w:rsidP="000F1213">
      <w:pPr>
        <w:pStyle w:val="ColorfulList-Accent11"/>
        <w:numPr>
          <w:ilvl w:val="0"/>
          <w:numId w:val="6"/>
        </w:numPr>
        <w:tabs>
          <w:tab w:val="left" w:pos="720"/>
        </w:tabs>
        <w:spacing w:after="0" w:line="240" w:lineRule="auto"/>
        <w:rPr>
          <w:rFonts w:ascii="Times New Roman" w:hAnsi="Times New Roman"/>
          <w:sz w:val="24"/>
          <w:szCs w:val="24"/>
        </w:rPr>
      </w:pPr>
      <w:r>
        <w:rPr>
          <w:rFonts w:ascii="Times New Roman" w:hAnsi="Times New Roman"/>
          <w:sz w:val="24"/>
          <w:szCs w:val="24"/>
        </w:rPr>
        <w:t>Completion of CPCE</w:t>
      </w:r>
      <w:r w:rsidR="00932A86" w:rsidRPr="00D60CDC">
        <w:rPr>
          <w:rFonts w:ascii="Times New Roman" w:hAnsi="Times New Roman"/>
          <w:sz w:val="24"/>
          <w:szCs w:val="24"/>
        </w:rPr>
        <w:t xml:space="preserve"> </w:t>
      </w:r>
    </w:p>
    <w:p w14:paraId="18A48257" w14:textId="77777777" w:rsidR="00526B5C" w:rsidRPr="00D60CDC" w:rsidRDefault="00526B5C" w:rsidP="00526B5C">
      <w:pPr>
        <w:pStyle w:val="ColorfulList-Accent11"/>
        <w:tabs>
          <w:tab w:val="left" w:pos="720"/>
        </w:tabs>
        <w:spacing w:after="0" w:line="240" w:lineRule="auto"/>
        <w:rPr>
          <w:rFonts w:ascii="Times New Roman" w:hAnsi="Times New Roman"/>
          <w:sz w:val="24"/>
          <w:szCs w:val="24"/>
        </w:rPr>
      </w:pPr>
    </w:p>
    <w:p w14:paraId="7A290B3C" w14:textId="77777777" w:rsidR="00A01750" w:rsidRPr="00D60CDC" w:rsidRDefault="00A01750" w:rsidP="00526B5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Incomplete Grades</w:t>
      </w:r>
    </w:p>
    <w:p w14:paraId="13A0EF84" w14:textId="77777777" w:rsidR="00526B5C" w:rsidRPr="00D60CDC" w:rsidRDefault="00526B5C" w:rsidP="00526B5C">
      <w:pPr>
        <w:tabs>
          <w:tab w:val="left" w:pos="3510"/>
        </w:tabs>
        <w:spacing w:after="0" w:line="240" w:lineRule="auto"/>
        <w:rPr>
          <w:rFonts w:ascii="Times New Roman" w:hAnsi="Times New Roman"/>
          <w:b/>
          <w:i/>
          <w:sz w:val="24"/>
          <w:szCs w:val="24"/>
          <w:u w:val="single"/>
        </w:rPr>
      </w:pPr>
    </w:p>
    <w:p w14:paraId="20115207" w14:textId="77777777" w:rsidR="00A01750" w:rsidRPr="00D60CDC" w:rsidRDefault="00A01750" w:rsidP="00526B5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Students who do not complete course requirements on time</w:t>
      </w:r>
      <w:r w:rsidR="00932A86" w:rsidRPr="00D60CDC">
        <w:rPr>
          <w:rFonts w:ascii="Times New Roman" w:hAnsi="Times New Roman"/>
          <w:sz w:val="24"/>
          <w:szCs w:val="24"/>
        </w:rPr>
        <w:t xml:space="preserve"> </w:t>
      </w:r>
      <w:r w:rsidRPr="00D60CDC">
        <w:rPr>
          <w:rFonts w:ascii="Times New Roman" w:hAnsi="Times New Roman"/>
          <w:sz w:val="24"/>
          <w:szCs w:val="24"/>
        </w:rPr>
        <w:t>because of illness</w:t>
      </w:r>
      <w:r w:rsidR="00D2182F">
        <w:rPr>
          <w:rFonts w:ascii="Times New Roman" w:hAnsi="Times New Roman"/>
          <w:sz w:val="24"/>
          <w:szCs w:val="24"/>
        </w:rPr>
        <w:t xml:space="preserve">, </w:t>
      </w:r>
      <w:r w:rsidRPr="00D60CDC">
        <w:rPr>
          <w:rFonts w:ascii="Times New Roman" w:hAnsi="Times New Roman"/>
          <w:sz w:val="24"/>
          <w:szCs w:val="24"/>
        </w:rPr>
        <w:t>or other extenuating circumstances</w:t>
      </w:r>
      <w:r w:rsidR="00811B8F" w:rsidRPr="00D60CDC">
        <w:rPr>
          <w:rFonts w:ascii="Times New Roman" w:hAnsi="Times New Roman"/>
          <w:sz w:val="24"/>
          <w:szCs w:val="24"/>
        </w:rPr>
        <w:t>,</w:t>
      </w:r>
      <w:r w:rsidRPr="00D60CDC">
        <w:rPr>
          <w:rFonts w:ascii="Times New Roman" w:hAnsi="Times New Roman"/>
          <w:sz w:val="24"/>
          <w:szCs w:val="24"/>
        </w:rPr>
        <w:t xml:space="preserve"> may be given a grade of Incomplete (I) by the instructor. A grade of “I” will be granted only in case of hardship (circumstances</w:t>
      </w:r>
      <w:r w:rsidR="00D2182F">
        <w:rPr>
          <w:rFonts w:ascii="Times New Roman" w:hAnsi="Times New Roman"/>
          <w:sz w:val="24"/>
          <w:szCs w:val="24"/>
        </w:rPr>
        <w:t xml:space="preserve">, </w:t>
      </w:r>
      <w:r w:rsidRPr="00D60CDC">
        <w:rPr>
          <w:rFonts w:ascii="Times New Roman" w:hAnsi="Times New Roman"/>
          <w:sz w:val="24"/>
          <w:szCs w:val="24"/>
        </w:rPr>
        <w:t>which, in the judgment of the instructor</w:t>
      </w:r>
      <w:r w:rsidR="00D2182F">
        <w:rPr>
          <w:rFonts w:ascii="Times New Roman" w:hAnsi="Times New Roman"/>
          <w:sz w:val="24"/>
          <w:szCs w:val="24"/>
        </w:rPr>
        <w:t>,</w:t>
      </w:r>
      <w:r w:rsidRPr="00D60CDC">
        <w:rPr>
          <w:rFonts w:ascii="Times New Roman" w:hAnsi="Times New Roman"/>
          <w:sz w:val="24"/>
          <w:szCs w:val="24"/>
        </w:rPr>
        <w:t xml:space="preserve"> warrant special consideration). Policies regarding incompletes are congruent with </w:t>
      </w:r>
      <w:r w:rsidR="009919C7">
        <w:rPr>
          <w:rFonts w:ascii="Times New Roman" w:hAnsi="Times New Roman"/>
          <w:sz w:val="24"/>
          <w:szCs w:val="24"/>
        </w:rPr>
        <w:t>University</w:t>
      </w:r>
      <w:r w:rsidRPr="00D60CDC">
        <w:rPr>
          <w:rFonts w:ascii="Times New Roman" w:hAnsi="Times New Roman"/>
          <w:sz w:val="24"/>
          <w:szCs w:val="24"/>
        </w:rPr>
        <w:t xml:space="preserve"> polices and found in the Graduate </w:t>
      </w:r>
      <w:r w:rsidR="00E50AFF">
        <w:rPr>
          <w:rFonts w:ascii="Times New Roman" w:hAnsi="Times New Roman"/>
          <w:sz w:val="24"/>
          <w:szCs w:val="24"/>
        </w:rPr>
        <w:t xml:space="preserve">Course </w:t>
      </w:r>
      <w:r w:rsidRPr="00D60CDC">
        <w:rPr>
          <w:rFonts w:ascii="Times New Roman" w:hAnsi="Times New Roman"/>
          <w:sz w:val="24"/>
          <w:szCs w:val="24"/>
        </w:rPr>
        <w:t xml:space="preserve">Catalog. All work to rectify incomplete grades must be in compliance with </w:t>
      </w:r>
      <w:r w:rsidR="009919C7">
        <w:rPr>
          <w:rFonts w:ascii="Times New Roman" w:hAnsi="Times New Roman"/>
          <w:sz w:val="24"/>
          <w:szCs w:val="24"/>
        </w:rPr>
        <w:t>University</w:t>
      </w:r>
      <w:r w:rsidRPr="00D60CDC">
        <w:rPr>
          <w:rFonts w:ascii="Times New Roman" w:hAnsi="Times New Roman"/>
          <w:sz w:val="24"/>
          <w:szCs w:val="24"/>
        </w:rPr>
        <w:t xml:space="preserve"> policies. Students are advised whenever possible to complete requirements within the time allotted for the course. Incomplete grades do not count toward graduation.</w:t>
      </w:r>
    </w:p>
    <w:p w14:paraId="53849D6D" w14:textId="77777777" w:rsidR="00932A86" w:rsidRDefault="00932A86" w:rsidP="00A01750">
      <w:pPr>
        <w:tabs>
          <w:tab w:val="left" w:pos="3510"/>
        </w:tabs>
        <w:spacing w:line="240" w:lineRule="auto"/>
        <w:rPr>
          <w:rFonts w:ascii="Times New Roman" w:hAnsi="Times New Roman"/>
          <w:b/>
          <w:i/>
          <w:sz w:val="24"/>
          <w:szCs w:val="24"/>
          <w:u w:val="single"/>
        </w:rPr>
      </w:pPr>
    </w:p>
    <w:p w14:paraId="219831FF" w14:textId="77777777" w:rsidR="00FE4151" w:rsidRPr="00D60CDC" w:rsidRDefault="00FE4151"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lastRenderedPageBreak/>
        <w:t xml:space="preserve">Academic Appeal Process </w:t>
      </w:r>
    </w:p>
    <w:p w14:paraId="66C2BD7B"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57EBFA37" w14:textId="4F0CD2C4" w:rsidR="00EF6B47" w:rsidRPr="00D60CDC" w:rsidRDefault="00A01750"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If a student raises a question concerning a grade </w:t>
      </w:r>
      <w:r w:rsidR="00811B8F" w:rsidRPr="00D60CDC">
        <w:rPr>
          <w:rFonts w:ascii="Times New Roman" w:hAnsi="Times New Roman"/>
          <w:sz w:val="24"/>
          <w:szCs w:val="24"/>
        </w:rPr>
        <w:t>that</w:t>
      </w:r>
      <w:r w:rsidRPr="00D60CDC">
        <w:rPr>
          <w:rFonts w:ascii="Times New Roman" w:hAnsi="Times New Roman"/>
          <w:sz w:val="24"/>
          <w:szCs w:val="24"/>
        </w:rPr>
        <w:t xml:space="preserve"> has not been resolved with the instructor and subsequently not resolved with the Department Chairperson, the student should </w:t>
      </w:r>
      <w:r w:rsidR="00E004EC">
        <w:rPr>
          <w:rFonts w:ascii="Times New Roman" w:hAnsi="Times New Roman"/>
          <w:sz w:val="24"/>
          <w:szCs w:val="24"/>
        </w:rPr>
        <w:t xml:space="preserve">review the grade appeals process outlined within the academic policies and procedures within the graduate catalog, accessible through the following website: </w:t>
      </w:r>
      <w:r w:rsidR="00E004EC" w:rsidRPr="00D23ECC">
        <w:rPr>
          <w:rFonts w:ascii="Times New Roman" w:hAnsi="Times New Roman"/>
          <w:bCs/>
          <w:sz w:val="24"/>
          <w:szCs w:val="24"/>
        </w:rPr>
        <w:t>https://molloy.smartcatalogiq.com/en/</w:t>
      </w:r>
    </w:p>
    <w:p w14:paraId="12EAE45A" w14:textId="77777777" w:rsidR="005F3E63" w:rsidRPr="00D60CDC" w:rsidRDefault="005F3E63" w:rsidP="005F3E63">
      <w:pPr>
        <w:tabs>
          <w:tab w:val="left" w:pos="3510"/>
        </w:tabs>
        <w:spacing w:after="0" w:line="240" w:lineRule="auto"/>
        <w:rPr>
          <w:rFonts w:ascii="Times New Roman" w:hAnsi="Times New Roman"/>
          <w:sz w:val="24"/>
          <w:szCs w:val="24"/>
        </w:rPr>
      </w:pPr>
    </w:p>
    <w:p w14:paraId="58471867" w14:textId="77777777" w:rsidR="000C4C06" w:rsidRPr="00D60CDC" w:rsidRDefault="000C4C06"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Leave of Absence</w:t>
      </w:r>
    </w:p>
    <w:p w14:paraId="3A7FFABD"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5AC2FDE6" w14:textId="77777777" w:rsidR="00FE4151" w:rsidRPr="00D60CDC" w:rsidRDefault="000C4C06"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All CMHC students are required to maintain the part-time registration from admission until graduation unless an authorized leave of absence has been granted. If the student is unable to engage in graduate study </w:t>
      </w:r>
      <w:r w:rsidR="00C044B6" w:rsidRPr="00D60CDC">
        <w:rPr>
          <w:rFonts w:ascii="Times New Roman" w:hAnsi="Times New Roman"/>
          <w:sz w:val="24"/>
          <w:szCs w:val="24"/>
        </w:rPr>
        <w:t>f</w:t>
      </w:r>
      <w:r w:rsidRPr="00D60CDC">
        <w:rPr>
          <w:rFonts w:ascii="Times New Roman" w:hAnsi="Times New Roman"/>
          <w:sz w:val="24"/>
          <w:szCs w:val="24"/>
        </w:rPr>
        <w:t xml:space="preserve">or a given semester for health or personal reasons, a Leave of Absence form must be </w:t>
      </w:r>
      <w:r w:rsidR="00CC3924" w:rsidRPr="00D60CDC">
        <w:rPr>
          <w:rFonts w:ascii="Times New Roman" w:hAnsi="Times New Roman"/>
          <w:sz w:val="24"/>
          <w:szCs w:val="24"/>
        </w:rPr>
        <w:t>completed,</w:t>
      </w:r>
      <w:r w:rsidRPr="00D60CDC">
        <w:rPr>
          <w:rFonts w:ascii="Times New Roman" w:hAnsi="Times New Roman"/>
          <w:sz w:val="24"/>
          <w:szCs w:val="24"/>
        </w:rPr>
        <w:t xml:space="preserve"> and approval must be obtained from the advisor and the Director of the CMHC program.</w:t>
      </w:r>
    </w:p>
    <w:p w14:paraId="05934736" w14:textId="77777777" w:rsidR="005F3E63" w:rsidRPr="00D60CDC" w:rsidRDefault="005F3E63" w:rsidP="005F3E63">
      <w:pPr>
        <w:tabs>
          <w:tab w:val="left" w:pos="3510"/>
        </w:tabs>
        <w:spacing w:after="0" w:line="240" w:lineRule="auto"/>
        <w:rPr>
          <w:rFonts w:ascii="Times New Roman" w:hAnsi="Times New Roman"/>
          <w:sz w:val="24"/>
          <w:szCs w:val="24"/>
        </w:rPr>
      </w:pPr>
    </w:p>
    <w:p w14:paraId="7E1F903F" w14:textId="77777777" w:rsidR="006F2E5E" w:rsidRPr="00D60CDC" w:rsidRDefault="006F2E5E"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Repeating Courses</w:t>
      </w:r>
    </w:p>
    <w:p w14:paraId="1BEDB27B"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08E4DA40" w14:textId="77777777" w:rsidR="006F2E5E" w:rsidRPr="00D60CDC" w:rsidRDefault="006F2E5E"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The lowest acceptable g</w:t>
      </w:r>
      <w:r w:rsidR="00856147">
        <w:rPr>
          <w:rFonts w:ascii="Times New Roman" w:hAnsi="Times New Roman"/>
          <w:sz w:val="24"/>
          <w:szCs w:val="24"/>
        </w:rPr>
        <w:t xml:space="preserve">rade in the CMHC program </w:t>
      </w:r>
      <w:r w:rsidR="00112D67">
        <w:rPr>
          <w:rFonts w:ascii="Times New Roman" w:hAnsi="Times New Roman"/>
          <w:sz w:val="24"/>
          <w:szCs w:val="24"/>
        </w:rPr>
        <w:t xml:space="preserve">is </w:t>
      </w:r>
      <w:r w:rsidR="00856147">
        <w:rPr>
          <w:rFonts w:ascii="Times New Roman" w:hAnsi="Times New Roman"/>
          <w:sz w:val="24"/>
          <w:szCs w:val="24"/>
        </w:rPr>
        <w:t>a B-</w:t>
      </w:r>
      <w:r w:rsidR="000A6272">
        <w:rPr>
          <w:rFonts w:ascii="Times New Roman" w:hAnsi="Times New Roman"/>
          <w:sz w:val="24"/>
          <w:szCs w:val="24"/>
        </w:rPr>
        <w:t>.</w:t>
      </w:r>
      <w:r w:rsidR="00856147">
        <w:rPr>
          <w:rFonts w:ascii="Times New Roman" w:hAnsi="Times New Roman"/>
          <w:sz w:val="24"/>
          <w:szCs w:val="24"/>
        </w:rPr>
        <w:t xml:space="preserve"> </w:t>
      </w:r>
      <w:r w:rsidR="000A6272">
        <w:rPr>
          <w:rFonts w:ascii="Times New Roman" w:hAnsi="Times New Roman"/>
          <w:sz w:val="24"/>
          <w:szCs w:val="24"/>
        </w:rPr>
        <w:t>S</w:t>
      </w:r>
      <w:r w:rsidRPr="00D60CDC">
        <w:rPr>
          <w:rFonts w:ascii="Times New Roman" w:hAnsi="Times New Roman"/>
          <w:sz w:val="24"/>
          <w:szCs w:val="24"/>
        </w:rPr>
        <w:t xml:space="preserve">tudents </w:t>
      </w:r>
      <w:r w:rsidR="000A6272">
        <w:rPr>
          <w:rFonts w:ascii="Times New Roman" w:hAnsi="Times New Roman"/>
          <w:sz w:val="24"/>
          <w:szCs w:val="24"/>
        </w:rPr>
        <w:t>must</w:t>
      </w:r>
      <w:r w:rsidR="000A6272" w:rsidRPr="00D60CDC">
        <w:rPr>
          <w:rFonts w:ascii="Times New Roman" w:hAnsi="Times New Roman"/>
          <w:sz w:val="24"/>
          <w:szCs w:val="24"/>
        </w:rPr>
        <w:t xml:space="preserve"> </w:t>
      </w:r>
      <w:r w:rsidR="00CE2AD4">
        <w:rPr>
          <w:rFonts w:ascii="Times New Roman" w:hAnsi="Times New Roman"/>
          <w:sz w:val="24"/>
          <w:szCs w:val="24"/>
        </w:rPr>
        <w:t xml:space="preserve">also </w:t>
      </w:r>
      <w:r w:rsidRPr="00D60CDC">
        <w:rPr>
          <w:rFonts w:ascii="Times New Roman" w:hAnsi="Times New Roman"/>
          <w:sz w:val="24"/>
          <w:szCs w:val="24"/>
        </w:rPr>
        <w:t xml:space="preserve">achieve </w:t>
      </w:r>
      <w:r w:rsidR="000A6272">
        <w:rPr>
          <w:rFonts w:ascii="Times New Roman" w:hAnsi="Times New Roman"/>
          <w:sz w:val="24"/>
          <w:szCs w:val="24"/>
        </w:rPr>
        <w:t>a</w:t>
      </w:r>
      <w:r w:rsidR="000A6272" w:rsidRPr="00D60CDC">
        <w:rPr>
          <w:rFonts w:ascii="Times New Roman" w:hAnsi="Times New Roman"/>
          <w:sz w:val="24"/>
          <w:szCs w:val="24"/>
        </w:rPr>
        <w:t xml:space="preserve"> </w:t>
      </w:r>
      <w:r w:rsidRPr="00D60CDC">
        <w:rPr>
          <w:rFonts w:ascii="Times New Roman" w:hAnsi="Times New Roman"/>
          <w:sz w:val="24"/>
          <w:szCs w:val="24"/>
        </w:rPr>
        <w:t>3.0 cumulative GPA to qualify for graduation. CMHC courses are limited to only be</w:t>
      </w:r>
      <w:r w:rsidR="00C044B6" w:rsidRPr="00D60CDC">
        <w:rPr>
          <w:rFonts w:ascii="Times New Roman" w:hAnsi="Times New Roman"/>
          <w:sz w:val="24"/>
          <w:szCs w:val="24"/>
        </w:rPr>
        <w:t>ing</w:t>
      </w:r>
      <w:r w:rsidRPr="00D60CDC">
        <w:rPr>
          <w:rFonts w:ascii="Times New Roman" w:hAnsi="Times New Roman"/>
          <w:sz w:val="24"/>
          <w:szCs w:val="24"/>
        </w:rPr>
        <w:t xml:space="preserve"> repeated once. The option to repeat a course may not be used more than two times (two courses, one each). After the</w:t>
      </w:r>
      <w:r w:rsidR="00C9032C" w:rsidRPr="00D60CDC">
        <w:rPr>
          <w:rFonts w:ascii="Times New Roman" w:hAnsi="Times New Roman"/>
          <w:sz w:val="24"/>
          <w:szCs w:val="24"/>
        </w:rPr>
        <w:t>se two times, the student will meet with the faculty for a</w:t>
      </w:r>
      <w:r w:rsidR="00E50AFF">
        <w:rPr>
          <w:rFonts w:ascii="Times New Roman" w:hAnsi="Times New Roman"/>
          <w:sz w:val="24"/>
          <w:szCs w:val="24"/>
        </w:rPr>
        <w:t>n</w:t>
      </w:r>
      <w:r w:rsidR="00C9032C" w:rsidRPr="00D60CDC">
        <w:rPr>
          <w:rFonts w:ascii="Times New Roman" w:hAnsi="Times New Roman"/>
          <w:sz w:val="24"/>
          <w:szCs w:val="24"/>
        </w:rPr>
        <w:t xml:space="preserve"> </w:t>
      </w:r>
      <w:r w:rsidR="00094624">
        <w:rPr>
          <w:rFonts w:ascii="Times New Roman" w:hAnsi="Times New Roman"/>
          <w:sz w:val="24"/>
          <w:szCs w:val="24"/>
        </w:rPr>
        <w:t>academic remediation</w:t>
      </w:r>
      <w:r w:rsidR="00C9032C" w:rsidRPr="00D60CDC">
        <w:rPr>
          <w:rFonts w:ascii="Times New Roman" w:hAnsi="Times New Roman"/>
          <w:sz w:val="24"/>
          <w:szCs w:val="24"/>
        </w:rPr>
        <w:t xml:space="preserve"> plan</w:t>
      </w:r>
      <w:r w:rsidR="00A667F2">
        <w:rPr>
          <w:rFonts w:ascii="Times New Roman" w:hAnsi="Times New Roman"/>
          <w:sz w:val="24"/>
          <w:szCs w:val="24"/>
        </w:rPr>
        <w:t xml:space="preserve"> (see Advisement F</w:t>
      </w:r>
      <w:r w:rsidR="00A667F2" w:rsidRPr="00063BE3">
        <w:rPr>
          <w:rFonts w:ascii="Times New Roman" w:hAnsi="Times New Roman"/>
          <w:sz w:val="24"/>
          <w:szCs w:val="24"/>
        </w:rPr>
        <w:t>orm 3</w:t>
      </w:r>
      <w:r w:rsidR="00A667F2">
        <w:rPr>
          <w:rFonts w:ascii="Times New Roman" w:hAnsi="Times New Roman"/>
          <w:sz w:val="24"/>
          <w:szCs w:val="24"/>
        </w:rPr>
        <w:t>)</w:t>
      </w:r>
      <w:r w:rsidR="00C9032C" w:rsidRPr="00D60CDC">
        <w:rPr>
          <w:rFonts w:ascii="Times New Roman" w:hAnsi="Times New Roman"/>
          <w:sz w:val="24"/>
          <w:szCs w:val="24"/>
        </w:rPr>
        <w:t xml:space="preserve">. </w:t>
      </w:r>
    </w:p>
    <w:p w14:paraId="4E957A41" w14:textId="77777777" w:rsidR="005F3E63" w:rsidRPr="00D60CDC" w:rsidRDefault="005F3E63" w:rsidP="005F3E63">
      <w:pPr>
        <w:tabs>
          <w:tab w:val="left" w:pos="3510"/>
        </w:tabs>
        <w:spacing w:after="0" w:line="240" w:lineRule="auto"/>
        <w:rPr>
          <w:rFonts w:ascii="Times New Roman" w:hAnsi="Times New Roman"/>
          <w:sz w:val="24"/>
          <w:szCs w:val="24"/>
        </w:rPr>
      </w:pPr>
    </w:p>
    <w:p w14:paraId="577FE182" w14:textId="77777777" w:rsidR="006F2E5E" w:rsidRPr="00D60CDC" w:rsidRDefault="006F2E5E"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most recent letter grade earned is the grade that will be counted towards the cumulative GPA, earned credits, and the degree requirements. </w:t>
      </w:r>
      <w:r w:rsidR="000453F4" w:rsidRPr="00D60CDC">
        <w:rPr>
          <w:rFonts w:ascii="Times New Roman" w:hAnsi="Times New Roman"/>
          <w:sz w:val="24"/>
          <w:szCs w:val="24"/>
        </w:rPr>
        <w:t xml:space="preserve">Prior grades are </w:t>
      </w:r>
      <w:r w:rsidR="00CC3924" w:rsidRPr="00D60CDC">
        <w:rPr>
          <w:rFonts w:ascii="Times New Roman" w:hAnsi="Times New Roman"/>
          <w:sz w:val="24"/>
          <w:szCs w:val="24"/>
        </w:rPr>
        <w:t>forgiven but</w:t>
      </w:r>
      <w:r w:rsidR="000453F4" w:rsidRPr="00D60CDC">
        <w:rPr>
          <w:rFonts w:ascii="Times New Roman" w:hAnsi="Times New Roman"/>
          <w:sz w:val="24"/>
          <w:szCs w:val="24"/>
        </w:rPr>
        <w:t xml:space="preserve"> remain on</w:t>
      </w:r>
      <w:r w:rsidR="000453F4">
        <w:rPr>
          <w:rFonts w:ascii="Times New Roman" w:hAnsi="Times New Roman"/>
          <w:sz w:val="24"/>
          <w:szCs w:val="24"/>
        </w:rPr>
        <w:t xml:space="preserve"> the student</w:t>
      </w:r>
      <w:r w:rsidR="00DE2B93">
        <w:rPr>
          <w:rFonts w:ascii="Times New Roman" w:hAnsi="Times New Roman"/>
          <w:sz w:val="24"/>
          <w:szCs w:val="24"/>
        </w:rPr>
        <w:t>’</w:t>
      </w:r>
      <w:r w:rsidR="000453F4">
        <w:rPr>
          <w:rFonts w:ascii="Times New Roman" w:hAnsi="Times New Roman"/>
          <w:sz w:val="24"/>
          <w:szCs w:val="24"/>
        </w:rPr>
        <w:t>s transcript and are</w:t>
      </w:r>
      <w:r w:rsidR="000453F4" w:rsidRPr="00D60CDC">
        <w:rPr>
          <w:rFonts w:ascii="Times New Roman" w:hAnsi="Times New Roman"/>
          <w:sz w:val="24"/>
          <w:szCs w:val="24"/>
        </w:rPr>
        <w:t xml:space="preserve"> part of the term GPA for the term the grade was recorded. </w:t>
      </w:r>
    </w:p>
    <w:p w14:paraId="5FFB2685" w14:textId="77777777" w:rsidR="005F3E63" w:rsidRPr="00D60CDC" w:rsidRDefault="005F3E63" w:rsidP="005F3E63">
      <w:pPr>
        <w:tabs>
          <w:tab w:val="left" w:pos="3510"/>
        </w:tabs>
        <w:spacing w:after="0" w:line="240" w:lineRule="auto"/>
        <w:rPr>
          <w:rFonts w:ascii="Times New Roman" w:hAnsi="Times New Roman"/>
          <w:sz w:val="24"/>
          <w:szCs w:val="24"/>
        </w:rPr>
      </w:pPr>
    </w:p>
    <w:p w14:paraId="4101A48B" w14:textId="77777777" w:rsidR="00645300" w:rsidRPr="00D60CDC" w:rsidRDefault="00A15D10"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Honor Pledge and Academic Honesty</w:t>
      </w:r>
    </w:p>
    <w:p w14:paraId="7712355F"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1096654A" w14:textId="77777777" w:rsidR="00A15D10" w:rsidRPr="00D60CDC" w:rsidRDefault="0010064D"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w:t>
      </w:r>
      <w:r w:rsidR="009919C7">
        <w:rPr>
          <w:rFonts w:ascii="Times New Roman" w:hAnsi="Times New Roman"/>
          <w:sz w:val="24"/>
          <w:szCs w:val="24"/>
        </w:rPr>
        <w:t>University</w:t>
      </w:r>
      <w:r w:rsidRPr="00D60CDC">
        <w:rPr>
          <w:rFonts w:ascii="Times New Roman" w:hAnsi="Times New Roman"/>
          <w:sz w:val="24"/>
          <w:szCs w:val="24"/>
        </w:rPr>
        <w:t xml:space="preserve"> maintains and affirms a strong policy of academic honesty. Every member of the academic community has a duty to neither cheat nor condone cheating, fabrication, plagiarism, or facilitation of academic dishonesty. Any member of the Molloy community may report a violation of Academic Integrity to the Associate Dean for A</w:t>
      </w:r>
      <w:r w:rsidR="00932A86" w:rsidRPr="00D60CDC">
        <w:rPr>
          <w:rFonts w:ascii="Times New Roman" w:hAnsi="Times New Roman"/>
          <w:sz w:val="24"/>
          <w:szCs w:val="24"/>
        </w:rPr>
        <w:t>cademic Support Services in K1</w:t>
      </w:r>
      <w:r w:rsidRPr="00D60CDC">
        <w:rPr>
          <w:rFonts w:ascii="Times New Roman" w:hAnsi="Times New Roman"/>
          <w:sz w:val="24"/>
          <w:szCs w:val="24"/>
        </w:rPr>
        <w:t>19</w:t>
      </w:r>
      <w:r w:rsidR="00F817B0" w:rsidRPr="00D60CDC">
        <w:rPr>
          <w:rFonts w:ascii="Times New Roman" w:hAnsi="Times New Roman"/>
          <w:sz w:val="24"/>
          <w:szCs w:val="24"/>
        </w:rPr>
        <w:t>,</w:t>
      </w:r>
      <w:r w:rsidR="00170A39" w:rsidRPr="00D60CDC">
        <w:rPr>
          <w:rFonts w:ascii="Times New Roman" w:hAnsi="Times New Roman"/>
          <w:sz w:val="24"/>
          <w:szCs w:val="24"/>
        </w:rPr>
        <w:t xml:space="preserve"> Kellenberg </w:t>
      </w:r>
      <w:r w:rsidRPr="00D60CDC">
        <w:rPr>
          <w:rFonts w:ascii="Times New Roman" w:hAnsi="Times New Roman"/>
          <w:sz w:val="24"/>
          <w:szCs w:val="24"/>
        </w:rPr>
        <w:t xml:space="preserve">Hall. Academic infractions are subject to disciplinary action. </w:t>
      </w:r>
    </w:p>
    <w:p w14:paraId="74B89162" w14:textId="77777777" w:rsidR="005F3E63" w:rsidRPr="00D60CDC" w:rsidRDefault="005F3E63" w:rsidP="005F3E63">
      <w:pPr>
        <w:tabs>
          <w:tab w:val="left" w:pos="3510"/>
        </w:tabs>
        <w:spacing w:after="0" w:line="240" w:lineRule="auto"/>
        <w:rPr>
          <w:rFonts w:ascii="Times New Roman" w:hAnsi="Times New Roman"/>
          <w:sz w:val="24"/>
          <w:szCs w:val="24"/>
        </w:rPr>
      </w:pPr>
    </w:p>
    <w:p w14:paraId="67AE6412" w14:textId="77777777" w:rsidR="00FC5F69" w:rsidRPr="00D60CDC" w:rsidRDefault="00FC5F69" w:rsidP="005F3E63">
      <w:pPr>
        <w:pStyle w:val="ColorfulList-Accent11"/>
        <w:tabs>
          <w:tab w:val="left" w:pos="720"/>
        </w:tabs>
        <w:spacing w:after="0" w:line="240" w:lineRule="auto"/>
        <w:ind w:left="0"/>
        <w:rPr>
          <w:rFonts w:ascii="Times New Roman" w:hAnsi="Times New Roman"/>
          <w:sz w:val="24"/>
          <w:szCs w:val="24"/>
        </w:rPr>
      </w:pPr>
      <w:r w:rsidRPr="00D60CDC">
        <w:rPr>
          <w:rFonts w:ascii="Times New Roman" w:hAnsi="Times New Roman"/>
          <w:b/>
          <w:i/>
          <w:sz w:val="24"/>
          <w:szCs w:val="24"/>
        </w:rPr>
        <w:t>Plagiarism:</w:t>
      </w:r>
      <w:r w:rsidRPr="00D60CDC">
        <w:rPr>
          <w:rFonts w:ascii="Times New Roman" w:hAnsi="Times New Roman"/>
          <w:sz w:val="24"/>
          <w:szCs w:val="24"/>
        </w:rPr>
        <w:t xml:space="preserve"> </w:t>
      </w:r>
      <w:r w:rsidR="00E97BA3">
        <w:rPr>
          <w:rFonts w:ascii="Times New Roman" w:hAnsi="Times New Roman"/>
          <w:sz w:val="24"/>
          <w:szCs w:val="24"/>
        </w:rPr>
        <w:t xml:space="preserve">Students will be required to complete a plagiarism course during their first semester of course work. </w:t>
      </w:r>
      <w:r w:rsidRPr="00D60CDC">
        <w:rPr>
          <w:rFonts w:ascii="Times New Roman" w:hAnsi="Times New Roman"/>
          <w:sz w:val="24"/>
          <w:szCs w:val="24"/>
        </w:rPr>
        <w:t xml:space="preserve">It is essential that students understand that copying from material written by others, </w:t>
      </w:r>
      <w:r w:rsidR="00CC3924" w:rsidRPr="00D60CDC">
        <w:rPr>
          <w:rFonts w:ascii="Times New Roman" w:hAnsi="Times New Roman"/>
          <w:sz w:val="24"/>
          <w:szCs w:val="24"/>
        </w:rPr>
        <w:t>cutting,</w:t>
      </w:r>
      <w:r w:rsidRPr="00D60CDC">
        <w:rPr>
          <w:rFonts w:ascii="Times New Roman" w:hAnsi="Times New Roman"/>
          <w:sz w:val="24"/>
          <w:szCs w:val="24"/>
        </w:rPr>
        <w:t xml:space="preserve"> and pasting from websites, or direct paraphrases all constitute plagiarism and are violations of the </w:t>
      </w:r>
      <w:r w:rsidR="00C916DC">
        <w:rPr>
          <w:rFonts w:ascii="Times New Roman" w:hAnsi="Times New Roman"/>
          <w:sz w:val="24"/>
          <w:szCs w:val="24"/>
        </w:rPr>
        <w:t>University</w:t>
      </w:r>
      <w:r w:rsidR="00DE2B93">
        <w:rPr>
          <w:rFonts w:ascii="Times New Roman" w:hAnsi="Times New Roman"/>
          <w:sz w:val="24"/>
          <w:szCs w:val="24"/>
        </w:rPr>
        <w:t>’</w:t>
      </w:r>
      <w:r w:rsidRPr="00D60CDC">
        <w:rPr>
          <w:rFonts w:ascii="Times New Roman" w:hAnsi="Times New Roman"/>
          <w:sz w:val="24"/>
          <w:szCs w:val="24"/>
        </w:rPr>
        <w:t xml:space="preserve">s policies regarding Academic Honesty. If a student ever has a question or a concern about whether the inclusion of some material constitutes plagiarism, they should consult with the classroom instructor before the assignment is turned in for grading. Generally, when quoting or using the text written by others (or their ideas and findings) from printed or online sources, </w:t>
      </w:r>
      <w:r w:rsidRPr="00D60CDC">
        <w:rPr>
          <w:rFonts w:ascii="Times New Roman" w:hAnsi="Times New Roman"/>
          <w:sz w:val="24"/>
          <w:szCs w:val="24"/>
          <w:u w:val="single"/>
        </w:rPr>
        <w:t>always</w:t>
      </w:r>
      <w:r w:rsidRPr="00D60CDC">
        <w:rPr>
          <w:rFonts w:ascii="Times New Roman" w:hAnsi="Times New Roman"/>
          <w:sz w:val="24"/>
          <w:szCs w:val="24"/>
        </w:rPr>
        <w:t xml:space="preserve"> cite the source to avoid </w:t>
      </w:r>
      <w:r w:rsidR="00E230E3" w:rsidRPr="00D60CDC">
        <w:rPr>
          <w:rFonts w:ascii="Times New Roman" w:hAnsi="Times New Roman"/>
          <w:sz w:val="24"/>
          <w:szCs w:val="24"/>
        </w:rPr>
        <w:t>plagiarism</w:t>
      </w:r>
      <w:r w:rsidRPr="00D60CDC">
        <w:rPr>
          <w:rFonts w:ascii="Times New Roman" w:hAnsi="Times New Roman"/>
          <w:sz w:val="24"/>
          <w:szCs w:val="24"/>
        </w:rPr>
        <w:t xml:space="preserve">. </w:t>
      </w:r>
      <w:r w:rsidR="00E230E3" w:rsidRPr="00D60CDC">
        <w:rPr>
          <w:rFonts w:ascii="Times New Roman" w:hAnsi="Times New Roman"/>
          <w:sz w:val="24"/>
          <w:szCs w:val="24"/>
        </w:rPr>
        <w:t>Incidents</w:t>
      </w:r>
      <w:r w:rsidRPr="00D60CDC">
        <w:rPr>
          <w:rFonts w:ascii="Times New Roman" w:hAnsi="Times New Roman"/>
          <w:sz w:val="24"/>
          <w:szCs w:val="24"/>
        </w:rPr>
        <w:t xml:space="preserve"> of plagiarism are responded to following the procedure set forth in the Molloy </w:t>
      </w:r>
      <w:r w:rsidR="00C916DC">
        <w:rPr>
          <w:rFonts w:ascii="Times New Roman" w:hAnsi="Times New Roman"/>
          <w:sz w:val="24"/>
          <w:szCs w:val="24"/>
        </w:rPr>
        <w:t>University</w:t>
      </w:r>
      <w:r w:rsidRPr="00D60CDC">
        <w:rPr>
          <w:rFonts w:ascii="Times New Roman" w:hAnsi="Times New Roman"/>
          <w:sz w:val="24"/>
          <w:szCs w:val="24"/>
        </w:rPr>
        <w:t xml:space="preserve"> Student Handbook. </w:t>
      </w:r>
      <w:r w:rsidR="00E230E3" w:rsidRPr="00D60CDC">
        <w:rPr>
          <w:rFonts w:ascii="Times New Roman" w:hAnsi="Times New Roman"/>
          <w:sz w:val="24"/>
          <w:szCs w:val="24"/>
        </w:rPr>
        <w:t>Repeated acts of plagiarism</w:t>
      </w:r>
      <w:r w:rsidRPr="00D60CDC">
        <w:rPr>
          <w:rFonts w:ascii="Times New Roman" w:hAnsi="Times New Roman"/>
          <w:sz w:val="24"/>
          <w:szCs w:val="24"/>
        </w:rPr>
        <w:t xml:space="preserve"> may result in </w:t>
      </w:r>
      <w:r w:rsidR="00E230E3" w:rsidRPr="00D60CDC">
        <w:rPr>
          <w:rFonts w:ascii="Times New Roman" w:hAnsi="Times New Roman"/>
          <w:sz w:val="24"/>
          <w:szCs w:val="24"/>
        </w:rPr>
        <w:t>expulsion</w:t>
      </w:r>
      <w:r w:rsidRPr="00D60CDC">
        <w:rPr>
          <w:rFonts w:ascii="Times New Roman" w:hAnsi="Times New Roman"/>
          <w:sz w:val="24"/>
          <w:szCs w:val="24"/>
        </w:rPr>
        <w:t xml:space="preserve"> from the </w:t>
      </w:r>
      <w:r w:rsidR="00C916DC">
        <w:rPr>
          <w:rFonts w:ascii="Times New Roman" w:hAnsi="Times New Roman"/>
          <w:sz w:val="24"/>
          <w:szCs w:val="24"/>
        </w:rPr>
        <w:t>University</w:t>
      </w:r>
      <w:r w:rsidRPr="00D60CDC">
        <w:rPr>
          <w:rFonts w:ascii="Times New Roman" w:hAnsi="Times New Roman"/>
          <w:sz w:val="24"/>
          <w:szCs w:val="24"/>
        </w:rPr>
        <w:t xml:space="preserve">. </w:t>
      </w:r>
    </w:p>
    <w:p w14:paraId="2841EFF7" w14:textId="77777777" w:rsidR="00C70FF6" w:rsidRDefault="00C70FF6" w:rsidP="005F3E63">
      <w:pPr>
        <w:tabs>
          <w:tab w:val="left" w:pos="3510"/>
        </w:tabs>
        <w:spacing w:after="0" w:line="240" w:lineRule="auto"/>
        <w:rPr>
          <w:rFonts w:ascii="Times New Roman" w:hAnsi="Times New Roman"/>
          <w:b/>
          <w:i/>
          <w:sz w:val="24"/>
          <w:szCs w:val="24"/>
          <w:u w:val="single"/>
        </w:rPr>
      </w:pPr>
    </w:p>
    <w:p w14:paraId="049FA004" w14:textId="77777777" w:rsidR="00E230E3" w:rsidRPr="00D60CDC" w:rsidRDefault="00E230E3"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lastRenderedPageBreak/>
        <w:t>Accommodations</w:t>
      </w:r>
    </w:p>
    <w:p w14:paraId="7ACA5F4A"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40B68FAC" w14:textId="77777777" w:rsidR="00E230E3" w:rsidRDefault="00E230E3"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Molloy </w:t>
      </w:r>
      <w:r w:rsidR="00C916DC">
        <w:rPr>
          <w:rFonts w:ascii="Times New Roman" w:hAnsi="Times New Roman"/>
          <w:sz w:val="24"/>
          <w:szCs w:val="24"/>
        </w:rPr>
        <w:t>University</w:t>
      </w:r>
      <w:r w:rsidRPr="00D60CDC">
        <w:rPr>
          <w:rFonts w:ascii="Times New Roman" w:hAnsi="Times New Roman"/>
          <w:sz w:val="24"/>
          <w:szCs w:val="24"/>
        </w:rPr>
        <w:t xml:space="preserve"> provides a supportive environment for students with documented disabilities and is committed to complying with all applicable provisions of:</w:t>
      </w:r>
    </w:p>
    <w:p w14:paraId="36B281A4" w14:textId="77777777" w:rsidR="00CE2AD4" w:rsidRPr="00D60CDC" w:rsidRDefault="00CE2AD4" w:rsidP="005F3E63">
      <w:pPr>
        <w:tabs>
          <w:tab w:val="left" w:pos="3510"/>
        </w:tabs>
        <w:spacing w:after="0" w:line="240" w:lineRule="auto"/>
        <w:rPr>
          <w:rFonts w:ascii="Times New Roman" w:hAnsi="Times New Roman"/>
          <w:sz w:val="24"/>
          <w:szCs w:val="24"/>
        </w:rPr>
      </w:pPr>
    </w:p>
    <w:p w14:paraId="79244758" w14:textId="77777777" w:rsidR="005F3E63" w:rsidRPr="00D60CDC" w:rsidRDefault="00E230E3" w:rsidP="000F1213">
      <w:pPr>
        <w:numPr>
          <w:ilvl w:val="0"/>
          <w:numId w:val="5"/>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The Americans with Disabilities Act (ADA)</w:t>
      </w:r>
    </w:p>
    <w:p w14:paraId="7FD1E1D7" w14:textId="77777777" w:rsidR="005F3E63" w:rsidRPr="00D60CDC" w:rsidRDefault="00E230E3" w:rsidP="000F1213">
      <w:pPr>
        <w:numPr>
          <w:ilvl w:val="0"/>
          <w:numId w:val="5"/>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ADA Amendments Act of 2008 (ADAAA)</w:t>
      </w:r>
    </w:p>
    <w:p w14:paraId="31D20472" w14:textId="77777777" w:rsidR="00E230E3" w:rsidRPr="00D60CDC" w:rsidRDefault="00E230E3" w:rsidP="000F1213">
      <w:pPr>
        <w:numPr>
          <w:ilvl w:val="0"/>
          <w:numId w:val="5"/>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Section 504 of the Rehabilitation Act of 1973</w:t>
      </w:r>
    </w:p>
    <w:p w14:paraId="61014F52" w14:textId="77777777" w:rsidR="005F3E63" w:rsidRPr="00D60CDC" w:rsidRDefault="005F3E63" w:rsidP="008C5301">
      <w:pPr>
        <w:tabs>
          <w:tab w:val="left" w:pos="720"/>
        </w:tabs>
        <w:spacing w:after="0" w:line="240" w:lineRule="auto"/>
        <w:ind w:left="720"/>
        <w:rPr>
          <w:rFonts w:ascii="Times New Roman" w:hAnsi="Times New Roman"/>
          <w:sz w:val="24"/>
          <w:szCs w:val="24"/>
        </w:rPr>
      </w:pPr>
    </w:p>
    <w:p w14:paraId="0A4CE8B0" w14:textId="77777777" w:rsidR="00CE2AD4" w:rsidRDefault="00E230E3"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If you are a prospective or current student and would like to </w:t>
      </w:r>
      <w:r w:rsidR="00CE2AD4">
        <w:rPr>
          <w:rFonts w:ascii="Times New Roman" w:hAnsi="Times New Roman"/>
          <w:sz w:val="24"/>
          <w:szCs w:val="24"/>
        </w:rPr>
        <w:t>support in determining your</w:t>
      </w:r>
      <w:r w:rsidRPr="00D60CDC">
        <w:rPr>
          <w:rFonts w:ascii="Times New Roman" w:hAnsi="Times New Roman"/>
          <w:sz w:val="24"/>
          <w:szCs w:val="24"/>
        </w:rPr>
        <w:t xml:space="preserve"> eligibility</w:t>
      </w:r>
      <w:r w:rsidR="00CE2AD4">
        <w:rPr>
          <w:rFonts w:ascii="Times New Roman" w:hAnsi="Times New Roman"/>
          <w:sz w:val="24"/>
          <w:szCs w:val="24"/>
        </w:rPr>
        <w:t xml:space="preserve"> or accessing accommodations</w:t>
      </w:r>
      <w:r w:rsidRPr="00D60CDC">
        <w:rPr>
          <w:rFonts w:ascii="Times New Roman" w:hAnsi="Times New Roman"/>
          <w:sz w:val="24"/>
          <w:szCs w:val="24"/>
        </w:rPr>
        <w:t xml:space="preserve">, please contact </w:t>
      </w:r>
      <w:r w:rsidR="00CE2AD4">
        <w:rPr>
          <w:rFonts w:ascii="Times New Roman" w:hAnsi="Times New Roman"/>
          <w:sz w:val="24"/>
          <w:szCs w:val="24"/>
        </w:rPr>
        <w:t xml:space="preserve">the </w:t>
      </w:r>
      <w:r w:rsidR="00CE2AD4" w:rsidRPr="00CE2AD4">
        <w:rPr>
          <w:rFonts w:ascii="Times New Roman" w:hAnsi="Times New Roman"/>
          <w:sz w:val="24"/>
          <w:szCs w:val="24"/>
        </w:rPr>
        <w:t>Center for Access and Disabilities</w:t>
      </w:r>
      <w:r w:rsidRPr="00D60CDC">
        <w:rPr>
          <w:rFonts w:ascii="Times New Roman" w:hAnsi="Times New Roman"/>
          <w:sz w:val="24"/>
          <w:szCs w:val="24"/>
        </w:rPr>
        <w:t xml:space="preserve">. To schedule an appointment, please send an email to </w:t>
      </w:r>
      <w:hyperlink r:id="rId18" w:history="1">
        <w:r w:rsidR="00DB7FCC" w:rsidRPr="00AD1CA2">
          <w:rPr>
            <w:rStyle w:val="Hyperlink"/>
            <w:rFonts w:ascii="Times New Roman" w:hAnsi="Times New Roman"/>
            <w:sz w:val="24"/>
            <w:szCs w:val="24"/>
          </w:rPr>
          <w:t>access@molloy.edu</w:t>
        </w:r>
      </w:hyperlink>
      <w:r w:rsidR="00DB7FCC">
        <w:rPr>
          <w:rFonts w:ascii="Times New Roman" w:hAnsi="Times New Roman"/>
          <w:sz w:val="24"/>
          <w:szCs w:val="24"/>
        </w:rPr>
        <w:t xml:space="preserve"> </w:t>
      </w:r>
      <w:r w:rsidR="00CE2AD4">
        <w:rPr>
          <w:rFonts w:ascii="Times New Roman" w:hAnsi="Times New Roman"/>
          <w:sz w:val="24"/>
          <w:szCs w:val="24"/>
        </w:rPr>
        <w:t xml:space="preserve">or refer to the Center for Access and Disabilities website: </w:t>
      </w:r>
    </w:p>
    <w:p w14:paraId="438770FE" w14:textId="77777777" w:rsidR="008F1997" w:rsidRDefault="008F1997" w:rsidP="005F3E63">
      <w:pPr>
        <w:tabs>
          <w:tab w:val="left" w:pos="3510"/>
        </w:tabs>
        <w:spacing w:after="0" w:line="240" w:lineRule="auto"/>
        <w:rPr>
          <w:rFonts w:ascii="Times New Roman" w:hAnsi="Times New Roman"/>
          <w:sz w:val="24"/>
          <w:szCs w:val="24"/>
        </w:rPr>
      </w:pPr>
    </w:p>
    <w:p w14:paraId="1EE5B59D" w14:textId="19A1EC87" w:rsidR="005F3E63" w:rsidRPr="00D60CDC" w:rsidRDefault="00C7335F" w:rsidP="005F3E63">
      <w:pPr>
        <w:tabs>
          <w:tab w:val="left" w:pos="3510"/>
        </w:tabs>
        <w:spacing w:after="0" w:line="240" w:lineRule="auto"/>
        <w:rPr>
          <w:rFonts w:ascii="Times New Roman" w:hAnsi="Times New Roman"/>
          <w:sz w:val="24"/>
          <w:szCs w:val="24"/>
        </w:rPr>
      </w:pPr>
      <w:r w:rsidRPr="00C7335F">
        <w:rPr>
          <w:rFonts w:ascii="Times New Roman" w:hAnsi="Times New Roman"/>
          <w:sz w:val="24"/>
          <w:szCs w:val="24"/>
        </w:rPr>
        <w:t>https://www.molloy.edu/academics/resources/resources-for-students/access/</w:t>
      </w:r>
    </w:p>
    <w:p w14:paraId="6D750F11" w14:textId="77777777" w:rsidR="001B77B8" w:rsidRDefault="001B77B8" w:rsidP="005F3E63">
      <w:pPr>
        <w:tabs>
          <w:tab w:val="left" w:pos="3510"/>
        </w:tabs>
        <w:spacing w:after="0" w:line="240" w:lineRule="auto"/>
        <w:rPr>
          <w:rFonts w:ascii="Times New Roman" w:hAnsi="Times New Roman"/>
          <w:b/>
          <w:i/>
          <w:sz w:val="24"/>
          <w:szCs w:val="24"/>
          <w:u w:val="single"/>
        </w:rPr>
      </w:pPr>
    </w:p>
    <w:p w14:paraId="3ECFE082" w14:textId="77777777" w:rsidR="00E230E3" w:rsidRPr="00D60CDC" w:rsidRDefault="00E230E3"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Academic Support</w:t>
      </w:r>
    </w:p>
    <w:p w14:paraId="47E4B344"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2BBE21F4" w14:textId="77777777" w:rsidR="00E230E3" w:rsidRPr="00D60CDC" w:rsidRDefault="00E230E3"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Molloy has a wealth of acad</w:t>
      </w:r>
      <w:r w:rsidR="005F3E63" w:rsidRPr="00D60CDC">
        <w:rPr>
          <w:rFonts w:ascii="Times New Roman" w:hAnsi="Times New Roman"/>
          <w:sz w:val="24"/>
          <w:szCs w:val="24"/>
        </w:rPr>
        <w:t>emic support services including:</w:t>
      </w:r>
    </w:p>
    <w:p w14:paraId="382956D9" w14:textId="77777777" w:rsidR="005F3E63" w:rsidRPr="00D60CDC" w:rsidRDefault="005F3E63" w:rsidP="005F3E63">
      <w:pPr>
        <w:tabs>
          <w:tab w:val="left" w:pos="3510"/>
        </w:tabs>
        <w:spacing w:after="0" w:line="240" w:lineRule="auto"/>
        <w:rPr>
          <w:rFonts w:ascii="Times New Roman" w:hAnsi="Times New Roman"/>
          <w:sz w:val="24"/>
          <w:szCs w:val="24"/>
        </w:rPr>
      </w:pPr>
    </w:p>
    <w:p w14:paraId="24F58811" w14:textId="77777777" w:rsidR="005F3E63" w:rsidRPr="00D60CDC" w:rsidRDefault="00E230E3" w:rsidP="000F1213">
      <w:pPr>
        <w:numPr>
          <w:ilvl w:val="0"/>
          <w:numId w:val="9"/>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Academic skills development</w:t>
      </w:r>
    </w:p>
    <w:p w14:paraId="7A71C7B8" w14:textId="77777777" w:rsidR="005F3E63" w:rsidRPr="00D60CDC" w:rsidRDefault="00E230E3" w:rsidP="000F1213">
      <w:pPr>
        <w:numPr>
          <w:ilvl w:val="0"/>
          <w:numId w:val="9"/>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Writing skills improvement</w:t>
      </w:r>
    </w:p>
    <w:p w14:paraId="7A07CBFC" w14:textId="77777777" w:rsidR="008F1997" w:rsidRDefault="004F7CBB" w:rsidP="000F1213">
      <w:pPr>
        <w:numPr>
          <w:ilvl w:val="0"/>
          <w:numId w:val="9"/>
        </w:numPr>
        <w:tabs>
          <w:tab w:val="left" w:pos="720"/>
        </w:tabs>
        <w:spacing w:after="0" w:line="240" w:lineRule="auto"/>
        <w:rPr>
          <w:rFonts w:ascii="Times New Roman" w:hAnsi="Times New Roman"/>
          <w:sz w:val="24"/>
          <w:szCs w:val="24"/>
        </w:rPr>
      </w:pPr>
      <w:r>
        <w:rPr>
          <w:rFonts w:ascii="Times New Roman" w:hAnsi="Times New Roman"/>
          <w:sz w:val="24"/>
          <w:szCs w:val="24"/>
        </w:rPr>
        <w:t xml:space="preserve">Tutoring services </w:t>
      </w:r>
    </w:p>
    <w:p w14:paraId="1829835A" w14:textId="77777777" w:rsidR="00E230E3" w:rsidRPr="00D60CDC" w:rsidRDefault="004F7CBB" w:rsidP="000F1213">
      <w:pPr>
        <w:numPr>
          <w:ilvl w:val="0"/>
          <w:numId w:val="9"/>
        </w:numPr>
        <w:tabs>
          <w:tab w:val="left" w:pos="720"/>
        </w:tabs>
        <w:spacing w:after="0" w:line="240" w:lineRule="auto"/>
        <w:rPr>
          <w:rFonts w:ascii="Times New Roman" w:hAnsi="Times New Roman"/>
          <w:sz w:val="24"/>
          <w:szCs w:val="24"/>
        </w:rPr>
      </w:pPr>
      <w:r>
        <w:rPr>
          <w:rFonts w:ascii="Times New Roman" w:hAnsi="Times New Roman"/>
          <w:sz w:val="24"/>
          <w:szCs w:val="24"/>
        </w:rPr>
        <w:t xml:space="preserve">Access to accommodations and additional support </w:t>
      </w:r>
      <w:r w:rsidR="008F1997">
        <w:rPr>
          <w:rFonts w:ascii="Times New Roman" w:hAnsi="Times New Roman"/>
          <w:sz w:val="24"/>
          <w:szCs w:val="24"/>
        </w:rPr>
        <w:t>services</w:t>
      </w:r>
    </w:p>
    <w:p w14:paraId="0BA0D077" w14:textId="77777777" w:rsidR="005F3E63" w:rsidRPr="00D60CDC" w:rsidRDefault="005F3E63" w:rsidP="005F3E63">
      <w:pPr>
        <w:tabs>
          <w:tab w:val="left" w:pos="720"/>
        </w:tabs>
        <w:spacing w:after="0" w:line="240" w:lineRule="auto"/>
        <w:ind w:left="720"/>
        <w:rPr>
          <w:rFonts w:ascii="Times New Roman" w:hAnsi="Times New Roman"/>
          <w:sz w:val="24"/>
          <w:szCs w:val="24"/>
        </w:rPr>
      </w:pPr>
    </w:p>
    <w:p w14:paraId="336A249F" w14:textId="17C6CDA1" w:rsidR="00535BEF" w:rsidRPr="00D60CDC" w:rsidRDefault="00E230E3" w:rsidP="005F3E63">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Students should refer to the </w:t>
      </w:r>
      <w:r w:rsidR="003D30B4">
        <w:rPr>
          <w:rFonts w:ascii="Times New Roman" w:hAnsi="Times New Roman"/>
          <w:sz w:val="24"/>
          <w:szCs w:val="24"/>
        </w:rPr>
        <w:t xml:space="preserve">following </w:t>
      </w:r>
      <w:r w:rsidRPr="00D60CDC">
        <w:rPr>
          <w:rFonts w:ascii="Times New Roman" w:hAnsi="Times New Roman"/>
          <w:sz w:val="24"/>
          <w:szCs w:val="24"/>
        </w:rPr>
        <w:t xml:space="preserve">website </w:t>
      </w:r>
      <w:r w:rsidR="003D30B4">
        <w:rPr>
          <w:rFonts w:ascii="Times New Roman" w:hAnsi="Times New Roman"/>
          <w:sz w:val="24"/>
          <w:szCs w:val="24"/>
        </w:rPr>
        <w:t xml:space="preserve">for detailed support: </w:t>
      </w:r>
      <w:r w:rsidR="003D30B4" w:rsidRPr="00D60CDC">
        <w:rPr>
          <w:rFonts w:ascii="Times New Roman" w:hAnsi="Times New Roman"/>
          <w:sz w:val="24"/>
          <w:szCs w:val="24"/>
        </w:rPr>
        <w:t xml:space="preserve"> </w:t>
      </w:r>
      <w:r w:rsidR="003C70FC" w:rsidRPr="003C70FC">
        <w:rPr>
          <w:rFonts w:ascii="Times New Roman" w:hAnsi="Times New Roman"/>
          <w:sz w:val="24"/>
          <w:szCs w:val="24"/>
        </w:rPr>
        <w:t>https://www.molloy.edu/academics/resources/student-services</w:t>
      </w:r>
    </w:p>
    <w:p w14:paraId="0A0BB4DE" w14:textId="77777777" w:rsidR="005F3E63" w:rsidRPr="00D60CDC" w:rsidRDefault="005F3E63" w:rsidP="005F3E63">
      <w:pPr>
        <w:tabs>
          <w:tab w:val="left" w:pos="3510"/>
        </w:tabs>
        <w:spacing w:after="0" w:line="240" w:lineRule="auto"/>
        <w:rPr>
          <w:rFonts w:ascii="Times New Roman" w:hAnsi="Times New Roman"/>
          <w:sz w:val="24"/>
          <w:szCs w:val="24"/>
        </w:rPr>
      </w:pPr>
    </w:p>
    <w:p w14:paraId="7E265899" w14:textId="77777777" w:rsidR="0041156D" w:rsidRPr="00D60CDC" w:rsidRDefault="0041156D" w:rsidP="005F3E63">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Faculty Endorsement Policy (Letters of Recommendation) </w:t>
      </w:r>
    </w:p>
    <w:p w14:paraId="2021EF61" w14:textId="77777777" w:rsidR="005F3E63" w:rsidRPr="00D60CDC" w:rsidRDefault="005F3E63" w:rsidP="005F3E63">
      <w:pPr>
        <w:tabs>
          <w:tab w:val="left" w:pos="3510"/>
        </w:tabs>
        <w:spacing w:after="0" w:line="240" w:lineRule="auto"/>
        <w:rPr>
          <w:rFonts w:ascii="Times New Roman" w:hAnsi="Times New Roman"/>
          <w:b/>
          <w:i/>
          <w:sz w:val="24"/>
          <w:szCs w:val="24"/>
          <w:u w:val="single"/>
        </w:rPr>
      </w:pPr>
    </w:p>
    <w:p w14:paraId="50E91136" w14:textId="77777777" w:rsidR="00A33847" w:rsidRDefault="0041156D" w:rsidP="00A3384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Students are advised to seek recommendation letters from faculty members who have </w:t>
      </w:r>
      <w:r w:rsidR="00535BEF" w:rsidRPr="00D60CDC">
        <w:rPr>
          <w:rFonts w:ascii="Times New Roman" w:hAnsi="Times New Roman"/>
          <w:sz w:val="24"/>
          <w:szCs w:val="24"/>
        </w:rPr>
        <w:t>taught</w:t>
      </w:r>
      <w:r w:rsidRPr="00D60CDC">
        <w:rPr>
          <w:rFonts w:ascii="Times New Roman" w:hAnsi="Times New Roman"/>
          <w:sz w:val="24"/>
          <w:szCs w:val="24"/>
        </w:rPr>
        <w:t xml:space="preserve"> them for multiple courses or are in the best position to comment on their competence, clinical training and potential for future employment or advanced study.</w:t>
      </w:r>
      <w:r w:rsidR="00933554">
        <w:rPr>
          <w:rFonts w:ascii="Times New Roman" w:hAnsi="Times New Roman"/>
          <w:sz w:val="24"/>
          <w:szCs w:val="24"/>
        </w:rPr>
        <w:t xml:space="preserve"> </w:t>
      </w:r>
      <w:r w:rsidRPr="00D60CDC">
        <w:rPr>
          <w:rFonts w:ascii="Times New Roman" w:hAnsi="Times New Roman"/>
          <w:sz w:val="24"/>
          <w:szCs w:val="24"/>
        </w:rPr>
        <w:t>Faculty may only recommend a student for a given area of employment if the student has successfully completed all designated curriculum requirements for the area for which the student is applying.</w:t>
      </w:r>
      <w:r w:rsidR="00933554">
        <w:rPr>
          <w:rFonts w:ascii="Times New Roman" w:hAnsi="Times New Roman"/>
          <w:sz w:val="24"/>
          <w:szCs w:val="24"/>
        </w:rPr>
        <w:t xml:space="preserve"> </w:t>
      </w:r>
      <w:r w:rsidRPr="00D60CDC">
        <w:rPr>
          <w:rFonts w:ascii="Times New Roman" w:hAnsi="Times New Roman"/>
          <w:sz w:val="24"/>
          <w:szCs w:val="24"/>
        </w:rPr>
        <w:t>This includes the completion of the required field experiences in each area of specialization. In addition to direct experience with the graduate student, faculty members will consider input from practicum supervisors when making recommendations. Regarding letters of support for continued advanced study, faculty members will take into consideration the student</w:t>
      </w:r>
      <w:r w:rsidR="00DE2B93">
        <w:rPr>
          <w:rFonts w:ascii="Times New Roman" w:hAnsi="Times New Roman"/>
          <w:sz w:val="24"/>
          <w:szCs w:val="24"/>
        </w:rPr>
        <w:t>’</w:t>
      </w:r>
      <w:r w:rsidRPr="00D60CDC">
        <w:rPr>
          <w:rFonts w:ascii="Times New Roman" w:hAnsi="Times New Roman"/>
          <w:sz w:val="24"/>
          <w:szCs w:val="24"/>
        </w:rPr>
        <w:t xml:space="preserve">s demonstrated abilities and potential to successfully engage in research and scholarly writing. </w:t>
      </w:r>
      <w:r w:rsidR="00E50AFF">
        <w:rPr>
          <w:rFonts w:ascii="Times New Roman" w:hAnsi="Times New Roman"/>
          <w:sz w:val="24"/>
          <w:szCs w:val="24"/>
        </w:rPr>
        <w:t>This</w:t>
      </w:r>
      <w:r w:rsidRPr="00D60CDC">
        <w:rPr>
          <w:rFonts w:ascii="Times New Roman" w:hAnsi="Times New Roman"/>
          <w:sz w:val="24"/>
          <w:szCs w:val="24"/>
        </w:rPr>
        <w:t xml:space="preserve"> endorsement policy has been developed to ensure students are trained according to program guidelines and have appropriate clinical experiences and competence before we endorse them for future employment or advanced </w:t>
      </w:r>
      <w:r w:rsidR="00A33847" w:rsidRPr="00A33847">
        <w:rPr>
          <w:rFonts w:ascii="Times New Roman" w:hAnsi="Times New Roman"/>
          <w:sz w:val="24"/>
          <w:szCs w:val="24"/>
        </w:rPr>
        <w:t xml:space="preserve">education. </w:t>
      </w:r>
      <w:r w:rsidR="00A33847" w:rsidRPr="005D45CF">
        <w:rPr>
          <w:rFonts w:ascii="Times New Roman" w:hAnsi="Times New Roman"/>
          <w:b/>
          <w:sz w:val="24"/>
          <w:szCs w:val="24"/>
        </w:rPr>
        <w:t>Please</w:t>
      </w:r>
      <w:r w:rsidR="005D45CF" w:rsidRPr="005D45CF">
        <w:rPr>
          <w:rFonts w:ascii="Times New Roman" w:hAnsi="Times New Roman"/>
          <w:b/>
          <w:sz w:val="24"/>
          <w:szCs w:val="24"/>
        </w:rPr>
        <w:t xml:space="preserve"> s</w:t>
      </w:r>
      <w:r w:rsidR="001049BC" w:rsidRPr="005D45CF">
        <w:rPr>
          <w:rFonts w:ascii="Times New Roman" w:hAnsi="Times New Roman"/>
          <w:b/>
          <w:sz w:val="24"/>
          <w:szCs w:val="24"/>
        </w:rPr>
        <w:t>ee Ap</w:t>
      </w:r>
      <w:r w:rsidR="005D45CF" w:rsidRPr="005D45CF">
        <w:rPr>
          <w:rFonts w:ascii="Times New Roman" w:hAnsi="Times New Roman"/>
          <w:b/>
          <w:sz w:val="24"/>
          <w:szCs w:val="24"/>
        </w:rPr>
        <w:t>pendix C</w:t>
      </w:r>
      <w:r w:rsidR="001049BC" w:rsidRPr="005D45CF">
        <w:rPr>
          <w:rFonts w:ascii="Times New Roman" w:hAnsi="Times New Roman"/>
          <w:b/>
          <w:sz w:val="24"/>
          <w:szCs w:val="24"/>
        </w:rPr>
        <w:t xml:space="preserve"> </w:t>
      </w:r>
      <w:r w:rsidR="007C6BCD">
        <w:rPr>
          <w:rFonts w:ascii="Times New Roman" w:hAnsi="Times New Roman"/>
          <w:b/>
          <w:sz w:val="24"/>
          <w:szCs w:val="24"/>
        </w:rPr>
        <w:t>Letter of Recommendation Request Form</w:t>
      </w:r>
      <w:r w:rsidR="001049BC" w:rsidRPr="005D45CF">
        <w:rPr>
          <w:rFonts w:ascii="Times New Roman" w:hAnsi="Times New Roman"/>
          <w:b/>
          <w:sz w:val="24"/>
          <w:szCs w:val="24"/>
        </w:rPr>
        <w:t>.</w:t>
      </w:r>
      <w:r w:rsidR="00A33847">
        <w:rPr>
          <w:rFonts w:ascii="Times New Roman" w:hAnsi="Times New Roman"/>
          <w:sz w:val="24"/>
          <w:szCs w:val="24"/>
        </w:rPr>
        <w:t xml:space="preserve"> </w:t>
      </w:r>
    </w:p>
    <w:p w14:paraId="18462E92" w14:textId="77777777" w:rsidR="00186B30" w:rsidRDefault="00186B30" w:rsidP="00A33847">
      <w:pPr>
        <w:tabs>
          <w:tab w:val="left" w:pos="3510"/>
        </w:tabs>
        <w:spacing w:after="0" w:line="240" w:lineRule="auto"/>
        <w:rPr>
          <w:rFonts w:ascii="Times New Roman" w:hAnsi="Times New Roman"/>
          <w:sz w:val="24"/>
          <w:szCs w:val="24"/>
        </w:rPr>
      </w:pPr>
    </w:p>
    <w:p w14:paraId="5775445F" w14:textId="77777777" w:rsidR="008D50FE" w:rsidRDefault="008D50FE" w:rsidP="00A33847">
      <w:pPr>
        <w:tabs>
          <w:tab w:val="left" w:pos="3510"/>
        </w:tabs>
        <w:spacing w:after="0" w:line="240" w:lineRule="auto"/>
        <w:rPr>
          <w:rFonts w:ascii="Times New Roman" w:hAnsi="Times New Roman"/>
          <w:b/>
          <w:i/>
          <w:sz w:val="24"/>
          <w:szCs w:val="24"/>
          <w:u w:val="single"/>
        </w:rPr>
      </w:pPr>
    </w:p>
    <w:p w14:paraId="48CCC63B" w14:textId="77777777" w:rsidR="008D50FE" w:rsidRDefault="008D50FE" w:rsidP="00A33847">
      <w:pPr>
        <w:tabs>
          <w:tab w:val="left" w:pos="3510"/>
        </w:tabs>
        <w:spacing w:after="0" w:line="240" w:lineRule="auto"/>
        <w:rPr>
          <w:rFonts w:ascii="Times New Roman" w:hAnsi="Times New Roman"/>
          <w:b/>
          <w:i/>
          <w:sz w:val="24"/>
          <w:szCs w:val="24"/>
          <w:u w:val="single"/>
        </w:rPr>
      </w:pPr>
    </w:p>
    <w:p w14:paraId="72DD977A" w14:textId="77777777" w:rsidR="00186B30" w:rsidRDefault="00186B30" w:rsidP="00A33847">
      <w:pPr>
        <w:tabs>
          <w:tab w:val="left" w:pos="3510"/>
        </w:tabs>
        <w:spacing w:after="0" w:line="240" w:lineRule="auto"/>
        <w:rPr>
          <w:rFonts w:ascii="Times New Roman" w:hAnsi="Times New Roman"/>
          <w:b/>
          <w:i/>
          <w:sz w:val="24"/>
          <w:szCs w:val="24"/>
          <w:u w:val="single"/>
        </w:rPr>
      </w:pPr>
      <w:r>
        <w:rPr>
          <w:rFonts w:ascii="Times New Roman" w:hAnsi="Times New Roman"/>
          <w:b/>
          <w:i/>
          <w:sz w:val="24"/>
          <w:szCs w:val="24"/>
          <w:u w:val="single"/>
        </w:rPr>
        <w:lastRenderedPageBreak/>
        <w:t>Social Media Guidelines</w:t>
      </w:r>
    </w:p>
    <w:p w14:paraId="3A091F8D" w14:textId="77777777" w:rsidR="00DC43C6" w:rsidRDefault="00DC43C6" w:rsidP="00A33847">
      <w:pPr>
        <w:tabs>
          <w:tab w:val="left" w:pos="3510"/>
        </w:tabs>
        <w:spacing w:after="0" w:line="240" w:lineRule="auto"/>
        <w:rPr>
          <w:rFonts w:ascii="Times New Roman" w:hAnsi="Times New Roman"/>
          <w:sz w:val="24"/>
          <w:szCs w:val="24"/>
        </w:rPr>
      </w:pPr>
    </w:p>
    <w:p w14:paraId="0B0C445C" w14:textId="77777777" w:rsidR="00186B30" w:rsidRDefault="004C2B75" w:rsidP="00A33847">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Counseling graduate students </w:t>
      </w:r>
      <w:r w:rsidR="009D05D8">
        <w:rPr>
          <w:rFonts w:ascii="Times New Roman" w:hAnsi="Times New Roman"/>
          <w:sz w:val="24"/>
          <w:szCs w:val="24"/>
        </w:rPr>
        <w:t>a</w:t>
      </w:r>
      <w:r w:rsidR="00186B30">
        <w:rPr>
          <w:rFonts w:ascii="Times New Roman" w:hAnsi="Times New Roman"/>
          <w:sz w:val="24"/>
          <w:szCs w:val="24"/>
        </w:rPr>
        <w:t xml:space="preserve">re presented with </w:t>
      </w:r>
      <w:r w:rsidR="009D05D8">
        <w:rPr>
          <w:rFonts w:ascii="Times New Roman" w:hAnsi="Times New Roman"/>
          <w:sz w:val="24"/>
          <w:szCs w:val="24"/>
        </w:rPr>
        <w:t>unique</w:t>
      </w:r>
      <w:r w:rsidR="00186B30">
        <w:rPr>
          <w:rFonts w:ascii="Times New Roman" w:hAnsi="Times New Roman"/>
          <w:sz w:val="24"/>
          <w:szCs w:val="24"/>
        </w:rPr>
        <w:t xml:space="preserve"> challenges, </w:t>
      </w:r>
      <w:r>
        <w:rPr>
          <w:rFonts w:ascii="Times New Roman" w:hAnsi="Times New Roman"/>
          <w:sz w:val="24"/>
          <w:szCs w:val="24"/>
        </w:rPr>
        <w:t xml:space="preserve">some of which are related to </w:t>
      </w:r>
      <w:r w:rsidR="00186B30">
        <w:rPr>
          <w:rFonts w:ascii="Times New Roman" w:hAnsi="Times New Roman"/>
          <w:sz w:val="24"/>
          <w:szCs w:val="24"/>
        </w:rPr>
        <w:t>soci</w:t>
      </w:r>
      <w:r w:rsidR="009D05D8">
        <w:rPr>
          <w:rFonts w:ascii="Times New Roman" w:hAnsi="Times New Roman"/>
          <w:sz w:val="24"/>
          <w:szCs w:val="24"/>
        </w:rPr>
        <w:t>al media</w:t>
      </w:r>
      <w:r w:rsidR="00186B30">
        <w:rPr>
          <w:rFonts w:ascii="Times New Roman" w:hAnsi="Times New Roman"/>
          <w:sz w:val="24"/>
          <w:szCs w:val="24"/>
        </w:rPr>
        <w:t xml:space="preserve"> issues.</w:t>
      </w:r>
      <w:r w:rsidR="009D05D8" w:rsidRPr="009D05D8">
        <w:rPr>
          <w:rFonts w:ascii="Times New Roman" w:hAnsi="Times New Roman"/>
          <w:sz w:val="24"/>
          <w:szCs w:val="24"/>
        </w:rPr>
        <w:t xml:space="preserve"> </w:t>
      </w:r>
      <w:r w:rsidR="009D05D8">
        <w:rPr>
          <w:rFonts w:ascii="Times New Roman" w:hAnsi="Times New Roman"/>
          <w:sz w:val="24"/>
          <w:szCs w:val="24"/>
        </w:rPr>
        <w:t>As</w:t>
      </w:r>
      <w:r>
        <w:rPr>
          <w:rFonts w:ascii="Times New Roman" w:hAnsi="Times New Roman"/>
          <w:sz w:val="24"/>
          <w:szCs w:val="24"/>
        </w:rPr>
        <w:t xml:space="preserve"> the CMHC department</w:t>
      </w:r>
      <w:r w:rsidR="009D05D8">
        <w:rPr>
          <w:rFonts w:ascii="Times New Roman" w:hAnsi="Times New Roman"/>
          <w:sz w:val="24"/>
          <w:szCs w:val="24"/>
        </w:rPr>
        <w:t xml:space="preserve"> </w:t>
      </w:r>
      <w:r>
        <w:rPr>
          <w:rFonts w:ascii="Times New Roman" w:hAnsi="Times New Roman"/>
          <w:sz w:val="24"/>
          <w:szCs w:val="24"/>
        </w:rPr>
        <w:t xml:space="preserve">continues </w:t>
      </w:r>
      <w:r w:rsidR="009D05D8">
        <w:rPr>
          <w:rFonts w:ascii="Times New Roman" w:hAnsi="Times New Roman"/>
          <w:sz w:val="24"/>
          <w:szCs w:val="24"/>
        </w:rPr>
        <w:t>to refine our social media</w:t>
      </w:r>
      <w:r w:rsidR="00E50AFF">
        <w:rPr>
          <w:rFonts w:ascii="Times New Roman" w:hAnsi="Times New Roman"/>
          <w:sz w:val="24"/>
          <w:szCs w:val="24"/>
        </w:rPr>
        <w:t xml:space="preserve"> guidelines</w:t>
      </w:r>
      <w:r w:rsidR="009D05D8">
        <w:rPr>
          <w:rFonts w:ascii="Times New Roman" w:hAnsi="Times New Roman"/>
          <w:sz w:val="24"/>
          <w:szCs w:val="24"/>
        </w:rPr>
        <w:t>, we offer these guidelines as a reference point for our students.</w:t>
      </w:r>
      <w:r w:rsidR="00933554">
        <w:rPr>
          <w:rFonts w:ascii="Times New Roman" w:hAnsi="Times New Roman"/>
          <w:sz w:val="24"/>
          <w:szCs w:val="24"/>
        </w:rPr>
        <w:t xml:space="preserve"> </w:t>
      </w:r>
      <w:r w:rsidR="00186B30">
        <w:rPr>
          <w:rFonts w:ascii="Times New Roman" w:hAnsi="Times New Roman"/>
          <w:sz w:val="24"/>
          <w:szCs w:val="24"/>
        </w:rPr>
        <w:t>We encourage all of our students to bring up any concerns or issues</w:t>
      </w:r>
      <w:r w:rsidR="009D05D8">
        <w:rPr>
          <w:rFonts w:ascii="Times New Roman" w:hAnsi="Times New Roman"/>
          <w:sz w:val="24"/>
          <w:szCs w:val="24"/>
        </w:rPr>
        <w:t xml:space="preserve"> as they may arise</w:t>
      </w:r>
      <w:r w:rsidR="00186B30">
        <w:rPr>
          <w:rFonts w:ascii="Times New Roman" w:hAnsi="Times New Roman"/>
          <w:sz w:val="24"/>
          <w:szCs w:val="24"/>
        </w:rPr>
        <w:t xml:space="preserve"> with the faculty, one another, and/or site supervisors when relevant. We will discuss issues of online security and privacy, both regarding you and your clients as well as social media in relation</w:t>
      </w:r>
      <w:r w:rsidR="009D05D8">
        <w:rPr>
          <w:rFonts w:ascii="Times New Roman" w:hAnsi="Times New Roman"/>
          <w:sz w:val="24"/>
          <w:szCs w:val="24"/>
        </w:rPr>
        <w:t xml:space="preserve">ship to counselor dispositions during Orientation, </w:t>
      </w:r>
      <w:r w:rsidR="00135842">
        <w:rPr>
          <w:rFonts w:ascii="Times New Roman" w:hAnsi="Times New Roman"/>
          <w:sz w:val="24"/>
          <w:szCs w:val="24"/>
        </w:rPr>
        <w:t>CMHC sponsored workshops</w:t>
      </w:r>
      <w:r w:rsidR="009D05D8">
        <w:rPr>
          <w:rFonts w:ascii="Times New Roman" w:hAnsi="Times New Roman"/>
          <w:sz w:val="24"/>
          <w:szCs w:val="24"/>
        </w:rPr>
        <w:t xml:space="preserve">, and during your course of study. </w:t>
      </w:r>
    </w:p>
    <w:p w14:paraId="70A7329E" w14:textId="77777777" w:rsidR="009D05D8" w:rsidRDefault="009D05D8" w:rsidP="00A33847">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We ask students to please keep in mind: </w:t>
      </w:r>
    </w:p>
    <w:p w14:paraId="594DD640" w14:textId="77777777" w:rsidR="00186B30" w:rsidRPr="00186B30" w:rsidRDefault="00186B30" w:rsidP="000F1213">
      <w:pPr>
        <w:numPr>
          <w:ilvl w:val="0"/>
          <w:numId w:val="57"/>
        </w:numPr>
        <w:spacing w:before="100" w:beforeAutospacing="1" w:after="150" w:line="360" w:lineRule="atLeast"/>
        <w:rPr>
          <w:rFonts w:ascii="Times New Roman" w:eastAsia="Times New Roman" w:hAnsi="Times New Roman"/>
          <w:color w:val="2E2D29"/>
          <w:sz w:val="24"/>
          <w:szCs w:val="24"/>
          <w:lang w:val="en"/>
        </w:rPr>
      </w:pPr>
      <w:r w:rsidRPr="00186B30">
        <w:rPr>
          <w:rFonts w:ascii="Times New Roman" w:eastAsia="Times New Roman" w:hAnsi="Times New Roman"/>
          <w:b/>
          <w:bCs/>
          <w:color w:val="2E2D29"/>
          <w:sz w:val="24"/>
          <w:szCs w:val="24"/>
          <w:lang w:val="en"/>
        </w:rPr>
        <w:t>Remember th</w:t>
      </w:r>
      <w:r w:rsidR="009D05D8">
        <w:rPr>
          <w:rFonts w:ascii="Times New Roman" w:eastAsia="Times New Roman" w:hAnsi="Times New Roman"/>
          <w:b/>
          <w:bCs/>
          <w:color w:val="2E2D29"/>
          <w:sz w:val="24"/>
          <w:szCs w:val="24"/>
          <w:lang w:val="en"/>
        </w:rPr>
        <w:t xml:space="preserve">at you </w:t>
      </w:r>
      <w:r w:rsidR="004C2B75">
        <w:rPr>
          <w:rFonts w:ascii="Times New Roman" w:eastAsia="Times New Roman" w:hAnsi="Times New Roman"/>
          <w:b/>
          <w:bCs/>
          <w:color w:val="2E2D29"/>
          <w:sz w:val="24"/>
          <w:szCs w:val="24"/>
          <w:lang w:val="en"/>
        </w:rPr>
        <w:t xml:space="preserve">represent the </w:t>
      </w:r>
      <w:r w:rsidR="009D05D8">
        <w:rPr>
          <w:rFonts w:ascii="Times New Roman" w:eastAsia="Times New Roman" w:hAnsi="Times New Roman"/>
          <w:b/>
          <w:bCs/>
          <w:color w:val="2E2D29"/>
          <w:sz w:val="24"/>
          <w:szCs w:val="24"/>
          <w:lang w:val="en"/>
        </w:rPr>
        <w:t>Molloy CMHC</w:t>
      </w:r>
      <w:r w:rsidR="004C2B75">
        <w:rPr>
          <w:rFonts w:ascii="Times New Roman" w:eastAsia="Times New Roman" w:hAnsi="Times New Roman"/>
          <w:b/>
          <w:bCs/>
          <w:color w:val="2E2D29"/>
          <w:sz w:val="24"/>
          <w:szCs w:val="24"/>
          <w:lang w:val="en"/>
        </w:rPr>
        <w:t xml:space="preserve"> Department</w:t>
      </w:r>
      <w:r w:rsidRPr="00186B30">
        <w:rPr>
          <w:rFonts w:ascii="Times New Roman" w:eastAsia="Times New Roman" w:hAnsi="Times New Roman"/>
          <w:b/>
          <w:bCs/>
          <w:color w:val="2E2D29"/>
          <w:sz w:val="24"/>
          <w:szCs w:val="24"/>
          <w:lang w:val="en"/>
        </w:rPr>
        <w:t>.</w:t>
      </w:r>
      <w:r w:rsidRPr="00186B30">
        <w:rPr>
          <w:rFonts w:ascii="Times New Roman" w:eastAsia="Times New Roman" w:hAnsi="Times New Roman"/>
          <w:color w:val="2E2D29"/>
          <w:sz w:val="24"/>
          <w:szCs w:val="24"/>
          <w:lang w:val="en"/>
        </w:rPr>
        <w:t xml:space="preserve"> All of your posts, comments and actions on social networks have the ability to affect </w:t>
      </w:r>
      <w:r w:rsidR="009D05D8">
        <w:rPr>
          <w:rFonts w:ascii="Times New Roman" w:eastAsia="Times New Roman" w:hAnsi="Times New Roman"/>
          <w:color w:val="2E2D29"/>
          <w:sz w:val="24"/>
          <w:szCs w:val="24"/>
          <w:lang w:val="en"/>
        </w:rPr>
        <w:t xml:space="preserve">the reputation of the </w:t>
      </w:r>
      <w:r w:rsidR="00C916DC">
        <w:rPr>
          <w:rFonts w:ascii="Times New Roman" w:eastAsia="Times New Roman" w:hAnsi="Times New Roman"/>
          <w:color w:val="2E2D29"/>
          <w:sz w:val="24"/>
          <w:szCs w:val="24"/>
          <w:lang w:val="en"/>
        </w:rPr>
        <w:t>University</w:t>
      </w:r>
      <w:r w:rsidRPr="00186B30">
        <w:rPr>
          <w:rFonts w:ascii="Times New Roman" w:eastAsia="Times New Roman" w:hAnsi="Times New Roman"/>
          <w:color w:val="2E2D29"/>
          <w:sz w:val="24"/>
          <w:szCs w:val="24"/>
          <w:lang w:val="en"/>
        </w:rPr>
        <w:t xml:space="preserve"> as well as other indiv</w:t>
      </w:r>
      <w:r w:rsidR="009D05D8">
        <w:rPr>
          <w:rFonts w:ascii="Times New Roman" w:eastAsia="Times New Roman" w:hAnsi="Times New Roman"/>
          <w:color w:val="2E2D29"/>
          <w:sz w:val="24"/>
          <w:szCs w:val="24"/>
          <w:lang w:val="en"/>
        </w:rPr>
        <w:t xml:space="preserve">iduals affiliated with the CMHC program. </w:t>
      </w:r>
    </w:p>
    <w:p w14:paraId="1A214306" w14:textId="77777777" w:rsidR="00186B30" w:rsidRDefault="00186B30" w:rsidP="000F1213">
      <w:pPr>
        <w:numPr>
          <w:ilvl w:val="0"/>
          <w:numId w:val="57"/>
        </w:numPr>
        <w:spacing w:before="100" w:beforeAutospacing="1" w:line="360" w:lineRule="atLeast"/>
        <w:rPr>
          <w:rFonts w:ascii="Times New Roman" w:eastAsia="Times New Roman" w:hAnsi="Times New Roman"/>
          <w:color w:val="2E2D29"/>
          <w:sz w:val="24"/>
          <w:szCs w:val="24"/>
          <w:lang w:val="en"/>
        </w:rPr>
      </w:pPr>
      <w:r w:rsidRPr="00186B30">
        <w:rPr>
          <w:rFonts w:ascii="Times New Roman" w:eastAsia="Times New Roman" w:hAnsi="Times New Roman"/>
          <w:b/>
          <w:bCs/>
          <w:color w:val="2E2D29"/>
          <w:sz w:val="24"/>
          <w:szCs w:val="24"/>
          <w:lang w:val="en"/>
        </w:rPr>
        <w:t>Be thoughtful and discerning when engaging on social networking services.</w:t>
      </w:r>
      <w:r w:rsidRPr="00186B30">
        <w:rPr>
          <w:rFonts w:ascii="Times New Roman" w:eastAsia="Times New Roman" w:hAnsi="Times New Roman"/>
          <w:color w:val="2E2D29"/>
          <w:sz w:val="24"/>
          <w:szCs w:val="24"/>
          <w:lang w:val="en"/>
        </w:rPr>
        <w:t xml:space="preserve"> Write for your </w:t>
      </w:r>
      <w:r w:rsidR="00CC3924" w:rsidRPr="00186B30">
        <w:rPr>
          <w:rFonts w:ascii="Times New Roman" w:eastAsia="Times New Roman" w:hAnsi="Times New Roman"/>
          <w:color w:val="2E2D29"/>
          <w:sz w:val="24"/>
          <w:szCs w:val="24"/>
          <w:lang w:val="en"/>
        </w:rPr>
        <w:t>audiences but</w:t>
      </w:r>
      <w:r w:rsidRPr="00186B30">
        <w:rPr>
          <w:rFonts w:ascii="Times New Roman" w:eastAsia="Times New Roman" w:hAnsi="Times New Roman"/>
          <w:color w:val="2E2D29"/>
          <w:sz w:val="24"/>
          <w:szCs w:val="24"/>
          <w:lang w:val="en"/>
        </w:rPr>
        <w:t xml:space="preserve"> know your posts can reach anyone and may be misinterpreted or may show up outside of their original context. </w:t>
      </w:r>
    </w:p>
    <w:p w14:paraId="0914F4A1" w14:textId="77777777" w:rsidR="009D05D8" w:rsidRPr="00186B30" w:rsidRDefault="009D05D8" w:rsidP="000F1213">
      <w:pPr>
        <w:numPr>
          <w:ilvl w:val="0"/>
          <w:numId w:val="57"/>
        </w:numPr>
        <w:spacing w:before="100" w:beforeAutospacing="1" w:line="360" w:lineRule="atLeast"/>
        <w:rPr>
          <w:rFonts w:ascii="Times New Roman" w:eastAsia="Times New Roman" w:hAnsi="Times New Roman"/>
          <w:color w:val="2E2D29"/>
          <w:sz w:val="24"/>
          <w:szCs w:val="24"/>
          <w:lang w:val="en"/>
        </w:rPr>
      </w:pPr>
      <w:r>
        <w:rPr>
          <w:rFonts w:ascii="Times New Roman" w:eastAsia="Times New Roman" w:hAnsi="Times New Roman"/>
          <w:b/>
          <w:bCs/>
          <w:color w:val="2E2D29"/>
          <w:sz w:val="24"/>
          <w:szCs w:val="24"/>
          <w:lang w:val="en"/>
        </w:rPr>
        <w:t xml:space="preserve">Congruence. </w:t>
      </w:r>
      <w:r w:rsidRPr="009D05D8">
        <w:rPr>
          <w:rFonts w:ascii="Times New Roman" w:eastAsia="Times New Roman" w:hAnsi="Times New Roman"/>
          <w:bCs/>
          <w:color w:val="2E2D29"/>
          <w:sz w:val="24"/>
          <w:szCs w:val="24"/>
          <w:lang w:val="en"/>
        </w:rPr>
        <w:t>Students are encouraged to present themselves on-</w:t>
      </w:r>
      <w:r w:rsidRPr="009D05D8">
        <w:rPr>
          <w:rFonts w:ascii="Times New Roman" w:eastAsia="Times New Roman" w:hAnsi="Times New Roman"/>
          <w:color w:val="2E2D29"/>
          <w:sz w:val="24"/>
          <w:szCs w:val="24"/>
          <w:lang w:val="en"/>
        </w:rPr>
        <w:t xml:space="preserve">line and in person, in such a manner that they would be comfortable observing their own counselors behaving away from clinical duties. </w:t>
      </w:r>
    </w:p>
    <w:p w14:paraId="03F987DA" w14:textId="77777777" w:rsidR="002450C4" w:rsidRDefault="002450C4" w:rsidP="00A33847">
      <w:pPr>
        <w:tabs>
          <w:tab w:val="left" w:pos="3510"/>
        </w:tabs>
        <w:spacing w:after="0" w:line="240" w:lineRule="auto"/>
        <w:jc w:val="center"/>
        <w:rPr>
          <w:rFonts w:ascii="Times New Roman" w:hAnsi="Times New Roman"/>
          <w:b/>
          <w:sz w:val="24"/>
          <w:szCs w:val="24"/>
        </w:rPr>
      </w:pPr>
    </w:p>
    <w:p w14:paraId="16DD74FD" w14:textId="77777777" w:rsidR="00E230E3" w:rsidRPr="00A33847" w:rsidRDefault="00E905C1" w:rsidP="00A33847">
      <w:pPr>
        <w:tabs>
          <w:tab w:val="left" w:pos="3510"/>
        </w:tabs>
        <w:spacing w:after="0" w:line="240" w:lineRule="auto"/>
        <w:jc w:val="center"/>
        <w:rPr>
          <w:rFonts w:ascii="Times New Roman" w:hAnsi="Times New Roman"/>
          <w:sz w:val="24"/>
          <w:szCs w:val="24"/>
        </w:rPr>
      </w:pPr>
      <w:r>
        <w:rPr>
          <w:rFonts w:ascii="Times New Roman" w:hAnsi="Times New Roman"/>
          <w:b/>
          <w:sz w:val="24"/>
          <w:szCs w:val="24"/>
        </w:rPr>
        <w:br w:type="page"/>
      </w:r>
      <w:r w:rsidR="00E230E3" w:rsidRPr="00D60CDC">
        <w:rPr>
          <w:rFonts w:ascii="Times New Roman" w:hAnsi="Times New Roman"/>
          <w:b/>
          <w:sz w:val="24"/>
          <w:szCs w:val="24"/>
        </w:rPr>
        <w:lastRenderedPageBreak/>
        <w:t>IMPORTANT INFORMATION FOR STUDENTS</w:t>
      </w:r>
    </w:p>
    <w:p w14:paraId="48DDC9A1" w14:textId="77777777" w:rsidR="00DB1F53" w:rsidRDefault="00DB1F53" w:rsidP="005C50F0">
      <w:pPr>
        <w:tabs>
          <w:tab w:val="left" w:pos="3510"/>
        </w:tabs>
        <w:spacing w:after="0" w:line="240" w:lineRule="auto"/>
        <w:rPr>
          <w:rFonts w:ascii="Times New Roman" w:hAnsi="Times New Roman"/>
          <w:b/>
          <w:i/>
          <w:sz w:val="24"/>
          <w:szCs w:val="24"/>
          <w:u w:val="single"/>
        </w:rPr>
      </w:pPr>
    </w:p>
    <w:p w14:paraId="7F8CF668" w14:textId="77777777" w:rsidR="00EF6B47" w:rsidRPr="00D60CDC" w:rsidRDefault="00310C67" w:rsidP="005C50F0">
      <w:pPr>
        <w:tabs>
          <w:tab w:val="left" w:pos="3510"/>
        </w:tabs>
        <w:spacing w:after="0" w:line="240" w:lineRule="auto"/>
        <w:rPr>
          <w:rFonts w:ascii="Times New Roman" w:hAnsi="Times New Roman"/>
          <w:b/>
          <w:i/>
          <w:sz w:val="24"/>
          <w:szCs w:val="24"/>
          <w:u w:val="single"/>
        </w:rPr>
      </w:pPr>
      <w:r>
        <w:rPr>
          <w:rFonts w:ascii="Times New Roman" w:hAnsi="Times New Roman"/>
          <w:b/>
          <w:i/>
          <w:sz w:val="24"/>
          <w:szCs w:val="24"/>
          <w:u w:val="single"/>
        </w:rPr>
        <w:t>Canvas</w:t>
      </w:r>
    </w:p>
    <w:p w14:paraId="5DD5FA93" w14:textId="77777777" w:rsidR="00BE19B3" w:rsidRPr="00D60CDC" w:rsidRDefault="00BE19B3" w:rsidP="005C50F0">
      <w:pPr>
        <w:tabs>
          <w:tab w:val="left" w:pos="3510"/>
        </w:tabs>
        <w:spacing w:after="0" w:line="240" w:lineRule="auto"/>
        <w:rPr>
          <w:rFonts w:ascii="Times New Roman" w:hAnsi="Times New Roman"/>
          <w:sz w:val="24"/>
          <w:szCs w:val="24"/>
        </w:rPr>
      </w:pPr>
    </w:p>
    <w:p w14:paraId="74FAD0E9" w14:textId="77777777" w:rsidR="00DA0B72" w:rsidRPr="00D60CDC" w:rsidRDefault="00F931B9" w:rsidP="005C50F0">
      <w:pPr>
        <w:tabs>
          <w:tab w:val="left" w:pos="3510"/>
        </w:tabs>
        <w:spacing w:after="0" w:line="240" w:lineRule="auto"/>
        <w:rPr>
          <w:rStyle w:val="Hyperlink"/>
          <w:rFonts w:ascii="Times New Roman" w:hAnsi="Times New Roman"/>
          <w:sz w:val="24"/>
          <w:szCs w:val="24"/>
        </w:rPr>
      </w:pPr>
      <w:r w:rsidRPr="00D60CDC">
        <w:rPr>
          <w:rFonts w:ascii="Times New Roman" w:hAnsi="Times New Roman"/>
          <w:sz w:val="24"/>
          <w:szCs w:val="24"/>
        </w:rPr>
        <w:t>Students in the CMHC p</w:t>
      </w:r>
      <w:r w:rsidR="00EF6B47" w:rsidRPr="00D60CDC">
        <w:rPr>
          <w:rFonts w:ascii="Times New Roman" w:hAnsi="Times New Roman"/>
          <w:sz w:val="24"/>
          <w:szCs w:val="24"/>
        </w:rPr>
        <w:t xml:space="preserve">rogram at Molloy are required to use Canvas as a part of each of their graduate courses. Each professor will use Canvas in their own unique way, so it is imperative that students begin to get familiar with the program. Technology Learning Services is working on the creation of materials for Students and Faculty. Many of these materials will be located within Canvas via special orientation and training courses and we encourage CMHC students to use whatever opportunities </w:t>
      </w:r>
      <w:r w:rsidR="00E50AFF">
        <w:rPr>
          <w:rFonts w:ascii="Times New Roman" w:hAnsi="Times New Roman"/>
          <w:sz w:val="24"/>
          <w:szCs w:val="24"/>
        </w:rPr>
        <w:t xml:space="preserve">are </w:t>
      </w:r>
      <w:r w:rsidR="00EF6B47" w:rsidRPr="00D60CDC">
        <w:rPr>
          <w:rFonts w:ascii="Times New Roman" w:hAnsi="Times New Roman"/>
          <w:sz w:val="24"/>
          <w:szCs w:val="24"/>
        </w:rPr>
        <w:t xml:space="preserve">available to help aid in the process of learning this system. One excellent option is this online tutorial: </w:t>
      </w:r>
      <w:hyperlink r:id="rId19" w:history="1">
        <w:r w:rsidR="00A8535F" w:rsidRPr="00D60CDC">
          <w:rPr>
            <w:rStyle w:val="Hyperlink"/>
            <w:rFonts w:ascii="Times New Roman" w:hAnsi="Times New Roman"/>
            <w:sz w:val="24"/>
            <w:szCs w:val="24"/>
          </w:rPr>
          <w:t>https://vimeo.com/74677642</w:t>
        </w:r>
      </w:hyperlink>
    </w:p>
    <w:p w14:paraId="552D6FFB" w14:textId="77777777" w:rsidR="00BE19B3" w:rsidRDefault="00BE19B3" w:rsidP="005C50F0">
      <w:pPr>
        <w:tabs>
          <w:tab w:val="left" w:pos="3510"/>
        </w:tabs>
        <w:spacing w:after="0" w:line="240" w:lineRule="auto"/>
        <w:rPr>
          <w:rFonts w:ascii="Times New Roman" w:hAnsi="Times New Roman"/>
          <w:sz w:val="24"/>
          <w:szCs w:val="24"/>
        </w:rPr>
      </w:pPr>
    </w:p>
    <w:p w14:paraId="3946FBD9" w14:textId="561A45F3" w:rsidR="00DA0B72" w:rsidRDefault="00DA0B72" w:rsidP="005C50F0">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For more information about Canvas or to inquire about Canvas trainings, please contact </w:t>
      </w:r>
      <w:r w:rsidR="00875069" w:rsidRPr="00875069">
        <w:rPr>
          <w:rFonts w:ascii="Times New Roman" w:hAnsi="Times New Roman"/>
          <w:sz w:val="24"/>
          <w:szCs w:val="24"/>
        </w:rPr>
        <w:t>The Office of Technology and Institutional Effectiveness</w:t>
      </w:r>
      <w:r>
        <w:rPr>
          <w:rFonts w:ascii="Times New Roman" w:hAnsi="Times New Roman"/>
          <w:sz w:val="24"/>
          <w:szCs w:val="24"/>
        </w:rPr>
        <w:t>Phone: 516-323-4800</w:t>
      </w:r>
    </w:p>
    <w:p w14:paraId="73389037" w14:textId="4604F88E" w:rsidR="00DA0B72" w:rsidRDefault="00DA0B72" w:rsidP="005C50F0">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Website: </w:t>
      </w:r>
      <w:r w:rsidR="00875069" w:rsidRPr="00875069">
        <w:rPr>
          <w:rFonts w:ascii="Times New Roman" w:hAnsi="Times New Roman"/>
          <w:sz w:val="24"/>
          <w:szCs w:val="24"/>
        </w:rPr>
        <w:t>https://www.molloy.edu/about/administration/office-for-technology-and-institutional-effectiveness/</w:t>
      </w:r>
    </w:p>
    <w:p w14:paraId="5C018CC2" w14:textId="77777777" w:rsidR="006243A7" w:rsidRDefault="006243A7" w:rsidP="005C50F0">
      <w:pPr>
        <w:tabs>
          <w:tab w:val="left" w:pos="3510"/>
        </w:tabs>
        <w:spacing w:after="0" w:line="240" w:lineRule="auto"/>
        <w:rPr>
          <w:rFonts w:ascii="Times New Roman" w:hAnsi="Times New Roman"/>
          <w:sz w:val="24"/>
          <w:szCs w:val="24"/>
        </w:rPr>
      </w:pPr>
      <w:r>
        <w:rPr>
          <w:rFonts w:ascii="Times New Roman" w:hAnsi="Times New Roman"/>
          <w:sz w:val="24"/>
          <w:szCs w:val="24"/>
        </w:rPr>
        <w:t>CANVAS 24-hour support can be reached at: 844-408-6455</w:t>
      </w:r>
    </w:p>
    <w:p w14:paraId="4281D534" w14:textId="77777777" w:rsidR="00DA0B72" w:rsidRPr="00D60CDC" w:rsidRDefault="00DA0B72" w:rsidP="005C50F0">
      <w:pPr>
        <w:tabs>
          <w:tab w:val="left" w:pos="3510"/>
        </w:tabs>
        <w:spacing w:after="0" w:line="240" w:lineRule="auto"/>
        <w:rPr>
          <w:rFonts w:ascii="Times New Roman" w:hAnsi="Times New Roman"/>
          <w:sz w:val="24"/>
          <w:szCs w:val="24"/>
        </w:rPr>
      </w:pPr>
    </w:p>
    <w:p w14:paraId="09DD06DB" w14:textId="77777777" w:rsidR="00A8535F" w:rsidRPr="00D60CDC" w:rsidRDefault="00167999" w:rsidP="005C50F0">
      <w:pPr>
        <w:tabs>
          <w:tab w:val="left" w:pos="3510"/>
        </w:tabs>
        <w:spacing w:after="0" w:line="240" w:lineRule="auto"/>
        <w:rPr>
          <w:rFonts w:ascii="Times New Roman" w:hAnsi="Times New Roman"/>
          <w:b/>
          <w:i/>
          <w:sz w:val="24"/>
          <w:szCs w:val="24"/>
          <w:u w:val="single"/>
        </w:rPr>
      </w:pPr>
      <w:commentRangeStart w:id="2"/>
      <w:commentRangeStart w:id="3"/>
      <w:r>
        <w:rPr>
          <w:rFonts w:ascii="Times New Roman" w:hAnsi="Times New Roman"/>
          <w:b/>
          <w:i/>
          <w:sz w:val="24"/>
          <w:szCs w:val="24"/>
          <w:u w:val="single"/>
        </w:rPr>
        <w:t>Anthology</w:t>
      </w:r>
      <w:r w:rsidR="00A8535F" w:rsidRPr="00D60CDC">
        <w:rPr>
          <w:rFonts w:ascii="Times New Roman" w:hAnsi="Times New Roman"/>
          <w:b/>
          <w:i/>
          <w:sz w:val="24"/>
          <w:szCs w:val="24"/>
          <w:u w:val="single"/>
        </w:rPr>
        <w:t xml:space="preserve"> Student </w:t>
      </w:r>
      <w:r w:rsidR="002B509D" w:rsidRPr="00D60CDC">
        <w:rPr>
          <w:rFonts w:ascii="Times New Roman" w:hAnsi="Times New Roman"/>
          <w:b/>
          <w:i/>
          <w:sz w:val="24"/>
          <w:szCs w:val="24"/>
          <w:u w:val="single"/>
        </w:rPr>
        <w:t>e</w:t>
      </w:r>
      <w:r w:rsidR="00A8535F" w:rsidRPr="00D60CDC">
        <w:rPr>
          <w:rFonts w:ascii="Times New Roman" w:hAnsi="Times New Roman"/>
          <w:b/>
          <w:i/>
          <w:sz w:val="24"/>
          <w:szCs w:val="24"/>
          <w:u w:val="single"/>
        </w:rPr>
        <w:t>Portfolio</w:t>
      </w:r>
    </w:p>
    <w:p w14:paraId="7F5CC6A9" w14:textId="77777777" w:rsidR="00BE19B3" w:rsidRPr="00D60CDC" w:rsidRDefault="00BE19B3" w:rsidP="005C50F0">
      <w:pPr>
        <w:tabs>
          <w:tab w:val="left" w:pos="3510"/>
        </w:tabs>
        <w:spacing w:after="0" w:line="240" w:lineRule="auto"/>
        <w:rPr>
          <w:rFonts w:ascii="Times New Roman" w:hAnsi="Times New Roman"/>
          <w:b/>
          <w:i/>
          <w:sz w:val="24"/>
          <w:szCs w:val="24"/>
          <w:u w:val="single"/>
        </w:rPr>
      </w:pPr>
    </w:p>
    <w:p w14:paraId="253E500F" w14:textId="77777777" w:rsidR="00BA7AD4" w:rsidRPr="00D60CDC" w:rsidRDefault="00A8535F" w:rsidP="0009240E">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 student portfolio is one of the requirements for graduation from the Master of </w:t>
      </w:r>
      <w:r w:rsidR="00170A39" w:rsidRPr="00D60CDC">
        <w:rPr>
          <w:rFonts w:ascii="Times New Roman" w:hAnsi="Times New Roman"/>
          <w:sz w:val="24"/>
          <w:szCs w:val="24"/>
        </w:rPr>
        <w:t>Science</w:t>
      </w:r>
      <w:r w:rsidRPr="00D60CDC">
        <w:rPr>
          <w:rFonts w:ascii="Times New Roman" w:hAnsi="Times New Roman"/>
          <w:sz w:val="24"/>
          <w:szCs w:val="24"/>
        </w:rPr>
        <w:t xml:space="preserve"> degree in Clinical Mental Health Counseling. </w:t>
      </w:r>
      <w:r w:rsidR="002B509D" w:rsidRPr="00D60CDC">
        <w:rPr>
          <w:rFonts w:ascii="Times New Roman" w:hAnsi="Times New Roman"/>
          <w:sz w:val="24"/>
          <w:szCs w:val="24"/>
        </w:rPr>
        <w:t xml:space="preserve">Each </w:t>
      </w:r>
      <w:r w:rsidR="00275FCF">
        <w:rPr>
          <w:rFonts w:ascii="Times New Roman" w:hAnsi="Times New Roman"/>
          <w:sz w:val="24"/>
          <w:szCs w:val="24"/>
        </w:rPr>
        <w:t xml:space="preserve">ePortfolio will be comprised of the various Key Assignments completed throughout the program. Students </w:t>
      </w:r>
      <w:r w:rsidR="00275FCF" w:rsidRPr="0009240E">
        <w:rPr>
          <w:rFonts w:ascii="Times New Roman" w:hAnsi="Times New Roman"/>
          <w:sz w:val="24"/>
          <w:szCs w:val="24"/>
        </w:rPr>
        <w:t>must</w:t>
      </w:r>
      <w:r w:rsidR="00275FCF">
        <w:rPr>
          <w:rFonts w:ascii="Times New Roman" w:hAnsi="Times New Roman"/>
          <w:sz w:val="24"/>
          <w:szCs w:val="24"/>
        </w:rPr>
        <w:t xml:space="preserve"> complete </w:t>
      </w:r>
      <w:r w:rsidR="0009240E">
        <w:rPr>
          <w:rFonts w:ascii="Times New Roman" w:hAnsi="Times New Roman"/>
          <w:sz w:val="24"/>
          <w:szCs w:val="24"/>
        </w:rPr>
        <w:t xml:space="preserve">and submit </w:t>
      </w:r>
      <w:r w:rsidR="00275FCF">
        <w:rPr>
          <w:rFonts w:ascii="Times New Roman" w:hAnsi="Times New Roman"/>
          <w:sz w:val="24"/>
          <w:szCs w:val="24"/>
        </w:rPr>
        <w:t xml:space="preserve">all Key Assignments to complete the ePortfolio and be eligible for graduation. </w:t>
      </w:r>
      <w:commentRangeEnd w:id="2"/>
      <w:r w:rsidR="008D50FE">
        <w:rPr>
          <w:rStyle w:val="CommentReference"/>
        </w:rPr>
        <w:commentReference w:id="2"/>
      </w:r>
      <w:commentRangeEnd w:id="3"/>
      <w:r w:rsidR="00231F27">
        <w:rPr>
          <w:rStyle w:val="CommentReference"/>
        </w:rPr>
        <w:commentReference w:id="3"/>
      </w:r>
    </w:p>
    <w:p w14:paraId="6292234B" w14:textId="77777777" w:rsidR="00B164F7" w:rsidRPr="00D60CDC" w:rsidRDefault="00B164F7" w:rsidP="005C50F0">
      <w:pPr>
        <w:tabs>
          <w:tab w:val="left" w:pos="3510"/>
        </w:tabs>
        <w:spacing w:after="0" w:line="240" w:lineRule="auto"/>
        <w:rPr>
          <w:rFonts w:ascii="Times New Roman" w:hAnsi="Times New Roman"/>
          <w:b/>
          <w:i/>
          <w:sz w:val="24"/>
          <w:szCs w:val="24"/>
          <w:u w:val="single"/>
        </w:rPr>
      </w:pPr>
    </w:p>
    <w:p w14:paraId="1B60D7E7" w14:textId="77777777" w:rsidR="008C32BB" w:rsidRDefault="008C32BB" w:rsidP="005C50F0">
      <w:pPr>
        <w:tabs>
          <w:tab w:val="left" w:pos="3510"/>
        </w:tabs>
        <w:spacing w:after="0" w:line="240" w:lineRule="auto"/>
        <w:rPr>
          <w:rFonts w:ascii="Times New Roman" w:hAnsi="Times New Roman"/>
          <w:b/>
          <w:i/>
          <w:sz w:val="24"/>
          <w:szCs w:val="24"/>
          <w:u w:val="single"/>
        </w:rPr>
      </w:pPr>
      <w:r>
        <w:rPr>
          <w:rFonts w:ascii="Times New Roman" w:hAnsi="Times New Roman"/>
          <w:b/>
          <w:i/>
          <w:sz w:val="24"/>
          <w:szCs w:val="24"/>
          <w:u w:val="single"/>
        </w:rPr>
        <w:t>Tevera</w:t>
      </w:r>
    </w:p>
    <w:p w14:paraId="6D4782B8" w14:textId="77777777" w:rsidR="0092718C" w:rsidRDefault="0092718C" w:rsidP="005C50F0">
      <w:pPr>
        <w:tabs>
          <w:tab w:val="left" w:pos="3510"/>
        </w:tabs>
        <w:spacing w:after="0" w:line="240" w:lineRule="auto"/>
        <w:rPr>
          <w:rFonts w:ascii="Times New Roman" w:hAnsi="Times New Roman"/>
          <w:b/>
          <w:i/>
          <w:sz w:val="24"/>
          <w:szCs w:val="24"/>
          <w:u w:val="single"/>
        </w:rPr>
      </w:pPr>
    </w:p>
    <w:p w14:paraId="6B6EC9D2" w14:textId="77777777" w:rsidR="0092718C" w:rsidRDefault="0092718C" w:rsidP="005C50F0">
      <w:pPr>
        <w:tabs>
          <w:tab w:val="left" w:pos="3510"/>
        </w:tabs>
        <w:spacing w:after="0" w:line="240" w:lineRule="auto"/>
        <w:rPr>
          <w:rFonts w:ascii="Times New Roman" w:hAnsi="Times New Roman"/>
          <w:bCs/>
          <w:iCs/>
          <w:sz w:val="24"/>
          <w:szCs w:val="24"/>
        </w:rPr>
      </w:pPr>
      <w:r>
        <w:rPr>
          <w:rFonts w:ascii="Times New Roman" w:hAnsi="Times New Roman"/>
          <w:bCs/>
          <w:iCs/>
          <w:sz w:val="24"/>
          <w:szCs w:val="24"/>
        </w:rPr>
        <w:t xml:space="preserve">Tevera is an online system used by many counseling programs to aid students throughout their academic careers. Tevera is exceptionally useful throughout Practicum and Internship, serving as a central location to track direct and indirect hours, access important documents and information, </w:t>
      </w:r>
      <w:r w:rsidR="005C43C3" w:rsidRPr="005C43C3">
        <w:rPr>
          <w:rFonts w:ascii="Times New Roman" w:hAnsi="Times New Roman"/>
          <w:bCs/>
          <w:iCs/>
          <w:sz w:val="24"/>
          <w:szCs w:val="24"/>
        </w:rPr>
        <w:t xml:space="preserve">seamless communication between students and supervisors, and </w:t>
      </w:r>
      <w:r w:rsidR="005C43C3">
        <w:rPr>
          <w:rFonts w:ascii="Times New Roman" w:hAnsi="Times New Roman"/>
          <w:bCs/>
          <w:iCs/>
          <w:sz w:val="24"/>
          <w:szCs w:val="24"/>
        </w:rPr>
        <w:t>access to necessary</w:t>
      </w:r>
      <w:r>
        <w:rPr>
          <w:rFonts w:ascii="Times New Roman" w:hAnsi="Times New Roman"/>
          <w:bCs/>
          <w:iCs/>
          <w:sz w:val="24"/>
          <w:szCs w:val="24"/>
        </w:rPr>
        <w:t xml:space="preserve"> evaluation procedures. Students are required to pay a one-time fee of $</w:t>
      </w:r>
      <w:r w:rsidR="009A2727">
        <w:rPr>
          <w:rFonts w:ascii="Times New Roman" w:hAnsi="Times New Roman"/>
          <w:bCs/>
          <w:iCs/>
          <w:sz w:val="24"/>
          <w:szCs w:val="24"/>
        </w:rPr>
        <w:t>195</w:t>
      </w:r>
      <w:r>
        <w:rPr>
          <w:rFonts w:ascii="Times New Roman" w:hAnsi="Times New Roman"/>
          <w:bCs/>
          <w:iCs/>
          <w:sz w:val="24"/>
          <w:szCs w:val="24"/>
        </w:rPr>
        <w:t xml:space="preserve"> for their </w:t>
      </w:r>
      <w:r w:rsidR="006E3070">
        <w:rPr>
          <w:rFonts w:ascii="Times New Roman" w:hAnsi="Times New Roman"/>
          <w:bCs/>
          <w:iCs/>
          <w:sz w:val="24"/>
          <w:szCs w:val="24"/>
        </w:rPr>
        <w:t xml:space="preserve">lifetime </w:t>
      </w:r>
      <w:r>
        <w:rPr>
          <w:rFonts w:ascii="Times New Roman" w:hAnsi="Times New Roman"/>
          <w:bCs/>
          <w:iCs/>
          <w:sz w:val="24"/>
          <w:szCs w:val="24"/>
        </w:rPr>
        <w:t xml:space="preserve">Tevera subscription. </w:t>
      </w:r>
      <w:r w:rsidR="00DE79D7">
        <w:rPr>
          <w:rFonts w:ascii="Times New Roman" w:hAnsi="Times New Roman"/>
          <w:bCs/>
          <w:iCs/>
          <w:sz w:val="24"/>
          <w:szCs w:val="24"/>
        </w:rPr>
        <w:t>With lifetime access to Tevera</w:t>
      </w:r>
      <w:r>
        <w:rPr>
          <w:rFonts w:ascii="Times New Roman" w:hAnsi="Times New Roman"/>
          <w:bCs/>
          <w:iCs/>
          <w:sz w:val="24"/>
          <w:szCs w:val="24"/>
        </w:rPr>
        <w:t xml:space="preserve">, students </w:t>
      </w:r>
      <w:r w:rsidR="00DE79D7">
        <w:rPr>
          <w:rFonts w:ascii="Times New Roman" w:hAnsi="Times New Roman"/>
          <w:bCs/>
          <w:iCs/>
          <w:sz w:val="24"/>
          <w:szCs w:val="24"/>
        </w:rPr>
        <w:t xml:space="preserve">can </w:t>
      </w:r>
      <w:r>
        <w:rPr>
          <w:rFonts w:ascii="Times New Roman" w:hAnsi="Times New Roman"/>
          <w:bCs/>
          <w:iCs/>
          <w:sz w:val="24"/>
          <w:szCs w:val="24"/>
        </w:rPr>
        <w:t xml:space="preserve">continue to </w:t>
      </w:r>
      <w:r w:rsidR="00DE79D7">
        <w:rPr>
          <w:rFonts w:ascii="Times New Roman" w:hAnsi="Times New Roman"/>
          <w:bCs/>
          <w:iCs/>
          <w:sz w:val="24"/>
          <w:szCs w:val="24"/>
        </w:rPr>
        <w:t>utilize the service</w:t>
      </w:r>
      <w:r>
        <w:rPr>
          <w:rFonts w:ascii="Times New Roman" w:hAnsi="Times New Roman"/>
          <w:bCs/>
          <w:iCs/>
          <w:sz w:val="24"/>
          <w:szCs w:val="24"/>
        </w:rPr>
        <w:t xml:space="preserve"> following graduation, where </w:t>
      </w:r>
      <w:r w:rsidR="00DE79D7">
        <w:rPr>
          <w:rFonts w:ascii="Times New Roman" w:hAnsi="Times New Roman"/>
          <w:bCs/>
          <w:iCs/>
          <w:sz w:val="24"/>
          <w:szCs w:val="24"/>
        </w:rPr>
        <w:t>it</w:t>
      </w:r>
      <w:r>
        <w:rPr>
          <w:rFonts w:ascii="Times New Roman" w:hAnsi="Times New Roman"/>
          <w:bCs/>
          <w:iCs/>
          <w:sz w:val="24"/>
          <w:szCs w:val="24"/>
        </w:rPr>
        <w:t xml:space="preserve"> can be used to track post-graduate clinical hours. </w:t>
      </w:r>
    </w:p>
    <w:p w14:paraId="14417C98" w14:textId="77777777" w:rsidR="00913A28" w:rsidRDefault="00913A28" w:rsidP="005C50F0">
      <w:pPr>
        <w:tabs>
          <w:tab w:val="left" w:pos="3510"/>
        </w:tabs>
        <w:spacing w:after="0" w:line="240" w:lineRule="auto"/>
        <w:rPr>
          <w:rFonts w:ascii="Times New Roman" w:hAnsi="Times New Roman"/>
          <w:bCs/>
          <w:iCs/>
          <w:sz w:val="24"/>
          <w:szCs w:val="24"/>
        </w:rPr>
      </w:pPr>
    </w:p>
    <w:p w14:paraId="2F559E13" w14:textId="77777777" w:rsidR="0092718C" w:rsidRDefault="0092718C" w:rsidP="005C50F0">
      <w:pPr>
        <w:tabs>
          <w:tab w:val="left" w:pos="3510"/>
        </w:tabs>
        <w:spacing w:after="0" w:line="240" w:lineRule="auto"/>
        <w:rPr>
          <w:rFonts w:ascii="Times New Roman" w:hAnsi="Times New Roman"/>
          <w:bCs/>
          <w:iCs/>
          <w:sz w:val="24"/>
          <w:szCs w:val="24"/>
        </w:rPr>
      </w:pPr>
      <w:r>
        <w:rPr>
          <w:rFonts w:ascii="Times New Roman" w:hAnsi="Times New Roman"/>
          <w:bCs/>
          <w:iCs/>
          <w:sz w:val="24"/>
          <w:szCs w:val="24"/>
        </w:rPr>
        <w:t xml:space="preserve">For additional information about Tevera, please visit the website below, speak with your Practicum/Internship instructor, or contact </w:t>
      </w:r>
      <w:r w:rsidR="00366698">
        <w:rPr>
          <w:rFonts w:ascii="Times New Roman" w:hAnsi="Times New Roman"/>
          <w:bCs/>
          <w:iCs/>
          <w:sz w:val="24"/>
          <w:szCs w:val="24"/>
        </w:rPr>
        <w:t xml:space="preserve">the program Clinical Coordinator. </w:t>
      </w:r>
    </w:p>
    <w:p w14:paraId="029E03FE" w14:textId="77777777" w:rsidR="00366698" w:rsidRDefault="00366698" w:rsidP="005C50F0">
      <w:pPr>
        <w:tabs>
          <w:tab w:val="left" w:pos="3510"/>
        </w:tabs>
        <w:spacing w:after="0" w:line="240" w:lineRule="auto"/>
        <w:rPr>
          <w:rFonts w:ascii="Times New Roman" w:hAnsi="Times New Roman"/>
          <w:bCs/>
          <w:iCs/>
          <w:sz w:val="24"/>
          <w:szCs w:val="24"/>
        </w:rPr>
      </w:pPr>
    </w:p>
    <w:p w14:paraId="030BC686" w14:textId="77777777" w:rsidR="0092718C" w:rsidRPr="0092718C" w:rsidRDefault="00E12381" w:rsidP="005C50F0">
      <w:pPr>
        <w:tabs>
          <w:tab w:val="left" w:pos="3510"/>
        </w:tabs>
        <w:spacing w:after="0" w:line="240" w:lineRule="auto"/>
        <w:rPr>
          <w:rFonts w:ascii="Times New Roman" w:hAnsi="Times New Roman"/>
          <w:bCs/>
          <w:iCs/>
          <w:sz w:val="24"/>
          <w:szCs w:val="24"/>
        </w:rPr>
      </w:pPr>
      <w:hyperlink r:id="rId20" w:anchor="students" w:history="1">
        <w:r w:rsidR="0092718C" w:rsidRPr="00455A22">
          <w:rPr>
            <w:rStyle w:val="Hyperlink"/>
            <w:rFonts w:ascii="Times New Roman" w:hAnsi="Times New Roman"/>
            <w:bCs/>
            <w:iCs/>
            <w:sz w:val="24"/>
            <w:szCs w:val="24"/>
          </w:rPr>
          <w:t>https://tevera.com/who-we-serve/#students</w:t>
        </w:r>
      </w:hyperlink>
      <w:r w:rsidR="0092718C">
        <w:rPr>
          <w:rFonts w:ascii="Times New Roman" w:hAnsi="Times New Roman"/>
          <w:bCs/>
          <w:iCs/>
          <w:sz w:val="24"/>
          <w:szCs w:val="24"/>
        </w:rPr>
        <w:t xml:space="preserve"> </w:t>
      </w:r>
    </w:p>
    <w:p w14:paraId="75CBAC57" w14:textId="77777777" w:rsidR="008C32BB" w:rsidRDefault="008C32BB" w:rsidP="005C50F0">
      <w:pPr>
        <w:tabs>
          <w:tab w:val="left" w:pos="3510"/>
        </w:tabs>
        <w:spacing w:after="0" w:line="240" w:lineRule="auto"/>
        <w:rPr>
          <w:rFonts w:ascii="Times New Roman" w:hAnsi="Times New Roman"/>
          <w:b/>
          <w:i/>
          <w:sz w:val="24"/>
          <w:szCs w:val="24"/>
          <w:u w:val="single"/>
        </w:rPr>
      </w:pPr>
    </w:p>
    <w:p w14:paraId="219F7625" w14:textId="77777777" w:rsidR="007957E2" w:rsidRPr="00D60CDC" w:rsidRDefault="007957E2" w:rsidP="005C50F0">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Library and Research Tools </w:t>
      </w:r>
    </w:p>
    <w:p w14:paraId="7D84350A" w14:textId="77777777" w:rsidR="00BE19B3" w:rsidRPr="00D60CDC" w:rsidRDefault="00BE19B3" w:rsidP="005C50F0">
      <w:pPr>
        <w:tabs>
          <w:tab w:val="left" w:pos="3510"/>
        </w:tabs>
        <w:spacing w:after="0" w:line="240" w:lineRule="auto"/>
        <w:rPr>
          <w:rFonts w:ascii="Times New Roman" w:hAnsi="Times New Roman"/>
          <w:b/>
          <w:i/>
          <w:sz w:val="24"/>
          <w:szCs w:val="24"/>
          <w:u w:val="single"/>
        </w:rPr>
      </w:pPr>
    </w:p>
    <w:p w14:paraId="53F3CB66" w14:textId="77777777" w:rsidR="007957E2" w:rsidRDefault="007957E2" w:rsidP="005C50F0">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The James E. Tobin Library supports the goals of students and faculty by providing an environment conducive to academic learning. Moreover, one of the Library</w:t>
      </w:r>
      <w:r w:rsidR="00DE2B93">
        <w:rPr>
          <w:rFonts w:ascii="Times New Roman" w:hAnsi="Times New Roman"/>
          <w:sz w:val="24"/>
          <w:szCs w:val="24"/>
        </w:rPr>
        <w:t>’</w:t>
      </w:r>
      <w:r w:rsidRPr="00D60CDC">
        <w:rPr>
          <w:rFonts w:ascii="Times New Roman" w:hAnsi="Times New Roman"/>
          <w:sz w:val="24"/>
          <w:szCs w:val="24"/>
        </w:rPr>
        <w:t xml:space="preserve">s top priorities is to ensure that the physical and electronic holdings not only </w:t>
      </w:r>
      <w:r w:rsidR="007D3CA0" w:rsidRPr="00D60CDC">
        <w:rPr>
          <w:rFonts w:ascii="Times New Roman" w:hAnsi="Times New Roman"/>
          <w:sz w:val="24"/>
          <w:szCs w:val="24"/>
        </w:rPr>
        <w:t>meet but</w:t>
      </w:r>
      <w:r w:rsidRPr="00D60CDC">
        <w:rPr>
          <w:rFonts w:ascii="Times New Roman" w:hAnsi="Times New Roman"/>
          <w:sz w:val="24"/>
          <w:szCs w:val="24"/>
        </w:rPr>
        <w:t xml:space="preserve"> exceed the requirements of current and newly proposed degree initiatives. To this end, the Library has supported a wide </w:t>
      </w:r>
      <w:r w:rsidRPr="00D60CDC">
        <w:rPr>
          <w:rFonts w:ascii="Times New Roman" w:hAnsi="Times New Roman"/>
          <w:sz w:val="24"/>
          <w:szCs w:val="24"/>
        </w:rPr>
        <w:lastRenderedPageBreak/>
        <w:t>variety of undergraduate programs for over fifty-five years, Master</w:t>
      </w:r>
      <w:r w:rsidR="00DE2B93">
        <w:rPr>
          <w:rFonts w:ascii="Times New Roman" w:hAnsi="Times New Roman"/>
          <w:sz w:val="24"/>
          <w:szCs w:val="24"/>
        </w:rPr>
        <w:t>’</w:t>
      </w:r>
      <w:r w:rsidRPr="00D60CDC">
        <w:rPr>
          <w:rFonts w:ascii="Times New Roman" w:hAnsi="Times New Roman"/>
          <w:sz w:val="24"/>
          <w:szCs w:val="24"/>
        </w:rPr>
        <w:t>s programs for more than a deca</w:t>
      </w:r>
      <w:r w:rsidR="00F931B9" w:rsidRPr="00D60CDC">
        <w:rPr>
          <w:rFonts w:ascii="Times New Roman" w:hAnsi="Times New Roman"/>
          <w:sz w:val="24"/>
          <w:szCs w:val="24"/>
        </w:rPr>
        <w:t>de and most recently, Doctoral p</w:t>
      </w:r>
      <w:r w:rsidRPr="00D60CDC">
        <w:rPr>
          <w:rFonts w:ascii="Times New Roman" w:hAnsi="Times New Roman"/>
          <w:sz w:val="24"/>
          <w:szCs w:val="24"/>
        </w:rPr>
        <w:t>rograms</w:t>
      </w:r>
      <w:r w:rsidR="00815EEB">
        <w:rPr>
          <w:rFonts w:ascii="Times New Roman" w:hAnsi="Times New Roman"/>
          <w:sz w:val="24"/>
          <w:szCs w:val="24"/>
        </w:rPr>
        <w:t>.</w:t>
      </w:r>
    </w:p>
    <w:p w14:paraId="4ACEF12E" w14:textId="77777777" w:rsidR="004675B8" w:rsidRDefault="004675B8" w:rsidP="005C50F0">
      <w:pPr>
        <w:tabs>
          <w:tab w:val="left" w:pos="3510"/>
        </w:tabs>
        <w:spacing w:after="0" w:line="240" w:lineRule="auto"/>
        <w:rPr>
          <w:rFonts w:ascii="Times New Roman" w:hAnsi="Times New Roman"/>
          <w:sz w:val="24"/>
          <w:szCs w:val="24"/>
        </w:rPr>
      </w:pPr>
    </w:p>
    <w:p w14:paraId="0007457C" w14:textId="77777777" w:rsidR="004675B8" w:rsidRPr="00D60CDC" w:rsidRDefault="004675B8" w:rsidP="005C50F0">
      <w:pPr>
        <w:tabs>
          <w:tab w:val="left" w:pos="3510"/>
        </w:tabs>
        <w:spacing w:after="0" w:line="240" w:lineRule="auto"/>
        <w:rPr>
          <w:rFonts w:ascii="Times New Roman" w:hAnsi="Times New Roman"/>
          <w:sz w:val="24"/>
          <w:szCs w:val="24"/>
        </w:rPr>
      </w:pPr>
      <w:r>
        <w:rPr>
          <w:rFonts w:ascii="Times New Roman" w:hAnsi="Times New Roman"/>
          <w:sz w:val="24"/>
          <w:szCs w:val="24"/>
        </w:rPr>
        <w:t>The James. E. Tobin (JET) Library is an essential tool to the success of CMHC students. We strongly encourage all students to familiarize themselves with the JET Library and the myriad of research tools it offers either in person or via their website (</w:t>
      </w:r>
      <w:r w:rsidRPr="004675B8">
        <w:rPr>
          <w:rFonts w:ascii="Times New Roman" w:hAnsi="Times New Roman"/>
          <w:sz w:val="24"/>
          <w:szCs w:val="24"/>
        </w:rPr>
        <w:t>https://www.molloy.edu/library/about-the-library</w:t>
      </w:r>
      <w:r>
        <w:rPr>
          <w:rFonts w:ascii="Times New Roman" w:hAnsi="Times New Roman"/>
          <w:sz w:val="24"/>
          <w:szCs w:val="24"/>
        </w:rPr>
        <w:t xml:space="preserve">). Additionally, students will engage in a JET Library information session as part of their MHC 5100 coursework. </w:t>
      </w:r>
    </w:p>
    <w:p w14:paraId="32015C5F" w14:textId="77777777" w:rsidR="00E61CC4" w:rsidRPr="00D60CDC" w:rsidRDefault="00E61CC4" w:rsidP="00E61CC4">
      <w:pPr>
        <w:tabs>
          <w:tab w:val="left" w:pos="720"/>
        </w:tabs>
        <w:spacing w:after="0" w:line="240" w:lineRule="auto"/>
        <w:ind w:left="1440"/>
        <w:rPr>
          <w:rFonts w:ascii="Times New Roman" w:hAnsi="Times New Roman"/>
          <w:sz w:val="24"/>
          <w:szCs w:val="24"/>
        </w:rPr>
      </w:pPr>
    </w:p>
    <w:p w14:paraId="7941766F" w14:textId="77777777" w:rsidR="00A8535F" w:rsidRPr="00D60CDC" w:rsidRDefault="00A8535F" w:rsidP="00F53474">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Financial Obligations</w:t>
      </w:r>
    </w:p>
    <w:p w14:paraId="5F698A91" w14:textId="77777777" w:rsidR="00F53474" w:rsidRPr="00D60CDC" w:rsidRDefault="00F53474" w:rsidP="00F53474">
      <w:pPr>
        <w:tabs>
          <w:tab w:val="left" w:pos="3510"/>
        </w:tabs>
        <w:spacing w:after="0" w:line="240" w:lineRule="auto"/>
        <w:rPr>
          <w:rFonts w:ascii="Times New Roman" w:hAnsi="Times New Roman"/>
          <w:b/>
          <w:i/>
          <w:sz w:val="24"/>
          <w:szCs w:val="24"/>
          <w:u w:val="single"/>
        </w:rPr>
      </w:pPr>
    </w:p>
    <w:p w14:paraId="6EF5BB75" w14:textId="77777777" w:rsidR="00A8535F" w:rsidRPr="00D60CDC" w:rsidRDefault="00A8535F" w:rsidP="00F53474">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student is responsible for their financial obligations to the </w:t>
      </w:r>
      <w:r w:rsidR="00C916DC">
        <w:rPr>
          <w:rFonts w:ascii="Times New Roman" w:hAnsi="Times New Roman"/>
          <w:sz w:val="24"/>
          <w:szCs w:val="24"/>
        </w:rPr>
        <w:t>University</w:t>
      </w:r>
      <w:r w:rsidRPr="00D60CDC">
        <w:rPr>
          <w:rFonts w:ascii="Times New Roman" w:hAnsi="Times New Roman"/>
          <w:sz w:val="24"/>
          <w:szCs w:val="24"/>
        </w:rPr>
        <w:t xml:space="preserve">. There can be significant financial and academic consequences for those who do not maintain </w:t>
      </w:r>
      <w:r w:rsidR="00A568CC">
        <w:rPr>
          <w:rFonts w:ascii="Times New Roman" w:hAnsi="Times New Roman"/>
          <w:sz w:val="24"/>
          <w:szCs w:val="24"/>
        </w:rPr>
        <w:t xml:space="preserve">these </w:t>
      </w:r>
      <w:r w:rsidRPr="00D60CDC">
        <w:rPr>
          <w:rFonts w:ascii="Times New Roman" w:hAnsi="Times New Roman"/>
          <w:sz w:val="24"/>
          <w:szCs w:val="24"/>
        </w:rPr>
        <w:t>obligations. Examples of such obligation</w:t>
      </w:r>
      <w:r w:rsidR="00A61559">
        <w:rPr>
          <w:rFonts w:ascii="Times New Roman" w:hAnsi="Times New Roman"/>
          <w:sz w:val="24"/>
          <w:szCs w:val="24"/>
        </w:rPr>
        <w:t xml:space="preserve">s </w:t>
      </w:r>
      <w:r w:rsidR="007D3CA0">
        <w:rPr>
          <w:rFonts w:ascii="Times New Roman" w:hAnsi="Times New Roman"/>
          <w:sz w:val="24"/>
          <w:szCs w:val="24"/>
        </w:rPr>
        <w:t>include</w:t>
      </w:r>
      <w:r w:rsidR="00A61559">
        <w:rPr>
          <w:rFonts w:ascii="Times New Roman" w:hAnsi="Times New Roman"/>
          <w:sz w:val="24"/>
          <w:szCs w:val="24"/>
        </w:rPr>
        <w:t xml:space="preserve"> </w:t>
      </w:r>
      <w:r w:rsidRPr="00D60CDC">
        <w:rPr>
          <w:rFonts w:ascii="Times New Roman" w:hAnsi="Times New Roman"/>
          <w:sz w:val="24"/>
          <w:szCs w:val="24"/>
        </w:rPr>
        <w:t>paying bills on time, avoiding late registration fees, meeting academic requirements for student loans, not taking classes out of program, and maintaining course credit loads for one</w:t>
      </w:r>
      <w:r w:rsidR="00DE2B93">
        <w:rPr>
          <w:rFonts w:ascii="Times New Roman" w:hAnsi="Times New Roman"/>
          <w:sz w:val="24"/>
          <w:szCs w:val="24"/>
        </w:rPr>
        <w:t>’</w:t>
      </w:r>
      <w:r w:rsidRPr="00D60CDC">
        <w:rPr>
          <w:rFonts w:ascii="Times New Roman" w:hAnsi="Times New Roman"/>
          <w:sz w:val="24"/>
          <w:szCs w:val="24"/>
        </w:rPr>
        <w:t>s graduate assistantship. It is the student</w:t>
      </w:r>
      <w:r w:rsidR="00DE2B93">
        <w:rPr>
          <w:rFonts w:ascii="Times New Roman" w:hAnsi="Times New Roman"/>
          <w:sz w:val="24"/>
          <w:szCs w:val="24"/>
        </w:rPr>
        <w:t>’</w:t>
      </w:r>
      <w:r w:rsidRPr="00D60CDC">
        <w:rPr>
          <w:rFonts w:ascii="Times New Roman" w:hAnsi="Times New Roman"/>
          <w:sz w:val="24"/>
          <w:szCs w:val="24"/>
        </w:rPr>
        <w:t>s responsibility to be aware of any obligations that impact their finances or enrollment. The advisor or the Counseling program is NOT responsible for notifying students of their financial obligations or restrictions, as these obligations vary for each student</w:t>
      </w:r>
      <w:r w:rsidR="00DE2B93">
        <w:rPr>
          <w:rFonts w:ascii="Times New Roman" w:hAnsi="Times New Roman"/>
          <w:sz w:val="24"/>
          <w:szCs w:val="24"/>
        </w:rPr>
        <w:t>’</w:t>
      </w:r>
      <w:r w:rsidRPr="00D60CDC">
        <w:rPr>
          <w:rFonts w:ascii="Times New Roman" w:hAnsi="Times New Roman"/>
          <w:sz w:val="24"/>
          <w:szCs w:val="24"/>
        </w:rPr>
        <w:t>s individual circumstance.</w:t>
      </w:r>
    </w:p>
    <w:p w14:paraId="64256F16" w14:textId="77777777" w:rsidR="00F53474" w:rsidRPr="00D60CDC" w:rsidRDefault="00F53474" w:rsidP="00F53474">
      <w:pPr>
        <w:tabs>
          <w:tab w:val="left" w:pos="3510"/>
        </w:tabs>
        <w:spacing w:after="0" w:line="240" w:lineRule="auto"/>
        <w:rPr>
          <w:rFonts w:ascii="Times New Roman" w:hAnsi="Times New Roman"/>
          <w:sz w:val="24"/>
          <w:szCs w:val="24"/>
        </w:rPr>
      </w:pPr>
    </w:p>
    <w:p w14:paraId="0B239B4D" w14:textId="47C03155" w:rsidR="000A02DC" w:rsidRDefault="00152F5C" w:rsidP="006C4559">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Graduate study at Molloy </w:t>
      </w:r>
      <w:r w:rsidR="00C916DC">
        <w:rPr>
          <w:rFonts w:ascii="Times New Roman" w:hAnsi="Times New Roman"/>
          <w:sz w:val="24"/>
          <w:szCs w:val="24"/>
        </w:rPr>
        <w:t>University</w:t>
      </w:r>
      <w:r w:rsidRPr="00D60CDC">
        <w:rPr>
          <w:rFonts w:ascii="Times New Roman" w:hAnsi="Times New Roman"/>
          <w:sz w:val="24"/>
          <w:szCs w:val="24"/>
        </w:rPr>
        <w:t xml:space="preserve"> has a number of associated costs that cover academic and professional activity fees. Below is a breakdown of expected costs </w:t>
      </w:r>
      <w:r w:rsidR="00CF19A8" w:rsidRPr="00D60CDC">
        <w:rPr>
          <w:rFonts w:ascii="Times New Roman" w:hAnsi="Times New Roman"/>
          <w:sz w:val="24"/>
          <w:szCs w:val="24"/>
        </w:rPr>
        <w:t>for</w:t>
      </w:r>
      <w:r w:rsidR="00F931B9" w:rsidRPr="00D60CDC">
        <w:rPr>
          <w:rFonts w:ascii="Times New Roman" w:hAnsi="Times New Roman"/>
          <w:sz w:val="24"/>
          <w:szCs w:val="24"/>
        </w:rPr>
        <w:t xml:space="preserve"> your attendance in the CMHC p</w:t>
      </w:r>
      <w:r w:rsidRPr="00D60CDC">
        <w:rPr>
          <w:rFonts w:ascii="Times New Roman" w:hAnsi="Times New Roman"/>
          <w:sz w:val="24"/>
          <w:szCs w:val="24"/>
        </w:rPr>
        <w:t>rogram. Students may view tuition</w:t>
      </w:r>
      <w:r w:rsidR="006C1472">
        <w:rPr>
          <w:rFonts w:ascii="Times New Roman" w:hAnsi="Times New Roman"/>
          <w:sz w:val="24"/>
          <w:szCs w:val="24"/>
        </w:rPr>
        <w:t>,</w:t>
      </w:r>
      <w:r w:rsidRPr="00D60CDC">
        <w:rPr>
          <w:rFonts w:ascii="Times New Roman" w:hAnsi="Times New Roman"/>
          <w:sz w:val="24"/>
          <w:szCs w:val="24"/>
        </w:rPr>
        <w:t xml:space="preserve"> the schedule of fees</w:t>
      </w:r>
      <w:r w:rsidR="006C1472">
        <w:rPr>
          <w:rFonts w:ascii="Times New Roman" w:hAnsi="Times New Roman"/>
          <w:sz w:val="24"/>
          <w:szCs w:val="24"/>
        </w:rPr>
        <w:t>, and other financial information</w:t>
      </w:r>
      <w:r w:rsidRPr="00D60CDC">
        <w:rPr>
          <w:rFonts w:ascii="Times New Roman" w:hAnsi="Times New Roman"/>
          <w:sz w:val="24"/>
          <w:szCs w:val="24"/>
        </w:rPr>
        <w:t xml:space="preserve"> at </w:t>
      </w:r>
      <w:r w:rsidR="002825B9" w:rsidRPr="002825B9">
        <w:rPr>
          <w:rFonts w:ascii="Times New Roman" w:hAnsi="Times New Roman"/>
          <w:sz w:val="24"/>
          <w:szCs w:val="24"/>
        </w:rPr>
        <w:t>https://www.molloy.edu/admissions-aid/bursar/</w:t>
      </w:r>
      <w:r w:rsidR="00F53474" w:rsidRPr="00D60CDC">
        <w:rPr>
          <w:rFonts w:ascii="Times New Roman" w:hAnsi="Times New Roman"/>
          <w:sz w:val="24"/>
          <w:szCs w:val="24"/>
        </w:rPr>
        <w:t>.</w:t>
      </w:r>
      <w:r w:rsidR="003E5AED">
        <w:rPr>
          <w:rFonts w:ascii="Times New Roman" w:hAnsi="Times New Roman"/>
          <w:sz w:val="24"/>
          <w:szCs w:val="24"/>
        </w:rPr>
        <w:t xml:space="preserve"> </w:t>
      </w:r>
      <w:r w:rsidR="00EF4536">
        <w:rPr>
          <w:rFonts w:ascii="Times New Roman" w:hAnsi="Times New Roman"/>
          <w:sz w:val="24"/>
          <w:szCs w:val="24"/>
        </w:rPr>
        <w:t xml:space="preserve">Students may also be responsible of specific programmatic fees, including but not limited to Anthology and Tevera subscription fees, and costs associated with the CPCE and professional memberships. </w:t>
      </w:r>
      <w:r w:rsidR="006C4559">
        <w:rPr>
          <w:rFonts w:ascii="Times New Roman" w:hAnsi="Times New Roman"/>
          <w:sz w:val="24"/>
          <w:szCs w:val="24"/>
        </w:rPr>
        <w:t xml:space="preserve">Please contact the Bursar office and/or your faculty advisor for additional information. </w:t>
      </w:r>
    </w:p>
    <w:p w14:paraId="7009998F" w14:textId="77777777" w:rsidR="006C4559" w:rsidRPr="000A02DC" w:rsidRDefault="006C4559" w:rsidP="006C4559">
      <w:pPr>
        <w:tabs>
          <w:tab w:val="left" w:pos="3510"/>
        </w:tabs>
        <w:spacing w:after="0" w:line="240" w:lineRule="auto"/>
        <w:rPr>
          <w:rFonts w:ascii="Times New Roman" w:hAnsi="Times New Roman"/>
          <w:sz w:val="24"/>
          <w:szCs w:val="24"/>
        </w:rPr>
      </w:pPr>
    </w:p>
    <w:p w14:paraId="3B54F2D1" w14:textId="77777777" w:rsidR="00A8535F" w:rsidRPr="00D60CDC" w:rsidRDefault="00A8535F" w:rsidP="000A02D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Graduate Assistantships</w:t>
      </w:r>
    </w:p>
    <w:p w14:paraId="44F41D1C" w14:textId="77777777" w:rsidR="00650CE8" w:rsidRPr="00D60CDC" w:rsidRDefault="00650CE8" w:rsidP="000A02DC">
      <w:pPr>
        <w:tabs>
          <w:tab w:val="left" w:pos="3510"/>
        </w:tabs>
        <w:spacing w:after="0" w:line="240" w:lineRule="auto"/>
        <w:rPr>
          <w:rFonts w:ascii="Times New Roman" w:hAnsi="Times New Roman"/>
          <w:b/>
          <w:i/>
          <w:sz w:val="24"/>
          <w:szCs w:val="24"/>
          <w:u w:val="single"/>
        </w:rPr>
      </w:pPr>
    </w:p>
    <w:p w14:paraId="640D8533" w14:textId="33316A3D" w:rsidR="00894879" w:rsidRPr="00D60CDC" w:rsidRDefault="00A8535F" w:rsidP="000A02D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Graduate Assistant Program provides opportunities for qualified graduate students to participate as research assistants or as graduate assistants. To apply for a graduate assistantship/graduate research assistantship, candidates should complete the Application for Graduate Assistantship available in the Human Resources Office or on the website: </w:t>
      </w:r>
      <w:r w:rsidR="00AF0C1F" w:rsidRPr="00AF0C1F">
        <w:rPr>
          <w:rFonts w:ascii="Times New Roman" w:hAnsi="Times New Roman"/>
          <w:sz w:val="24"/>
          <w:szCs w:val="24"/>
        </w:rPr>
        <w:t>https://www.molloy.edu/about/administration/human-resources/</w:t>
      </w:r>
      <w:r w:rsidR="00894879" w:rsidRPr="00D60CDC">
        <w:rPr>
          <w:rFonts w:ascii="Times New Roman" w:hAnsi="Times New Roman"/>
          <w:sz w:val="24"/>
          <w:szCs w:val="24"/>
        </w:rPr>
        <w:t xml:space="preserve">. </w:t>
      </w:r>
    </w:p>
    <w:p w14:paraId="75BBE10C" w14:textId="77777777" w:rsidR="00894879" w:rsidRPr="00D60CDC" w:rsidRDefault="00894879" w:rsidP="00650CE8">
      <w:pPr>
        <w:tabs>
          <w:tab w:val="left" w:pos="3510"/>
        </w:tabs>
        <w:spacing w:after="0" w:line="240" w:lineRule="auto"/>
        <w:rPr>
          <w:rFonts w:ascii="Times New Roman" w:hAnsi="Times New Roman"/>
          <w:sz w:val="24"/>
          <w:szCs w:val="24"/>
        </w:rPr>
      </w:pPr>
    </w:p>
    <w:p w14:paraId="43B57C4D" w14:textId="77777777" w:rsidR="00A8535F" w:rsidRPr="00D60CDC" w:rsidRDefault="00A8535F"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Applications must include two personal references and approval by the department in which the student is enrolled. Applications and appropriate documentation are to be returned to the Human Resources Office. Each applicant who is selected as a graduate assistantship recipient must be enrolled in the </w:t>
      </w:r>
      <w:r w:rsidR="00C916DC">
        <w:rPr>
          <w:rFonts w:ascii="Times New Roman" w:hAnsi="Times New Roman"/>
          <w:sz w:val="24"/>
          <w:szCs w:val="24"/>
        </w:rPr>
        <w:t>University</w:t>
      </w:r>
      <w:r w:rsidRPr="00D60CDC">
        <w:rPr>
          <w:rFonts w:ascii="Times New Roman" w:hAnsi="Times New Roman"/>
          <w:sz w:val="24"/>
          <w:szCs w:val="24"/>
        </w:rPr>
        <w:t xml:space="preserve"> for a minimum of 6 credits upon commencement of the position. Graduate assistants/research assistants work 10 hours per week during a semester and receive a 3-credit voucher and a $500 stipend. </w:t>
      </w:r>
    </w:p>
    <w:p w14:paraId="246E6207" w14:textId="77777777" w:rsidR="00894879" w:rsidRPr="00D60CDC" w:rsidRDefault="00894879" w:rsidP="00650CE8">
      <w:pPr>
        <w:tabs>
          <w:tab w:val="left" w:pos="3510"/>
        </w:tabs>
        <w:spacing w:after="0" w:line="240" w:lineRule="auto"/>
        <w:rPr>
          <w:rFonts w:ascii="Times New Roman" w:hAnsi="Times New Roman"/>
          <w:sz w:val="24"/>
          <w:szCs w:val="24"/>
        </w:rPr>
      </w:pPr>
    </w:p>
    <w:p w14:paraId="39B36808" w14:textId="7670ACD4" w:rsidR="0015526C" w:rsidRPr="00D60CDC" w:rsidRDefault="00894879"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Completed a</w:t>
      </w:r>
      <w:r w:rsidR="00A8535F" w:rsidRPr="00D60CDC">
        <w:rPr>
          <w:rFonts w:ascii="Times New Roman" w:hAnsi="Times New Roman"/>
          <w:sz w:val="24"/>
          <w:szCs w:val="24"/>
        </w:rPr>
        <w:t>pplications will be forwarded to the Department of Clinical Mental Health Counseling</w:t>
      </w:r>
      <w:r w:rsidR="006E0411">
        <w:rPr>
          <w:rFonts w:ascii="Times New Roman" w:hAnsi="Times New Roman"/>
          <w:sz w:val="24"/>
          <w:szCs w:val="24"/>
        </w:rPr>
        <w:t>,</w:t>
      </w:r>
      <w:r w:rsidR="00A8535F" w:rsidRPr="00D60CDC">
        <w:rPr>
          <w:rFonts w:ascii="Times New Roman" w:hAnsi="Times New Roman"/>
          <w:sz w:val="24"/>
          <w:szCs w:val="24"/>
        </w:rPr>
        <w:t xml:space="preserve"> and applicants will be interviewed by </w:t>
      </w:r>
      <w:r w:rsidR="008D50FE" w:rsidRPr="00E12381">
        <w:rPr>
          <w:rFonts w:ascii="Times New Roman" w:hAnsi="Times New Roman"/>
          <w:color w:val="000000"/>
          <w:sz w:val="24"/>
          <w:szCs w:val="24"/>
        </w:rPr>
        <w:t>the department</w:t>
      </w:r>
      <w:r w:rsidR="00A8535F" w:rsidRPr="00D60CDC">
        <w:rPr>
          <w:rFonts w:ascii="Times New Roman" w:hAnsi="Times New Roman"/>
          <w:sz w:val="24"/>
          <w:szCs w:val="24"/>
        </w:rPr>
        <w:t xml:space="preserve">. </w:t>
      </w:r>
    </w:p>
    <w:p w14:paraId="32AACB4E" w14:textId="77777777" w:rsidR="0045279A" w:rsidRDefault="0045279A" w:rsidP="00650CE8">
      <w:pPr>
        <w:tabs>
          <w:tab w:val="left" w:pos="3510"/>
        </w:tabs>
        <w:spacing w:after="0" w:line="240" w:lineRule="auto"/>
        <w:rPr>
          <w:rFonts w:ascii="Times New Roman" w:hAnsi="Times New Roman"/>
          <w:b/>
          <w:i/>
          <w:sz w:val="24"/>
          <w:szCs w:val="24"/>
          <w:u w:val="single"/>
        </w:rPr>
      </w:pPr>
    </w:p>
    <w:p w14:paraId="5D46455A" w14:textId="77777777" w:rsidR="00B461BF" w:rsidRPr="00D60CDC" w:rsidRDefault="00B461BF"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lastRenderedPageBreak/>
        <w:t>Student Loans</w:t>
      </w:r>
    </w:p>
    <w:p w14:paraId="6BDF7B9D" w14:textId="77777777" w:rsidR="00894879" w:rsidRPr="00D60CDC" w:rsidRDefault="00894879" w:rsidP="00650CE8">
      <w:pPr>
        <w:tabs>
          <w:tab w:val="left" w:pos="3510"/>
        </w:tabs>
        <w:spacing w:after="0" w:line="240" w:lineRule="auto"/>
        <w:rPr>
          <w:rFonts w:ascii="Times New Roman" w:hAnsi="Times New Roman"/>
          <w:b/>
          <w:i/>
          <w:sz w:val="24"/>
          <w:szCs w:val="24"/>
          <w:u w:val="single"/>
        </w:rPr>
      </w:pPr>
    </w:p>
    <w:p w14:paraId="779621C7" w14:textId="5BA32FD5" w:rsidR="00B461BF" w:rsidRPr="00D60CDC" w:rsidRDefault="00B461BF"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Graduate students may also choose to take out federal, state, or private loans to pay for tuition and expenses of graduate school. A Free Application for Federal Student Aid (FAFSA) or Renewal FAFSA application must be filed annually to apply for financial aid. You can complete your FAFSA o</w:t>
      </w:r>
      <w:r w:rsidR="00A425F0" w:rsidRPr="00D60CDC">
        <w:rPr>
          <w:rFonts w:ascii="Times New Roman" w:hAnsi="Times New Roman"/>
          <w:sz w:val="24"/>
          <w:szCs w:val="24"/>
        </w:rPr>
        <w:t xml:space="preserve">nline at: </w:t>
      </w:r>
      <w:r w:rsidR="00EE76AC" w:rsidRPr="00EE76AC">
        <w:rPr>
          <w:rFonts w:ascii="Times New Roman" w:hAnsi="Times New Roman"/>
          <w:sz w:val="24"/>
          <w:szCs w:val="24"/>
        </w:rPr>
        <w:t>https://studentaid.gov/</w:t>
      </w:r>
      <w:r w:rsidR="00A425F0" w:rsidRPr="00D60CDC">
        <w:rPr>
          <w:rFonts w:ascii="Times New Roman" w:hAnsi="Times New Roman"/>
          <w:sz w:val="24"/>
          <w:szCs w:val="24"/>
        </w:rPr>
        <w:t xml:space="preserve">. </w:t>
      </w:r>
    </w:p>
    <w:p w14:paraId="559AD749" w14:textId="77777777" w:rsidR="00A425F0" w:rsidRPr="00D60CDC" w:rsidRDefault="00A425F0" w:rsidP="00650CE8">
      <w:pPr>
        <w:tabs>
          <w:tab w:val="left" w:pos="3510"/>
        </w:tabs>
        <w:spacing w:after="0" w:line="240" w:lineRule="auto"/>
        <w:rPr>
          <w:rFonts w:ascii="Times New Roman" w:hAnsi="Times New Roman"/>
          <w:sz w:val="24"/>
          <w:szCs w:val="24"/>
        </w:rPr>
      </w:pPr>
    </w:p>
    <w:p w14:paraId="3041FF6F" w14:textId="1E6EF119" w:rsidR="00B461BF" w:rsidRPr="00D60CDC" w:rsidRDefault="007F039B"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For more information </w:t>
      </w:r>
      <w:r w:rsidR="00B461BF" w:rsidRPr="00D60CDC">
        <w:rPr>
          <w:rFonts w:ascii="Times New Roman" w:hAnsi="Times New Roman"/>
          <w:sz w:val="24"/>
          <w:szCs w:val="24"/>
        </w:rPr>
        <w:t xml:space="preserve">look online at </w:t>
      </w:r>
      <w:r w:rsidR="00EE76AC" w:rsidRPr="00EE76AC">
        <w:rPr>
          <w:rFonts w:ascii="Times New Roman" w:hAnsi="Times New Roman"/>
          <w:sz w:val="24"/>
          <w:szCs w:val="24"/>
        </w:rPr>
        <w:t>https://www.molloy.edu/admissions-aid/financial-aid/</w:t>
      </w:r>
      <w:r w:rsidR="00B461BF" w:rsidRPr="00D60CDC">
        <w:rPr>
          <w:rFonts w:ascii="Times New Roman" w:hAnsi="Times New Roman"/>
          <w:sz w:val="24"/>
          <w:szCs w:val="24"/>
        </w:rPr>
        <w:t>. You can also call or visit the financial aid office:</w:t>
      </w:r>
    </w:p>
    <w:p w14:paraId="6EF11F16" w14:textId="77777777" w:rsidR="00A425F0" w:rsidRPr="00D60CDC" w:rsidRDefault="00A425F0" w:rsidP="00650CE8">
      <w:pPr>
        <w:tabs>
          <w:tab w:val="left" w:pos="3510"/>
        </w:tabs>
        <w:spacing w:after="0" w:line="240" w:lineRule="auto"/>
        <w:rPr>
          <w:rFonts w:ascii="Times New Roman" w:hAnsi="Times New Roman"/>
          <w:sz w:val="24"/>
          <w:szCs w:val="24"/>
        </w:rPr>
      </w:pPr>
    </w:p>
    <w:p w14:paraId="3342800F" w14:textId="77777777" w:rsidR="00B461BF" w:rsidRPr="00D60CDC" w:rsidRDefault="00B461BF"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Financial Aid Office Location:</w:t>
      </w:r>
    </w:p>
    <w:p w14:paraId="19379D0A" w14:textId="77777777" w:rsidR="00B461BF" w:rsidRPr="00D60CDC" w:rsidRDefault="00B461BF"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Wilbur Arts Center, Room W-236</w:t>
      </w:r>
    </w:p>
    <w:p w14:paraId="05903718" w14:textId="77777777" w:rsidR="00B461BF" w:rsidRPr="00013509" w:rsidRDefault="00B461BF" w:rsidP="00650CE8">
      <w:pPr>
        <w:tabs>
          <w:tab w:val="left" w:pos="3510"/>
        </w:tabs>
        <w:spacing w:after="0" w:line="240" w:lineRule="auto"/>
        <w:rPr>
          <w:rFonts w:ascii="Times New Roman" w:hAnsi="Times New Roman"/>
          <w:sz w:val="24"/>
          <w:szCs w:val="24"/>
          <w:lang w:val="fr-FR"/>
        </w:rPr>
      </w:pPr>
      <w:r w:rsidRPr="00013509">
        <w:rPr>
          <w:rFonts w:ascii="Times New Roman" w:hAnsi="Times New Roman"/>
          <w:sz w:val="24"/>
          <w:szCs w:val="24"/>
          <w:lang w:val="fr-FR"/>
        </w:rPr>
        <w:t>Phone: 516.323.4200</w:t>
      </w:r>
    </w:p>
    <w:p w14:paraId="089E3883" w14:textId="77777777" w:rsidR="00B461BF" w:rsidRPr="00013509" w:rsidRDefault="00B461BF" w:rsidP="00650CE8">
      <w:pPr>
        <w:tabs>
          <w:tab w:val="left" w:pos="3510"/>
        </w:tabs>
        <w:spacing w:after="0" w:line="240" w:lineRule="auto"/>
        <w:rPr>
          <w:rFonts w:ascii="Times New Roman" w:hAnsi="Times New Roman"/>
          <w:sz w:val="24"/>
          <w:szCs w:val="24"/>
          <w:lang w:val="fr-FR"/>
        </w:rPr>
      </w:pPr>
      <w:r w:rsidRPr="00013509">
        <w:rPr>
          <w:rFonts w:ascii="Times New Roman" w:hAnsi="Times New Roman"/>
          <w:sz w:val="24"/>
          <w:szCs w:val="24"/>
          <w:lang w:val="fr-FR"/>
        </w:rPr>
        <w:t>Fax: 516.323.4213</w:t>
      </w:r>
    </w:p>
    <w:p w14:paraId="38EAB42F" w14:textId="21240315" w:rsidR="00B461BF" w:rsidRPr="00013509" w:rsidRDefault="00B461BF" w:rsidP="00650CE8">
      <w:pPr>
        <w:tabs>
          <w:tab w:val="left" w:pos="3510"/>
        </w:tabs>
        <w:spacing w:after="0" w:line="240" w:lineRule="auto"/>
        <w:rPr>
          <w:rFonts w:ascii="Times New Roman" w:hAnsi="Times New Roman"/>
          <w:sz w:val="24"/>
          <w:szCs w:val="24"/>
          <w:lang w:val="fr-FR"/>
        </w:rPr>
      </w:pPr>
      <w:r w:rsidRPr="00013509">
        <w:rPr>
          <w:rFonts w:ascii="Times New Roman" w:hAnsi="Times New Roman"/>
          <w:sz w:val="24"/>
          <w:szCs w:val="24"/>
          <w:lang w:val="fr-FR"/>
        </w:rPr>
        <w:t xml:space="preserve">Email: </w:t>
      </w:r>
      <w:hyperlink r:id="rId21" w:history="1">
        <w:r w:rsidR="00EE76AC" w:rsidRPr="00E12381">
          <w:rPr>
            <w:rStyle w:val="Hyperlink"/>
            <w:rFonts w:ascii="Times New Roman" w:hAnsi="Times New Roman"/>
            <w:sz w:val="24"/>
            <w:szCs w:val="24"/>
          </w:rPr>
          <w:t>financialaid@molloy.edu</w:t>
        </w:r>
      </w:hyperlink>
    </w:p>
    <w:p w14:paraId="1F0F4A90" w14:textId="24633804" w:rsidR="00A425F0" w:rsidRPr="00D60CDC" w:rsidRDefault="000D2517" w:rsidP="00650CE8">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Website: </w:t>
      </w:r>
      <w:r w:rsidR="00EE76AC" w:rsidRPr="00EE76AC">
        <w:rPr>
          <w:rFonts w:ascii="Times New Roman" w:hAnsi="Times New Roman"/>
          <w:sz w:val="24"/>
          <w:szCs w:val="24"/>
        </w:rPr>
        <w:t>https://www.molloy.edu/admissions-aid/financial-aid/</w:t>
      </w:r>
    </w:p>
    <w:p w14:paraId="28AC47D6" w14:textId="77777777" w:rsidR="00D463DD" w:rsidRDefault="00D463DD" w:rsidP="00650CE8">
      <w:pPr>
        <w:tabs>
          <w:tab w:val="left" w:pos="3510"/>
        </w:tabs>
        <w:spacing w:after="0" w:line="240" w:lineRule="auto"/>
        <w:rPr>
          <w:rFonts w:ascii="Times New Roman" w:hAnsi="Times New Roman"/>
          <w:b/>
          <w:i/>
          <w:sz w:val="24"/>
          <w:szCs w:val="24"/>
          <w:u w:val="single"/>
        </w:rPr>
      </w:pPr>
    </w:p>
    <w:p w14:paraId="744CA831" w14:textId="77777777" w:rsidR="0041156D" w:rsidRPr="00D60CDC" w:rsidRDefault="0041156D"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Malpractice Insurance </w:t>
      </w:r>
    </w:p>
    <w:p w14:paraId="3BDD5CA2" w14:textId="77777777" w:rsidR="00A425F0" w:rsidRPr="00D60CDC" w:rsidRDefault="00A425F0" w:rsidP="00650CE8">
      <w:pPr>
        <w:tabs>
          <w:tab w:val="left" w:pos="3510"/>
        </w:tabs>
        <w:spacing w:after="0" w:line="240" w:lineRule="auto"/>
        <w:rPr>
          <w:rFonts w:ascii="Times New Roman" w:hAnsi="Times New Roman"/>
          <w:b/>
          <w:i/>
          <w:sz w:val="24"/>
          <w:szCs w:val="24"/>
          <w:u w:val="single"/>
        </w:rPr>
      </w:pPr>
    </w:p>
    <w:p w14:paraId="36377E01" w14:textId="77777777" w:rsidR="004E69EC" w:rsidRPr="00D60CDC" w:rsidRDefault="0041156D" w:rsidP="00D463DD">
      <w:pPr>
        <w:tabs>
          <w:tab w:val="left" w:pos="3510"/>
        </w:tabs>
        <w:spacing w:after="0" w:line="240" w:lineRule="auto"/>
        <w:contextualSpacing/>
        <w:rPr>
          <w:rFonts w:ascii="Times New Roman" w:hAnsi="Times New Roman"/>
          <w:sz w:val="24"/>
          <w:szCs w:val="24"/>
        </w:rPr>
      </w:pPr>
      <w:r w:rsidRPr="00D60CDC">
        <w:rPr>
          <w:rFonts w:ascii="Times New Roman" w:hAnsi="Times New Roman"/>
          <w:sz w:val="24"/>
          <w:szCs w:val="24"/>
        </w:rPr>
        <w:t xml:space="preserve">All students are expected to have the appropriate individual malpractice insurance </w:t>
      </w:r>
      <w:r w:rsidR="000861F6">
        <w:rPr>
          <w:rFonts w:ascii="Times New Roman" w:hAnsi="Times New Roman"/>
          <w:sz w:val="24"/>
          <w:szCs w:val="24"/>
        </w:rPr>
        <w:t>prior to commencing their fieldwork (i.e., Practicum or Internship)</w:t>
      </w:r>
      <w:r w:rsidRPr="00D60CDC">
        <w:rPr>
          <w:rFonts w:ascii="Times New Roman" w:hAnsi="Times New Roman"/>
          <w:sz w:val="24"/>
          <w:szCs w:val="24"/>
        </w:rPr>
        <w:t xml:space="preserve">. Malpractice insurance is available as a component </w:t>
      </w:r>
      <w:r w:rsidR="007F039B" w:rsidRPr="00D60CDC">
        <w:rPr>
          <w:rFonts w:ascii="Times New Roman" w:hAnsi="Times New Roman"/>
          <w:sz w:val="24"/>
          <w:szCs w:val="24"/>
        </w:rPr>
        <w:t xml:space="preserve">of </w:t>
      </w:r>
      <w:r w:rsidRPr="00D60CDC">
        <w:rPr>
          <w:rFonts w:ascii="Times New Roman" w:hAnsi="Times New Roman"/>
          <w:sz w:val="24"/>
          <w:szCs w:val="24"/>
        </w:rPr>
        <w:t xml:space="preserve">your student membership to the </w:t>
      </w:r>
      <w:r w:rsidR="000677AB">
        <w:rPr>
          <w:rFonts w:ascii="Times New Roman" w:hAnsi="Times New Roman"/>
          <w:sz w:val="24"/>
          <w:szCs w:val="24"/>
        </w:rPr>
        <w:t>American Counseling Association through the Health Provi</w:t>
      </w:r>
      <w:r w:rsidR="004E69EC">
        <w:rPr>
          <w:rFonts w:ascii="Times New Roman" w:hAnsi="Times New Roman"/>
          <w:sz w:val="24"/>
          <w:szCs w:val="24"/>
        </w:rPr>
        <w:t>ders Service Organization</w:t>
      </w:r>
      <w:r w:rsidR="007C76E0">
        <w:rPr>
          <w:rFonts w:ascii="Times New Roman" w:hAnsi="Times New Roman"/>
          <w:sz w:val="24"/>
          <w:szCs w:val="24"/>
        </w:rPr>
        <w:t xml:space="preserve">. </w:t>
      </w:r>
      <w:r w:rsidR="004E69EC">
        <w:rPr>
          <w:rFonts w:ascii="Times New Roman" w:hAnsi="Times New Roman"/>
          <w:sz w:val="24"/>
          <w:szCs w:val="24"/>
        </w:rPr>
        <w:t xml:space="preserve">Students are encouraged to become familiar with coverage of liability insurance because annual rates and terms are subject to change. </w:t>
      </w:r>
      <w:r w:rsidR="00AA6973">
        <w:rPr>
          <w:rFonts w:ascii="Times New Roman" w:hAnsi="Times New Roman"/>
          <w:sz w:val="24"/>
          <w:szCs w:val="24"/>
        </w:rPr>
        <w:t>To</w:t>
      </w:r>
      <w:r w:rsidR="004E69EC">
        <w:rPr>
          <w:rFonts w:ascii="Times New Roman" w:hAnsi="Times New Roman"/>
          <w:sz w:val="24"/>
          <w:szCs w:val="24"/>
        </w:rPr>
        <w:t xml:space="preserve"> learn more about </w:t>
      </w:r>
      <w:r w:rsidR="00AA6973">
        <w:rPr>
          <w:rFonts w:ascii="Times New Roman" w:hAnsi="Times New Roman"/>
          <w:sz w:val="24"/>
          <w:szCs w:val="24"/>
        </w:rPr>
        <w:t xml:space="preserve">liability/malpractice insurance or to get a quote, go to the website for </w:t>
      </w:r>
      <w:r w:rsidR="004E69EC">
        <w:rPr>
          <w:rFonts w:ascii="Times New Roman" w:hAnsi="Times New Roman"/>
          <w:sz w:val="24"/>
          <w:szCs w:val="24"/>
        </w:rPr>
        <w:t>Health Providers</w:t>
      </w:r>
      <w:r w:rsidR="002D7012">
        <w:rPr>
          <w:rFonts w:ascii="Times New Roman" w:hAnsi="Times New Roman"/>
          <w:sz w:val="24"/>
          <w:szCs w:val="24"/>
        </w:rPr>
        <w:t xml:space="preserve"> Service Organization by following this </w:t>
      </w:r>
      <w:r w:rsidR="00AA6973">
        <w:rPr>
          <w:rFonts w:ascii="Times New Roman" w:hAnsi="Times New Roman"/>
          <w:sz w:val="24"/>
          <w:szCs w:val="24"/>
        </w:rPr>
        <w:t>link</w:t>
      </w:r>
      <w:r w:rsidR="002D7012">
        <w:rPr>
          <w:rFonts w:ascii="Times New Roman" w:hAnsi="Times New Roman"/>
          <w:sz w:val="24"/>
          <w:szCs w:val="24"/>
        </w:rPr>
        <w:t xml:space="preserve">: </w:t>
      </w:r>
      <w:hyperlink r:id="rId22" w:history="1">
        <w:r w:rsidR="002D7012" w:rsidRPr="00BD65D2">
          <w:rPr>
            <w:rStyle w:val="Hyperlink"/>
            <w:rFonts w:ascii="Times New Roman" w:hAnsi="Times New Roman"/>
            <w:sz w:val="24"/>
            <w:szCs w:val="24"/>
          </w:rPr>
          <w:t>http://www.hpso.com/</w:t>
        </w:r>
      </w:hyperlink>
    </w:p>
    <w:p w14:paraId="09E9CD53" w14:textId="77777777" w:rsidR="00436E06" w:rsidRDefault="00436E06" w:rsidP="00650CE8">
      <w:pPr>
        <w:tabs>
          <w:tab w:val="left" w:pos="3510"/>
        </w:tabs>
        <w:spacing w:after="0" w:line="240" w:lineRule="auto"/>
        <w:rPr>
          <w:rFonts w:ascii="Times New Roman" w:hAnsi="Times New Roman"/>
          <w:b/>
          <w:i/>
          <w:sz w:val="24"/>
          <w:szCs w:val="24"/>
          <w:u w:val="single"/>
        </w:rPr>
      </w:pPr>
    </w:p>
    <w:p w14:paraId="69769E46" w14:textId="77777777" w:rsidR="00117D5E" w:rsidRPr="00D60CDC" w:rsidRDefault="00117D5E"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Student Solution Center</w:t>
      </w:r>
    </w:p>
    <w:p w14:paraId="06A2DB52" w14:textId="77777777" w:rsidR="00A425F0" w:rsidRPr="00D60CDC" w:rsidRDefault="00A425F0" w:rsidP="00650CE8">
      <w:pPr>
        <w:tabs>
          <w:tab w:val="left" w:pos="3510"/>
        </w:tabs>
        <w:spacing w:after="0" w:line="240" w:lineRule="auto"/>
        <w:rPr>
          <w:rFonts w:ascii="Times New Roman" w:hAnsi="Times New Roman"/>
          <w:b/>
          <w:i/>
          <w:sz w:val="24"/>
          <w:szCs w:val="24"/>
          <w:u w:val="single"/>
        </w:rPr>
      </w:pPr>
    </w:p>
    <w:p w14:paraId="30C47DE1" w14:textId="77777777" w:rsidR="00117D5E" w:rsidRPr="00D60CDC" w:rsidRDefault="007F039B"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This Center is a</w:t>
      </w:r>
      <w:r w:rsidR="00117D5E" w:rsidRPr="00D60CDC">
        <w:rPr>
          <w:rFonts w:ascii="Times New Roman" w:hAnsi="Times New Roman"/>
          <w:sz w:val="24"/>
          <w:szCs w:val="24"/>
        </w:rPr>
        <w:t xml:space="preserve"> “one-stop-shop” serving all students in providing the answers to questions related to registration, billing, and financial aid. Centrally located in the Wilbur Arts Building lobby, the Student Solution Center (SSC) should be the first stop when a student is confused about any process at Molloy or faces an issue and requires assistance in finding a resolution. Cross-trained in Registrar, Financial Aid and Bursar services, the SSC team is committed to giving students accurate information and support in all aspects of their </w:t>
      </w:r>
      <w:r w:rsidR="00C916DC">
        <w:rPr>
          <w:rFonts w:ascii="Times New Roman" w:hAnsi="Times New Roman"/>
          <w:sz w:val="24"/>
          <w:szCs w:val="24"/>
        </w:rPr>
        <w:t>University</w:t>
      </w:r>
      <w:r w:rsidR="00117D5E" w:rsidRPr="00D60CDC">
        <w:rPr>
          <w:rFonts w:ascii="Times New Roman" w:hAnsi="Times New Roman"/>
          <w:sz w:val="24"/>
          <w:szCs w:val="24"/>
        </w:rPr>
        <w:t xml:space="preserve"> experience. Having a full understanding of the “internal process” of the </w:t>
      </w:r>
      <w:r w:rsidR="00C916DC">
        <w:rPr>
          <w:rFonts w:ascii="Times New Roman" w:hAnsi="Times New Roman"/>
          <w:sz w:val="24"/>
          <w:szCs w:val="24"/>
        </w:rPr>
        <w:t>University</w:t>
      </w:r>
      <w:r w:rsidR="00117D5E" w:rsidRPr="00D60CDC">
        <w:rPr>
          <w:rFonts w:ascii="Times New Roman" w:hAnsi="Times New Roman"/>
          <w:sz w:val="24"/>
          <w:szCs w:val="24"/>
        </w:rPr>
        <w:t xml:space="preserve">, the SSC team is equipped to coordinate all activities of student service departments in one place with one comprehensive solution to the presenting problem. In addition to daily services offered, the Center hosts workshops open to all students. These workshops are intended to inform students of the tools available, which allow them to take a proactive role in the direction of their </w:t>
      </w:r>
      <w:r w:rsidR="00C916DC">
        <w:rPr>
          <w:rFonts w:ascii="Times New Roman" w:hAnsi="Times New Roman"/>
          <w:sz w:val="24"/>
          <w:szCs w:val="24"/>
        </w:rPr>
        <w:t>University</w:t>
      </w:r>
      <w:r w:rsidR="00117D5E" w:rsidRPr="00D60CDC">
        <w:rPr>
          <w:rFonts w:ascii="Times New Roman" w:hAnsi="Times New Roman"/>
          <w:sz w:val="24"/>
          <w:szCs w:val="24"/>
        </w:rPr>
        <w:t xml:space="preserve"> careers. </w:t>
      </w:r>
    </w:p>
    <w:p w14:paraId="7D1DF734" w14:textId="77777777" w:rsidR="00A425F0" w:rsidRPr="00D60CDC" w:rsidRDefault="00A425F0" w:rsidP="00650CE8">
      <w:pPr>
        <w:tabs>
          <w:tab w:val="left" w:pos="3510"/>
        </w:tabs>
        <w:spacing w:after="0" w:line="240" w:lineRule="auto"/>
        <w:rPr>
          <w:rFonts w:ascii="Times New Roman" w:hAnsi="Times New Roman"/>
          <w:sz w:val="24"/>
          <w:szCs w:val="24"/>
        </w:rPr>
      </w:pPr>
    </w:p>
    <w:p w14:paraId="01A17743" w14:textId="77777777" w:rsidR="00117D5E" w:rsidRPr="00D60CDC"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Contact Information:</w:t>
      </w:r>
    </w:p>
    <w:p w14:paraId="2A68F213" w14:textId="77777777" w:rsidR="00117D5E" w:rsidRPr="00D60CDC"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Student Solution Center</w:t>
      </w:r>
    </w:p>
    <w:p w14:paraId="171B873E" w14:textId="77777777" w:rsidR="00117D5E" w:rsidRPr="00D60CDC"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Wilbur Arts Lobby</w:t>
      </w:r>
    </w:p>
    <w:p w14:paraId="16200751" w14:textId="77777777" w:rsidR="00117D5E" w:rsidRPr="00D60CDC"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516.323.4400</w:t>
      </w:r>
    </w:p>
    <w:p w14:paraId="65C56994" w14:textId="77777777" w:rsidR="00117D5E" w:rsidRPr="00D60CDC" w:rsidRDefault="00E12381" w:rsidP="00650CE8">
      <w:pPr>
        <w:tabs>
          <w:tab w:val="left" w:pos="3510"/>
        </w:tabs>
        <w:spacing w:after="0" w:line="240" w:lineRule="auto"/>
        <w:rPr>
          <w:rFonts w:ascii="Times New Roman" w:hAnsi="Times New Roman"/>
          <w:sz w:val="24"/>
          <w:szCs w:val="24"/>
        </w:rPr>
      </w:pPr>
      <w:hyperlink r:id="rId23" w:history="1">
        <w:r w:rsidR="00A425F0" w:rsidRPr="00D60CDC">
          <w:rPr>
            <w:rStyle w:val="Hyperlink"/>
            <w:rFonts w:ascii="Times New Roman" w:hAnsi="Times New Roman"/>
            <w:sz w:val="24"/>
            <w:szCs w:val="24"/>
          </w:rPr>
          <w:t>studentsolutioncenter@molloy.edu</w:t>
        </w:r>
      </w:hyperlink>
    </w:p>
    <w:p w14:paraId="61704F55" w14:textId="77777777" w:rsidR="00D2246B" w:rsidRDefault="00D2246B" w:rsidP="00650CE8">
      <w:pPr>
        <w:tabs>
          <w:tab w:val="left" w:pos="3510"/>
        </w:tabs>
        <w:spacing w:after="0" w:line="240" w:lineRule="auto"/>
        <w:rPr>
          <w:rFonts w:ascii="Times New Roman" w:hAnsi="Times New Roman"/>
          <w:b/>
          <w:i/>
          <w:sz w:val="24"/>
          <w:szCs w:val="24"/>
          <w:u w:val="single"/>
        </w:rPr>
      </w:pPr>
    </w:p>
    <w:p w14:paraId="2CA05C14" w14:textId="77777777" w:rsidR="0041156D" w:rsidRPr="00D60CDC" w:rsidRDefault="0041156D"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Personal Counseling for Students </w:t>
      </w:r>
    </w:p>
    <w:p w14:paraId="1EF929D5" w14:textId="77777777" w:rsidR="00A425F0" w:rsidRPr="00D60CDC" w:rsidRDefault="00A425F0" w:rsidP="00650CE8">
      <w:pPr>
        <w:tabs>
          <w:tab w:val="left" w:pos="3510"/>
        </w:tabs>
        <w:spacing w:after="0" w:line="240" w:lineRule="auto"/>
        <w:rPr>
          <w:rFonts w:ascii="Times New Roman" w:hAnsi="Times New Roman"/>
          <w:b/>
          <w:i/>
          <w:sz w:val="24"/>
          <w:szCs w:val="24"/>
          <w:u w:val="single"/>
        </w:rPr>
      </w:pPr>
    </w:p>
    <w:p w14:paraId="57C69D8E" w14:textId="77777777" w:rsidR="00A425F0" w:rsidRDefault="0041156D"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It is recommended that students who are in the CMHC program are engaged in their own personal </w:t>
      </w:r>
      <w:r w:rsidR="001E2093" w:rsidRPr="00D60CDC">
        <w:rPr>
          <w:rFonts w:ascii="Times New Roman" w:hAnsi="Times New Roman"/>
          <w:sz w:val="24"/>
          <w:szCs w:val="24"/>
        </w:rPr>
        <w:t>counseling,</w:t>
      </w:r>
      <w:r w:rsidRPr="00D60CDC">
        <w:rPr>
          <w:rFonts w:ascii="Times New Roman" w:hAnsi="Times New Roman"/>
          <w:sz w:val="24"/>
          <w:szCs w:val="24"/>
        </w:rPr>
        <w:t xml:space="preserve"> and it is strongly recommended by the time practicum and internship experiences begin. It is </w:t>
      </w:r>
      <w:r w:rsidR="007F039B" w:rsidRPr="00D60CDC">
        <w:rPr>
          <w:rFonts w:ascii="Times New Roman" w:hAnsi="Times New Roman"/>
          <w:sz w:val="24"/>
          <w:szCs w:val="24"/>
        </w:rPr>
        <w:t>difficult</w:t>
      </w:r>
      <w:r w:rsidRPr="00D60CDC">
        <w:rPr>
          <w:rFonts w:ascii="Times New Roman" w:hAnsi="Times New Roman"/>
          <w:sz w:val="24"/>
          <w:szCs w:val="24"/>
        </w:rPr>
        <w:t xml:space="preserve"> to be a good counselor without having been “in the other chair.” Additionally, students can examine, in depth, the natural growth that manifests from being in a counseling program and issues of transference and counter-transference during practicum and internship. </w:t>
      </w:r>
      <w:r w:rsidR="00436E06">
        <w:rPr>
          <w:rFonts w:ascii="Times New Roman" w:hAnsi="Times New Roman"/>
          <w:sz w:val="24"/>
          <w:szCs w:val="24"/>
        </w:rPr>
        <w:t>Students may refer to the CMHC Referral Book</w:t>
      </w:r>
      <w:r w:rsidR="001049BC">
        <w:rPr>
          <w:rFonts w:ascii="Times New Roman" w:hAnsi="Times New Roman"/>
          <w:sz w:val="24"/>
          <w:szCs w:val="24"/>
        </w:rPr>
        <w:t xml:space="preserve"> which is kept in the CMHC Suite for specific names and contact </w:t>
      </w:r>
      <w:r w:rsidR="00A33847">
        <w:rPr>
          <w:rFonts w:ascii="Times New Roman" w:hAnsi="Times New Roman"/>
          <w:sz w:val="24"/>
          <w:szCs w:val="24"/>
        </w:rPr>
        <w:t>information</w:t>
      </w:r>
      <w:r w:rsidRPr="00D60CDC">
        <w:rPr>
          <w:rFonts w:ascii="Times New Roman" w:hAnsi="Times New Roman"/>
          <w:sz w:val="24"/>
          <w:szCs w:val="24"/>
        </w:rPr>
        <w:t>.</w:t>
      </w:r>
    </w:p>
    <w:p w14:paraId="79972DDE" w14:textId="77777777" w:rsidR="00D71CD4" w:rsidRPr="00D60CDC" w:rsidRDefault="00D71CD4" w:rsidP="00650CE8">
      <w:pPr>
        <w:tabs>
          <w:tab w:val="left" w:pos="3510"/>
        </w:tabs>
        <w:spacing w:after="0" w:line="240" w:lineRule="auto"/>
        <w:rPr>
          <w:rFonts w:ascii="Times New Roman" w:hAnsi="Times New Roman"/>
          <w:sz w:val="24"/>
          <w:szCs w:val="24"/>
        </w:rPr>
      </w:pPr>
    </w:p>
    <w:p w14:paraId="37C7A352" w14:textId="36979AAB" w:rsidR="0041156D" w:rsidRDefault="0041156D"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Our campus also has a counseling center. The mission of Molloy </w:t>
      </w:r>
      <w:r w:rsidR="00C916DC">
        <w:rPr>
          <w:rFonts w:ascii="Times New Roman" w:hAnsi="Times New Roman"/>
          <w:sz w:val="24"/>
          <w:szCs w:val="24"/>
        </w:rPr>
        <w:t>University</w:t>
      </w:r>
      <w:r w:rsidR="00DE2B93">
        <w:rPr>
          <w:rFonts w:ascii="Times New Roman" w:hAnsi="Times New Roman"/>
          <w:sz w:val="24"/>
          <w:szCs w:val="24"/>
        </w:rPr>
        <w:t>’</w:t>
      </w:r>
      <w:r w:rsidRPr="00D60CDC">
        <w:rPr>
          <w:rFonts w:ascii="Times New Roman" w:hAnsi="Times New Roman"/>
          <w:sz w:val="24"/>
          <w:szCs w:val="24"/>
        </w:rPr>
        <w:t xml:space="preserve">s Student Counseling </w:t>
      </w:r>
      <w:r w:rsidR="008D50FE">
        <w:rPr>
          <w:rFonts w:ascii="Times New Roman" w:hAnsi="Times New Roman"/>
          <w:sz w:val="24"/>
          <w:szCs w:val="24"/>
        </w:rPr>
        <w:t>Center</w:t>
      </w:r>
      <w:r w:rsidR="008D50FE" w:rsidRPr="00D60CDC">
        <w:rPr>
          <w:rFonts w:ascii="Times New Roman" w:hAnsi="Times New Roman"/>
          <w:sz w:val="24"/>
          <w:szCs w:val="24"/>
        </w:rPr>
        <w:t xml:space="preserve"> </w:t>
      </w:r>
      <w:r w:rsidR="008D50FE">
        <w:rPr>
          <w:rFonts w:ascii="Times New Roman" w:hAnsi="Times New Roman"/>
          <w:sz w:val="24"/>
          <w:szCs w:val="24"/>
        </w:rPr>
        <w:t xml:space="preserve">(SCC) </w:t>
      </w:r>
      <w:r w:rsidRPr="00D60CDC">
        <w:rPr>
          <w:rFonts w:ascii="Times New Roman" w:hAnsi="Times New Roman"/>
          <w:sz w:val="24"/>
          <w:szCs w:val="24"/>
        </w:rPr>
        <w:t>is to help students enhance their academic and personal well-being. The</w:t>
      </w:r>
      <w:r w:rsidR="008D50FE">
        <w:rPr>
          <w:rFonts w:ascii="Times New Roman" w:hAnsi="Times New Roman"/>
          <w:sz w:val="24"/>
          <w:szCs w:val="24"/>
        </w:rPr>
        <w:t>SCC</w:t>
      </w:r>
      <w:r w:rsidRPr="00D60CDC">
        <w:rPr>
          <w:rFonts w:ascii="Times New Roman" w:hAnsi="Times New Roman"/>
          <w:sz w:val="24"/>
          <w:szCs w:val="24"/>
        </w:rPr>
        <w:t xml:space="preserve"> is a confidential and free counseling service available to all Molloy </w:t>
      </w:r>
      <w:r w:rsidR="00C916DC">
        <w:rPr>
          <w:rFonts w:ascii="Times New Roman" w:hAnsi="Times New Roman"/>
          <w:sz w:val="24"/>
          <w:szCs w:val="24"/>
        </w:rPr>
        <w:t>University</w:t>
      </w:r>
      <w:r w:rsidRPr="00D60CDC">
        <w:rPr>
          <w:rFonts w:ascii="Times New Roman" w:hAnsi="Times New Roman"/>
          <w:sz w:val="24"/>
          <w:szCs w:val="24"/>
        </w:rPr>
        <w:t xml:space="preserve"> students - both undergraduate and graduate - who require assistance with student or life issues. The SPC offers a variety of short-term counseling and psychoeducational services. They also offer consultation and training to faculty and staff to assist them in addressing students</w:t>
      </w:r>
      <w:r w:rsidR="00DE2B93">
        <w:rPr>
          <w:rFonts w:ascii="Times New Roman" w:hAnsi="Times New Roman"/>
          <w:sz w:val="24"/>
          <w:szCs w:val="24"/>
        </w:rPr>
        <w:t>’</w:t>
      </w:r>
      <w:r w:rsidRPr="00D60CDC">
        <w:rPr>
          <w:rFonts w:ascii="Times New Roman" w:hAnsi="Times New Roman"/>
          <w:sz w:val="24"/>
          <w:szCs w:val="24"/>
        </w:rPr>
        <w:t xml:space="preserve"> psychological needs. The</w:t>
      </w:r>
      <w:r w:rsidR="007F039B" w:rsidRPr="00D60CDC">
        <w:rPr>
          <w:rFonts w:ascii="Times New Roman" w:hAnsi="Times New Roman"/>
          <w:sz w:val="24"/>
          <w:szCs w:val="24"/>
        </w:rPr>
        <w:t xml:space="preserve"> S</w:t>
      </w:r>
      <w:r w:rsidR="008D50FE">
        <w:rPr>
          <w:rFonts w:ascii="Times New Roman" w:hAnsi="Times New Roman"/>
          <w:sz w:val="24"/>
          <w:szCs w:val="24"/>
        </w:rPr>
        <w:t>C</w:t>
      </w:r>
      <w:r w:rsidR="007F039B" w:rsidRPr="00D60CDC">
        <w:rPr>
          <w:rFonts w:ascii="Times New Roman" w:hAnsi="Times New Roman"/>
          <w:sz w:val="24"/>
          <w:szCs w:val="24"/>
        </w:rPr>
        <w:t>C</w:t>
      </w:r>
      <w:r w:rsidRPr="00D60CDC">
        <w:rPr>
          <w:rFonts w:ascii="Times New Roman" w:hAnsi="Times New Roman"/>
          <w:sz w:val="24"/>
          <w:szCs w:val="24"/>
        </w:rPr>
        <w:t xml:space="preserve"> host</w:t>
      </w:r>
      <w:r w:rsidR="007F039B" w:rsidRPr="00D60CDC">
        <w:rPr>
          <w:rFonts w:ascii="Times New Roman" w:hAnsi="Times New Roman"/>
          <w:sz w:val="24"/>
          <w:szCs w:val="24"/>
        </w:rPr>
        <w:t>s</w:t>
      </w:r>
      <w:r w:rsidRPr="00D60CDC">
        <w:rPr>
          <w:rFonts w:ascii="Times New Roman" w:hAnsi="Times New Roman"/>
          <w:sz w:val="24"/>
          <w:szCs w:val="24"/>
        </w:rPr>
        <w:t xml:space="preserve"> many informative topics, discussions and workshops</w:t>
      </w:r>
      <w:r w:rsidR="006E0411">
        <w:rPr>
          <w:rFonts w:ascii="Times New Roman" w:hAnsi="Times New Roman"/>
          <w:sz w:val="24"/>
          <w:szCs w:val="24"/>
        </w:rPr>
        <w:t>,</w:t>
      </w:r>
      <w:r w:rsidRPr="00D60CDC">
        <w:rPr>
          <w:rFonts w:ascii="Times New Roman" w:hAnsi="Times New Roman"/>
          <w:sz w:val="24"/>
          <w:szCs w:val="24"/>
        </w:rPr>
        <w:t xml:space="preserve"> so be sure to check their workshop calendar each semester.</w:t>
      </w:r>
    </w:p>
    <w:p w14:paraId="00D15C6E" w14:textId="77777777" w:rsidR="00B8385D" w:rsidRDefault="00B8385D" w:rsidP="00650CE8">
      <w:pPr>
        <w:tabs>
          <w:tab w:val="left" w:pos="3510"/>
        </w:tabs>
        <w:spacing w:after="0" w:line="240" w:lineRule="auto"/>
        <w:rPr>
          <w:rFonts w:ascii="Times New Roman" w:hAnsi="Times New Roman"/>
          <w:sz w:val="24"/>
          <w:szCs w:val="24"/>
        </w:rPr>
      </w:pPr>
    </w:p>
    <w:p w14:paraId="7AD3A10E" w14:textId="2B5A7D28" w:rsidR="00B8385D" w:rsidRPr="00D60CDC" w:rsidRDefault="00B8385D" w:rsidP="00650CE8">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Additional information about the SCC, including how to schedule an appointment can be found at the SCC website: </w:t>
      </w:r>
      <w:r w:rsidR="00D2246B" w:rsidRPr="00D2246B">
        <w:rPr>
          <w:rFonts w:ascii="Times New Roman" w:hAnsi="Times New Roman"/>
          <w:sz w:val="24"/>
          <w:szCs w:val="24"/>
        </w:rPr>
        <w:t>https://www.molloy.edu/student-life/student-affairs/personal-counseling</w:t>
      </w:r>
    </w:p>
    <w:p w14:paraId="23D67FAA" w14:textId="77777777" w:rsidR="001C26F7" w:rsidRPr="00D60CDC" w:rsidRDefault="00933554" w:rsidP="00650CE8">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 </w:t>
      </w:r>
    </w:p>
    <w:p w14:paraId="76EC5939" w14:textId="77777777" w:rsidR="00B461BF" w:rsidRPr="00D60CDC" w:rsidRDefault="00B461BF"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Career Services</w:t>
      </w:r>
    </w:p>
    <w:p w14:paraId="6427CFF3" w14:textId="77777777" w:rsidR="001C26F7" w:rsidRPr="00D60CDC" w:rsidRDefault="001C26F7" w:rsidP="00650CE8">
      <w:pPr>
        <w:tabs>
          <w:tab w:val="left" w:pos="3510"/>
        </w:tabs>
        <w:spacing w:after="0" w:line="240" w:lineRule="auto"/>
        <w:rPr>
          <w:rFonts w:ascii="Times New Roman" w:hAnsi="Times New Roman"/>
          <w:b/>
          <w:i/>
          <w:sz w:val="24"/>
          <w:szCs w:val="24"/>
          <w:u w:val="single"/>
        </w:rPr>
      </w:pPr>
    </w:p>
    <w:p w14:paraId="66617B03" w14:textId="77777777" w:rsidR="00B461BF" w:rsidRPr="00D60CDC" w:rsidRDefault="00B461BF"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comprehensive services of the </w:t>
      </w:r>
      <w:r w:rsidR="007F039B" w:rsidRPr="00D60CDC">
        <w:rPr>
          <w:rFonts w:ascii="Times New Roman" w:hAnsi="Times New Roman"/>
          <w:sz w:val="24"/>
          <w:szCs w:val="24"/>
        </w:rPr>
        <w:t xml:space="preserve">Career Services </w:t>
      </w:r>
      <w:r w:rsidRPr="00D60CDC">
        <w:rPr>
          <w:rFonts w:ascii="Times New Roman" w:hAnsi="Times New Roman"/>
          <w:sz w:val="24"/>
          <w:szCs w:val="24"/>
        </w:rPr>
        <w:t>Center are designed to help students successfully manage important decisions that integrate academic studies with their career aspirations. The Center maintains a full range of services including:</w:t>
      </w:r>
    </w:p>
    <w:p w14:paraId="44B904D8" w14:textId="77777777" w:rsidR="001C26F7" w:rsidRPr="00D60CDC" w:rsidRDefault="001C26F7" w:rsidP="00650CE8">
      <w:pPr>
        <w:tabs>
          <w:tab w:val="left" w:pos="3510"/>
        </w:tabs>
        <w:spacing w:after="0" w:line="240" w:lineRule="auto"/>
        <w:rPr>
          <w:rFonts w:ascii="Times New Roman" w:hAnsi="Times New Roman"/>
          <w:sz w:val="24"/>
          <w:szCs w:val="24"/>
        </w:rPr>
      </w:pPr>
    </w:p>
    <w:p w14:paraId="08FBBBBF"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Career counseling</w:t>
      </w:r>
    </w:p>
    <w:p w14:paraId="3C5E49BB"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Vocational interest testing</w:t>
      </w:r>
    </w:p>
    <w:p w14:paraId="083F5F62"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Professional development workshops</w:t>
      </w:r>
    </w:p>
    <w:p w14:paraId="023ADAEB" w14:textId="77777777" w:rsidR="001C26F7" w:rsidRPr="00D60CDC" w:rsidRDefault="006E0411"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Résumé</w:t>
      </w:r>
      <w:r w:rsidR="00B461BF" w:rsidRPr="00D60CDC">
        <w:rPr>
          <w:rFonts w:ascii="Times New Roman" w:hAnsi="Times New Roman"/>
          <w:sz w:val="24"/>
          <w:szCs w:val="24"/>
        </w:rPr>
        <w:t>, interviewing and job hunt workshops</w:t>
      </w:r>
    </w:p>
    <w:p w14:paraId="26ED1235"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Job opportunities (full-time and part-time)</w:t>
      </w:r>
    </w:p>
    <w:p w14:paraId="6FE054DE"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Employment reference resources</w:t>
      </w:r>
    </w:p>
    <w:p w14:paraId="0C24C2C9"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Scholarship resources</w:t>
      </w:r>
    </w:p>
    <w:p w14:paraId="79514F7D" w14:textId="77777777" w:rsidR="001C26F7" w:rsidRPr="00D60CDC"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Career job fairs </w:t>
      </w:r>
    </w:p>
    <w:p w14:paraId="3F6370A3" w14:textId="77777777" w:rsidR="00B461BF" w:rsidRDefault="00B461BF" w:rsidP="000F1213">
      <w:pPr>
        <w:numPr>
          <w:ilvl w:val="0"/>
          <w:numId w:val="16"/>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Career related journals, newspapers, and magazines</w:t>
      </w:r>
    </w:p>
    <w:p w14:paraId="64E4EB5D" w14:textId="77777777" w:rsidR="00D71CD4" w:rsidRPr="00D60CDC" w:rsidRDefault="00D71CD4" w:rsidP="00EA05C9">
      <w:pPr>
        <w:tabs>
          <w:tab w:val="left" w:pos="720"/>
        </w:tabs>
        <w:spacing w:after="0" w:line="240" w:lineRule="auto"/>
        <w:ind w:left="720"/>
        <w:rPr>
          <w:rFonts w:ascii="Times New Roman" w:hAnsi="Times New Roman"/>
          <w:sz w:val="24"/>
          <w:szCs w:val="24"/>
        </w:rPr>
      </w:pPr>
    </w:p>
    <w:p w14:paraId="3D2639EF" w14:textId="77777777" w:rsidR="000137EB" w:rsidRPr="00D60CDC" w:rsidRDefault="000137EB"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Contact the Career Development Center:</w:t>
      </w:r>
    </w:p>
    <w:p w14:paraId="7E8955EB" w14:textId="77777777" w:rsidR="000137EB" w:rsidRPr="00013509" w:rsidRDefault="007D3CA0" w:rsidP="00650CE8">
      <w:pPr>
        <w:tabs>
          <w:tab w:val="left" w:pos="3510"/>
        </w:tabs>
        <w:spacing w:after="0" w:line="240" w:lineRule="auto"/>
        <w:rPr>
          <w:rFonts w:ascii="Times New Roman" w:hAnsi="Times New Roman"/>
          <w:sz w:val="24"/>
          <w:szCs w:val="24"/>
          <w:lang w:val="fr-FR"/>
        </w:rPr>
      </w:pPr>
      <w:r w:rsidRPr="00013509">
        <w:rPr>
          <w:rFonts w:ascii="Times New Roman" w:hAnsi="Times New Roman"/>
          <w:sz w:val="24"/>
          <w:szCs w:val="24"/>
          <w:lang w:val="fr-FR"/>
        </w:rPr>
        <w:t>Phone:</w:t>
      </w:r>
      <w:r w:rsidR="000137EB" w:rsidRPr="00013509">
        <w:rPr>
          <w:rFonts w:ascii="Times New Roman" w:hAnsi="Times New Roman"/>
          <w:sz w:val="24"/>
          <w:szCs w:val="24"/>
          <w:lang w:val="fr-FR"/>
        </w:rPr>
        <w:t xml:space="preserve"> 516.323.3469</w:t>
      </w:r>
    </w:p>
    <w:p w14:paraId="75B21F3D" w14:textId="77777777" w:rsidR="000137EB" w:rsidRPr="00013509" w:rsidRDefault="007D3CA0" w:rsidP="00650CE8">
      <w:pPr>
        <w:spacing w:after="0" w:line="240" w:lineRule="auto"/>
        <w:rPr>
          <w:rFonts w:ascii="Times New Roman" w:hAnsi="Times New Roman"/>
          <w:sz w:val="24"/>
          <w:szCs w:val="24"/>
          <w:lang w:val="fr-FR"/>
        </w:rPr>
      </w:pPr>
      <w:r w:rsidRPr="00013509">
        <w:rPr>
          <w:rFonts w:ascii="Times New Roman" w:hAnsi="Times New Roman"/>
          <w:sz w:val="24"/>
          <w:szCs w:val="24"/>
          <w:lang w:val="fr-FR"/>
        </w:rPr>
        <w:t>Fax:</w:t>
      </w:r>
      <w:r w:rsidR="00B461BF" w:rsidRPr="00013509">
        <w:rPr>
          <w:rFonts w:ascii="Times New Roman" w:hAnsi="Times New Roman"/>
          <w:sz w:val="24"/>
          <w:szCs w:val="24"/>
          <w:lang w:val="fr-FR"/>
        </w:rPr>
        <w:t xml:space="preserve"> 516.323.4989</w:t>
      </w:r>
    </w:p>
    <w:p w14:paraId="4D656590" w14:textId="77777777" w:rsidR="00B461BF" w:rsidRPr="00013509" w:rsidRDefault="007D3CA0" w:rsidP="00650CE8">
      <w:pPr>
        <w:spacing w:after="0" w:line="240" w:lineRule="auto"/>
        <w:rPr>
          <w:rFonts w:ascii="Times New Roman" w:hAnsi="Times New Roman"/>
          <w:sz w:val="24"/>
          <w:szCs w:val="24"/>
          <w:lang w:val="fr-FR"/>
        </w:rPr>
      </w:pPr>
      <w:r w:rsidRPr="00013509">
        <w:rPr>
          <w:rFonts w:ascii="Times New Roman" w:hAnsi="Times New Roman"/>
          <w:sz w:val="24"/>
          <w:szCs w:val="24"/>
          <w:lang w:val="fr-FR"/>
        </w:rPr>
        <w:t>Email:</w:t>
      </w:r>
      <w:r w:rsidR="00B461BF" w:rsidRPr="00013509">
        <w:rPr>
          <w:rFonts w:ascii="Times New Roman" w:hAnsi="Times New Roman"/>
          <w:sz w:val="24"/>
          <w:szCs w:val="24"/>
          <w:lang w:val="fr-FR"/>
        </w:rPr>
        <w:t xml:space="preserve"> </w:t>
      </w:r>
      <w:hyperlink r:id="rId24" w:history="1">
        <w:r w:rsidR="001C26F7" w:rsidRPr="00013509">
          <w:rPr>
            <w:rStyle w:val="Hyperlink"/>
            <w:rFonts w:ascii="Times New Roman" w:hAnsi="Times New Roman"/>
            <w:sz w:val="24"/>
            <w:szCs w:val="24"/>
            <w:lang w:val="fr-FR"/>
          </w:rPr>
          <w:t>jobsandinternships@molloy.edu</w:t>
        </w:r>
      </w:hyperlink>
      <w:r w:rsidR="001C26F7" w:rsidRPr="00013509">
        <w:rPr>
          <w:rFonts w:ascii="Times New Roman" w:hAnsi="Times New Roman"/>
          <w:sz w:val="24"/>
          <w:szCs w:val="24"/>
          <w:lang w:val="fr-FR"/>
        </w:rPr>
        <w:t xml:space="preserve"> </w:t>
      </w:r>
    </w:p>
    <w:p w14:paraId="45F62FA3" w14:textId="578F743C" w:rsidR="007F039B" w:rsidRPr="00D60CDC" w:rsidRDefault="007D3CA0" w:rsidP="00650CE8">
      <w:pPr>
        <w:spacing w:after="0" w:line="240" w:lineRule="auto"/>
        <w:rPr>
          <w:rFonts w:ascii="Times New Roman" w:hAnsi="Times New Roman"/>
          <w:sz w:val="24"/>
          <w:szCs w:val="24"/>
        </w:rPr>
      </w:pPr>
      <w:r w:rsidRPr="00D60CDC">
        <w:rPr>
          <w:rFonts w:ascii="Times New Roman" w:hAnsi="Times New Roman"/>
          <w:sz w:val="24"/>
          <w:szCs w:val="24"/>
        </w:rPr>
        <w:t>Website</w:t>
      </w:r>
      <w:r>
        <w:rPr>
          <w:rFonts w:ascii="Times New Roman" w:hAnsi="Times New Roman"/>
          <w:sz w:val="24"/>
          <w:szCs w:val="24"/>
        </w:rPr>
        <w:t>:</w:t>
      </w:r>
      <w:r w:rsidR="00B461BF" w:rsidRPr="00D60CDC">
        <w:rPr>
          <w:rFonts w:ascii="Times New Roman" w:hAnsi="Times New Roman"/>
          <w:sz w:val="24"/>
          <w:szCs w:val="24"/>
        </w:rPr>
        <w:t xml:space="preserve"> </w:t>
      </w:r>
      <w:r w:rsidR="00D2246B" w:rsidRPr="00D2246B">
        <w:rPr>
          <w:rFonts w:ascii="Times New Roman" w:hAnsi="Times New Roman"/>
          <w:sz w:val="24"/>
          <w:szCs w:val="24"/>
        </w:rPr>
        <w:t>https://www.molloy.edu/student-life/student-affairs/career-center/</w:t>
      </w:r>
    </w:p>
    <w:p w14:paraId="108E5064" w14:textId="77777777" w:rsidR="000137EB" w:rsidRPr="00D60CDC" w:rsidRDefault="000137EB" w:rsidP="00650CE8">
      <w:pPr>
        <w:spacing w:after="0" w:line="240" w:lineRule="auto"/>
        <w:rPr>
          <w:rStyle w:val="Hyperlink"/>
          <w:rFonts w:ascii="Times New Roman" w:hAnsi="Times New Roman"/>
          <w:color w:val="auto"/>
          <w:sz w:val="24"/>
          <w:szCs w:val="24"/>
          <w:u w:val="none"/>
        </w:rPr>
      </w:pPr>
    </w:p>
    <w:p w14:paraId="3EAECD71" w14:textId="77777777" w:rsidR="00E230E3" w:rsidRPr="00D60CDC" w:rsidRDefault="00B461BF"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Academic </w:t>
      </w:r>
      <w:r w:rsidR="00E230E3" w:rsidRPr="00D60CDC">
        <w:rPr>
          <w:rFonts w:ascii="Times New Roman" w:hAnsi="Times New Roman"/>
          <w:b/>
          <w:i/>
          <w:sz w:val="24"/>
          <w:szCs w:val="24"/>
          <w:u w:val="single"/>
        </w:rPr>
        <w:t>Service Learning</w:t>
      </w:r>
    </w:p>
    <w:p w14:paraId="530C3BF8" w14:textId="77777777" w:rsidR="001C26F7" w:rsidRPr="00D60CDC" w:rsidRDefault="001C26F7" w:rsidP="00650CE8">
      <w:pPr>
        <w:tabs>
          <w:tab w:val="left" w:pos="3510"/>
        </w:tabs>
        <w:spacing w:after="0" w:line="240" w:lineRule="auto"/>
        <w:rPr>
          <w:rFonts w:ascii="Times New Roman" w:hAnsi="Times New Roman"/>
          <w:b/>
          <w:i/>
          <w:sz w:val="24"/>
          <w:szCs w:val="24"/>
          <w:u w:val="single"/>
        </w:rPr>
      </w:pPr>
    </w:p>
    <w:p w14:paraId="176583B8" w14:textId="77777777" w:rsidR="00E230E3" w:rsidRDefault="00B461BF"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Academic </w:t>
      </w:r>
      <w:r w:rsidR="00E230E3" w:rsidRPr="00D60CDC">
        <w:rPr>
          <w:rFonts w:ascii="Times New Roman" w:hAnsi="Times New Roman"/>
          <w:sz w:val="24"/>
          <w:szCs w:val="24"/>
        </w:rPr>
        <w:t xml:space="preserve">Service </w:t>
      </w:r>
      <w:r w:rsidR="00B7404D">
        <w:rPr>
          <w:rFonts w:ascii="Times New Roman" w:hAnsi="Times New Roman"/>
          <w:sz w:val="24"/>
          <w:szCs w:val="24"/>
        </w:rPr>
        <w:t>L</w:t>
      </w:r>
      <w:r w:rsidR="00B7404D" w:rsidRPr="00D60CDC">
        <w:rPr>
          <w:rFonts w:ascii="Times New Roman" w:hAnsi="Times New Roman"/>
          <w:sz w:val="24"/>
          <w:szCs w:val="24"/>
        </w:rPr>
        <w:t xml:space="preserve">earning </w:t>
      </w:r>
      <w:r w:rsidR="00E230E3" w:rsidRPr="00D60CDC">
        <w:rPr>
          <w:rFonts w:ascii="Times New Roman" w:hAnsi="Times New Roman"/>
          <w:sz w:val="24"/>
          <w:szCs w:val="24"/>
        </w:rPr>
        <w:t>is an experiential activity that helps students become aware of</w:t>
      </w:r>
      <w:r w:rsidR="006E0411">
        <w:rPr>
          <w:rFonts w:ascii="Times New Roman" w:hAnsi="Times New Roman"/>
          <w:sz w:val="24"/>
          <w:szCs w:val="24"/>
        </w:rPr>
        <w:t xml:space="preserve"> the</w:t>
      </w:r>
      <w:r w:rsidR="00E230E3" w:rsidRPr="00D60CDC">
        <w:rPr>
          <w:rFonts w:ascii="Times New Roman" w:hAnsi="Times New Roman"/>
          <w:sz w:val="24"/>
          <w:szCs w:val="24"/>
        </w:rPr>
        <w:t xml:space="preserve"> functions and needs of their communities</w:t>
      </w:r>
      <w:r w:rsidR="006E0411">
        <w:rPr>
          <w:rFonts w:ascii="Times New Roman" w:hAnsi="Times New Roman"/>
          <w:sz w:val="24"/>
          <w:szCs w:val="24"/>
        </w:rPr>
        <w:t>,</w:t>
      </w:r>
      <w:r w:rsidR="00E230E3" w:rsidRPr="00D60CDC">
        <w:rPr>
          <w:rFonts w:ascii="Times New Roman" w:hAnsi="Times New Roman"/>
          <w:sz w:val="24"/>
          <w:szCs w:val="24"/>
        </w:rPr>
        <w:t xml:space="preserve"> and communities across the world. It is an educational experience that provides the link between the classroom and civic engagement. Specifically, for CMHC students it fosters the multicultural competence that is imperative to exemplary counseling practice. </w:t>
      </w:r>
    </w:p>
    <w:p w14:paraId="2C7AEF87" w14:textId="77777777" w:rsidR="000A38AB" w:rsidRDefault="000A38AB" w:rsidP="00650CE8">
      <w:pPr>
        <w:tabs>
          <w:tab w:val="left" w:pos="3510"/>
        </w:tabs>
        <w:spacing w:after="0" w:line="240" w:lineRule="auto"/>
        <w:rPr>
          <w:rFonts w:ascii="Times New Roman" w:hAnsi="Times New Roman"/>
          <w:sz w:val="24"/>
          <w:szCs w:val="24"/>
        </w:rPr>
      </w:pPr>
    </w:p>
    <w:p w14:paraId="0343E50A" w14:textId="77777777" w:rsidR="000A38AB" w:rsidRPr="00D60CDC" w:rsidRDefault="000A38AB" w:rsidP="00650CE8">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Different opportunities may become available to CMHC students at different times during their course of study. The Department Chair will announce various opportunities and the requirements for applications. When students are representing the CMHC department and the </w:t>
      </w:r>
      <w:r w:rsidR="00C916DC">
        <w:rPr>
          <w:rFonts w:ascii="Times New Roman" w:hAnsi="Times New Roman"/>
          <w:sz w:val="24"/>
          <w:szCs w:val="24"/>
        </w:rPr>
        <w:t>University</w:t>
      </w:r>
      <w:r>
        <w:rPr>
          <w:rFonts w:ascii="Times New Roman" w:hAnsi="Times New Roman"/>
          <w:sz w:val="24"/>
          <w:szCs w:val="24"/>
        </w:rPr>
        <w:t xml:space="preserve"> they are to adhere to this handbook, the ACA Code of Ethics, and any additional instructions/procedures by the organizations being served. </w:t>
      </w:r>
    </w:p>
    <w:p w14:paraId="5EB65FB0" w14:textId="77777777" w:rsidR="00ED7E04" w:rsidRDefault="00ED7E04" w:rsidP="00650CE8">
      <w:pPr>
        <w:tabs>
          <w:tab w:val="left" w:pos="3510"/>
        </w:tabs>
        <w:spacing w:after="0" w:line="240" w:lineRule="auto"/>
        <w:rPr>
          <w:rFonts w:ascii="Times New Roman" w:hAnsi="Times New Roman"/>
          <w:b/>
          <w:i/>
          <w:sz w:val="24"/>
          <w:szCs w:val="24"/>
          <w:u w:val="single"/>
        </w:rPr>
      </w:pPr>
    </w:p>
    <w:p w14:paraId="1581BF7B" w14:textId="77777777" w:rsidR="00E230E3" w:rsidRPr="00D60CDC" w:rsidRDefault="00E230E3"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Student Identification Card and Parking Passes </w:t>
      </w:r>
    </w:p>
    <w:p w14:paraId="2D9B8250" w14:textId="77777777" w:rsidR="005D5BDC" w:rsidRPr="00D60CDC" w:rsidRDefault="005D5BDC" w:rsidP="00650CE8">
      <w:pPr>
        <w:tabs>
          <w:tab w:val="left" w:pos="3510"/>
        </w:tabs>
        <w:spacing w:after="0" w:line="240" w:lineRule="auto"/>
        <w:rPr>
          <w:rFonts w:ascii="Times New Roman" w:hAnsi="Times New Roman"/>
          <w:b/>
          <w:i/>
          <w:sz w:val="24"/>
          <w:szCs w:val="24"/>
          <w:u w:val="single"/>
        </w:rPr>
      </w:pPr>
    </w:p>
    <w:p w14:paraId="3E62A738" w14:textId="2FBC026E" w:rsidR="005D5BDC" w:rsidRPr="00D60CDC" w:rsidRDefault="00766F24" w:rsidP="00650CE8">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All members of the </w:t>
      </w:r>
      <w:r w:rsidRPr="00766F24">
        <w:rPr>
          <w:rFonts w:ascii="Times New Roman" w:hAnsi="Times New Roman"/>
          <w:sz w:val="24"/>
          <w:szCs w:val="24"/>
        </w:rPr>
        <w:t>Molloy community are required to wear their ID card on them while at any Molloy location</w:t>
      </w:r>
      <w:r>
        <w:rPr>
          <w:rFonts w:ascii="Times New Roman" w:hAnsi="Times New Roman"/>
          <w:sz w:val="24"/>
          <w:szCs w:val="24"/>
        </w:rPr>
        <w:t>.</w:t>
      </w:r>
      <w:r w:rsidRPr="00766F24">
        <w:rPr>
          <w:rFonts w:ascii="Times New Roman" w:hAnsi="Times New Roman"/>
          <w:sz w:val="24"/>
          <w:szCs w:val="24"/>
        </w:rPr>
        <w:t xml:space="preserve"> </w:t>
      </w:r>
      <w:r w:rsidR="00E230E3" w:rsidRPr="00D60CDC">
        <w:rPr>
          <w:rFonts w:ascii="Times New Roman" w:hAnsi="Times New Roman"/>
          <w:sz w:val="24"/>
          <w:szCs w:val="24"/>
        </w:rPr>
        <w:t>Identification cards and parking permits can be obtained at the Department of Public Safety Office located in the lower level of Maria Regina Hall. They can be obtained Monday to Thursday 9 a.m. - 11 a.m. and 2 p.m. - 4 p.m. To be issued an ID card, students must present a form of photo identification and a class schedule.</w:t>
      </w:r>
      <w:r w:rsidR="00933554">
        <w:rPr>
          <w:rFonts w:ascii="Times New Roman" w:hAnsi="Times New Roman"/>
          <w:sz w:val="24"/>
          <w:szCs w:val="24"/>
        </w:rPr>
        <w:t xml:space="preserve"> </w:t>
      </w:r>
      <w:r w:rsidR="00E230E3" w:rsidRPr="00D60CDC">
        <w:rPr>
          <w:rFonts w:ascii="Times New Roman" w:hAnsi="Times New Roman"/>
          <w:sz w:val="24"/>
          <w:szCs w:val="24"/>
        </w:rPr>
        <w:t>For a parking permit students must present a photo ID and a current vehicle registration. There is no initial fee for ID cards. Parking permits are free. Lost or damaged ID cards can be replaced for $</w:t>
      </w:r>
      <w:r>
        <w:rPr>
          <w:rFonts w:ascii="Times New Roman" w:hAnsi="Times New Roman"/>
          <w:sz w:val="24"/>
          <w:szCs w:val="24"/>
        </w:rPr>
        <w:t>20</w:t>
      </w:r>
      <w:r w:rsidR="00E230E3" w:rsidRPr="00D60CDC">
        <w:rPr>
          <w:rFonts w:ascii="Times New Roman" w:hAnsi="Times New Roman"/>
          <w:sz w:val="24"/>
          <w:szCs w:val="24"/>
        </w:rPr>
        <w:t>.</w:t>
      </w:r>
      <w:r>
        <w:rPr>
          <w:rFonts w:ascii="Times New Roman" w:hAnsi="Times New Roman"/>
          <w:sz w:val="24"/>
          <w:szCs w:val="24"/>
        </w:rPr>
        <w:t xml:space="preserve"> Additional information can be obtained at the following website: </w:t>
      </w:r>
      <w:r w:rsidR="00630D66" w:rsidRPr="00630D66">
        <w:rPr>
          <w:rFonts w:ascii="Times New Roman" w:hAnsi="Times New Roman"/>
          <w:sz w:val="24"/>
          <w:szCs w:val="24"/>
        </w:rPr>
        <w:t>https://www.molloy.edu/student-life/student-affairs/public-safety/</w:t>
      </w:r>
    </w:p>
    <w:p w14:paraId="69B5F5B2" w14:textId="77777777" w:rsidR="008D50FE" w:rsidRDefault="008D50FE" w:rsidP="00650CE8">
      <w:pPr>
        <w:tabs>
          <w:tab w:val="left" w:pos="3510"/>
        </w:tabs>
        <w:spacing w:after="0" w:line="240" w:lineRule="auto"/>
        <w:rPr>
          <w:rFonts w:ascii="Times New Roman" w:hAnsi="Times New Roman"/>
          <w:b/>
          <w:i/>
          <w:sz w:val="24"/>
          <w:szCs w:val="24"/>
          <w:u w:val="single"/>
        </w:rPr>
      </w:pPr>
    </w:p>
    <w:p w14:paraId="049F8C27" w14:textId="77777777" w:rsidR="00117D5E" w:rsidRPr="00D60CDC" w:rsidRDefault="00117D5E"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Emergency Notification System</w:t>
      </w:r>
    </w:p>
    <w:p w14:paraId="77D06984" w14:textId="77777777" w:rsidR="005D5BDC" w:rsidRPr="00D60CDC" w:rsidRDefault="005D5BDC" w:rsidP="00650CE8">
      <w:pPr>
        <w:tabs>
          <w:tab w:val="left" w:pos="3510"/>
        </w:tabs>
        <w:spacing w:after="0" w:line="240" w:lineRule="auto"/>
        <w:rPr>
          <w:rFonts w:ascii="Times New Roman" w:hAnsi="Times New Roman"/>
          <w:b/>
          <w:i/>
          <w:sz w:val="24"/>
          <w:szCs w:val="24"/>
          <w:u w:val="single"/>
        </w:rPr>
      </w:pPr>
    </w:p>
    <w:p w14:paraId="116CD362" w14:textId="77777777" w:rsidR="00117D5E" w:rsidRPr="00D60CDC"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With the Rave Emergency Notification </w:t>
      </w:r>
      <w:r w:rsidR="007D3CA0" w:rsidRPr="00D60CDC">
        <w:rPr>
          <w:rFonts w:ascii="Times New Roman" w:hAnsi="Times New Roman"/>
          <w:sz w:val="24"/>
          <w:szCs w:val="24"/>
        </w:rPr>
        <w:t>System,</w:t>
      </w:r>
      <w:r w:rsidRPr="00D60CDC">
        <w:rPr>
          <w:rFonts w:ascii="Times New Roman" w:hAnsi="Times New Roman"/>
          <w:sz w:val="24"/>
          <w:szCs w:val="24"/>
        </w:rPr>
        <w:t xml:space="preserve"> you will receive messages and instruction regarding campus-wide emergencies and school closings. If you haven</w:t>
      </w:r>
      <w:r w:rsidR="00DE2B93">
        <w:rPr>
          <w:rFonts w:ascii="Times New Roman" w:hAnsi="Times New Roman"/>
          <w:sz w:val="24"/>
          <w:szCs w:val="24"/>
        </w:rPr>
        <w:t>’</w:t>
      </w:r>
      <w:r w:rsidRPr="00D60CDC">
        <w:rPr>
          <w:rFonts w:ascii="Times New Roman" w:hAnsi="Times New Roman"/>
          <w:sz w:val="24"/>
          <w:szCs w:val="24"/>
        </w:rPr>
        <w:t>t already, we kindly request that you sign up to be notified electronically should an emergency arise on campus. You will only be notified via a text message should a major emergency arise. The system will not be used for minor situations such as weather advisories, campus event notifications or cancellations of any kind.</w:t>
      </w:r>
    </w:p>
    <w:p w14:paraId="16F615C5" w14:textId="77777777" w:rsidR="005D5BDC" w:rsidRPr="00D60CDC" w:rsidRDefault="005D5BDC" w:rsidP="00650CE8">
      <w:pPr>
        <w:tabs>
          <w:tab w:val="left" w:pos="3510"/>
        </w:tabs>
        <w:spacing w:after="0" w:line="240" w:lineRule="auto"/>
        <w:rPr>
          <w:rFonts w:ascii="Times New Roman" w:hAnsi="Times New Roman"/>
          <w:sz w:val="24"/>
          <w:szCs w:val="24"/>
        </w:rPr>
      </w:pPr>
    </w:p>
    <w:p w14:paraId="79ADDEC2" w14:textId="5AB5F280" w:rsidR="00117D5E" w:rsidRPr="00D60CDC"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To register for the emergency notification system</w:t>
      </w:r>
      <w:r w:rsidR="00CC79A5">
        <w:rPr>
          <w:rFonts w:ascii="Times New Roman" w:hAnsi="Times New Roman"/>
          <w:sz w:val="24"/>
          <w:szCs w:val="24"/>
        </w:rPr>
        <w:t xml:space="preserve">, please visit </w:t>
      </w:r>
      <w:hyperlink r:id="rId25" w:history="1">
        <w:r w:rsidR="00CC79A5" w:rsidRPr="00E75DC7">
          <w:rPr>
            <w:rStyle w:val="Hyperlink"/>
            <w:rFonts w:ascii="Times New Roman" w:hAnsi="Times New Roman"/>
            <w:sz w:val="24"/>
            <w:szCs w:val="24"/>
          </w:rPr>
          <w:t>https://www.molloy.edu/student-life/student-affairs/public-safety/</w:t>
        </w:r>
      </w:hyperlink>
      <w:r w:rsidR="00CC79A5">
        <w:rPr>
          <w:rFonts w:ascii="Times New Roman" w:hAnsi="Times New Roman"/>
          <w:sz w:val="24"/>
          <w:szCs w:val="24"/>
        </w:rPr>
        <w:t>.</w:t>
      </w:r>
    </w:p>
    <w:p w14:paraId="1E47C186" w14:textId="77777777" w:rsidR="005D5BDC" w:rsidRPr="00D60CDC" w:rsidRDefault="005D5BDC" w:rsidP="00650CE8">
      <w:pPr>
        <w:tabs>
          <w:tab w:val="left" w:pos="3510"/>
        </w:tabs>
        <w:spacing w:after="0" w:line="240" w:lineRule="auto"/>
        <w:rPr>
          <w:rFonts w:ascii="Times New Roman" w:hAnsi="Times New Roman"/>
          <w:sz w:val="24"/>
          <w:szCs w:val="24"/>
        </w:rPr>
      </w:pPr>
    </w:p>
    <w:p w14:paraId="1AE2F3F8" w14:textId="77777777" w:rsidR="005D5BDC" w:rsidRPr="00D60CDC" w:rsidRDefault="005D5BDC" w:rsidP="00650CE8">
      <w:pPr>
        <w:tabs>
          <w:tab w:val="left" w:pos="3510"/>
        </w:tabs>
        <w:spacing w:after="0" w:line="240" w:lineRule="auto"/>
        <w:rPr>
          <w:rFonts w:ascii="Times New Roman" w:hAnsi="Times New Roman"/>
          <w:sz w:val="24"/>
          <w:szCs w:val="24"/>
        </w:rPr>
      </w:pPr>
    </w:p>
    <w:p w14:paraId="0FB635A8" w14:textId="77777777" w:rsidR="00117D5E" w:rsidRPr="00D60CDC" w:rsidRDefault="00117D5E"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Public Safety </w:t>
      </w:r>
    </w:p>
    <w:p w14:paraId="5C352939" w14:textId="77777777" w:rsidR="005D5BDC" w:rsidRPr="005C0E4D" w:rsidRDefault="005D5BDC" w:rsidP="005C0E4D">
      <w:pPr>
        <w:tabs>
          <w:tab w:val="left" w:pos="3510"/>
        </w:tabs>
        <w:spacing w:after="0" w:line="240" w:lineRule="auto"/>
        <w:rPr>
          <w:rFonts w:ascii="Times New Roman" w:hAnsi="Times New Roman"/>
          <w:b/>
          <w:i/>
          <w:sz w:val="24"/>
          <w:szCs w:val="24"/>
          <w:u w:val="single"/>
        </w:rPr>
      </w:pPr>
    </w:p>
    <w:p w14:paraId="7E7B5C93" w14:textId="77777777" w:rsidR="00ED1F92" w:rsidRDefault="005C0E4D" w:rsidP="005C0E4D">
      <w:pPr>
        <w:tabs>
          <w:tab w:val="left" w:pos="3510"/>
        </w:tabs>
        <w:spacing w:after="0" w:line="240" w:lineRule="auto"/>
        <w:rPr>
          <w:rFonts w:ascii="Times New Roman" w:eastAsia="Times New Roman" w:hAnsi="Times New Roman"/>
          <w:sz w:val="24"/>
          <w:szCs w:val="24"/>
        </w:rPr>
      </w:pPr>
      <w:r w:rsidRPr="005C0E4D">
        <w:rPr>
          <w:rFonts w:ascii="Times New Roman" w:eastAsia="Times New Roman" w:hAnsi="Times New Roman"/>
          <w:sz w:val="24"/>
          <w:szCs w:val="24"/>
        </w:rPr>
        <w:t xml:space="preserve">The Molloy </w:t>
      </w:r>
      <w:r w:rsidR="00C916DC">
        <w:rPr>
          <w:rFonts w:ascii="Times New Roman" w:eastAsia="Times New Roman" w:hAnsi="Times New Roman"/>
          <w:sz w:val="24"/>
          <w:szCs w:val="24"/>
        </w:rPr>
        <w:t>University</w:t>
      </w:r>
      <w:r w:rsidRPr="005C0E4D">
        <w:rPr>
          <w:rFonts w:ascii="Times New Roman" w:eastAsia="Times New Roman" w:hAnsi="Times New Roman"/>
          <w:sz w:val="24"/>
          <w:szCs w:val="24"/>
        </w:rPr>
        <w:t xml:space="preserve"> Department of Public Safety honors the Dominican tradition, emphasizing study, spirituality, service and community. We are bound to our duty of protecting lives and the sanctity of property.</w:t>
      </w:r>
      <w:r w:rsidRPr="005C0E4D">
        <w:rPr>
          <w:rFonts w:ascii="Times New Roman" w:eastAsia="Times New Roman" w:hAnsi="Times New Roman"/>
          <w:sz w:val="24"/>
          <w:szCs w:val="24"/>
        </w:rPr>
        <w:br/>
      </w:r>
    </w:p>
    <w:p w14:paraId="5D9B70AE" w14:textId="77777777" w:rsidR="005C0E4D" w:rsidRDefault="005C0E4D" w:rsidP="005C0E4D">
      <w:pPr>
        <w:tabs>
          <w:tab w:val="left" w:pos="3510"/>
        </w:tabs>
        <w:spacing w:after="0" w:line="240" w:lineRule="auto"/>
        <w:rPr>
          <w:rFonts w:ascii="Times New Roman" w:eastAsia="Times New Roman" w:hAnsi="Times New Roman"/>
          <w:sz w:val="24"/>
          <w:szCs w:val="24"/>
        </w:rPr>
      </w:pPr>
      <w:r w:rsidRPr="005C0E4D">
        <w:rPr>
          <w:rFonts w:ascii="Times New Roman" w:eastAsia="Times New Roman" w:hAnsi="Times New Roman"/>
          <w:sz w:val="24"/>
          <w:szCs w:val="24"/>
        </w:rPr>
        <w:t xml:space="preserve">The </w:t>
      </w:r>
      <w:r w:rsidR="00ED1F92">
        <w:rPr>
          <w:rFonts w:ascii="Times New Roman" w:eastAsia="Times New Roman" w:hAnsi="Times New Roman"/>
          <w:sz w:val="24"/>
          <w:szCs w:val="24"/>
        </w:rPr>
        <w:t xml:space="preserve">department of public safety </w:t>
      </w:r>
      <w:r w:rsidRPr="005C0E4D">
        <w:rPr>
          <w:rFonts w:ascii="Times New Roman" w:eastAsia="Times New Roman" w:hAnsi="Times New Roman"/>
          <w:sz w:val="24"/>
          <w:szCs w:val="24"/>
        </w:rPr>
        <w:t xml:space="preserve">operates in a respectful partnership with the </w:t>
      </w:r>
      <w:r w:rsidR="00C916DC">
        <w:rPr>
          <w:rFonts w:ascii="Times New Roman" w:eastAsia="Times New Roman" w:hAnsi="Times New Roman"/>
          <w:sz w:val="24"/>
          <w:szCs w:val="24"/>
        </w:rPr>
        <w:t>University</w:t>
      </w:r>
      <w:r w:rsidRPr="005C0E4D">
        <w:rPr>
          <w:rFonts w:ascii="Times New Roman" w:eastAsia="Times New Roman" w:hAnsi="Times New Roman"/>
          <w:sz w:val="24"/>
          <w:szCs w:val="24"/>
        </w:rPr>
        <w:t xml:space="preserve"> community, </w:t>
      </w:r>
      <w:r w:rsidR="00446B8E">
        <w:rPr>
          <w:rFonts w:ascii="Times New Roman" w:eastAsia="Times New Roman" w:hAnsi="Times New Roman"/>
          <w:sz w:val="24"/>
          <w:szCs w:val="24"/>
        </w:rPr>
        <w:t xml:space="preserve">is </w:t>
      </w:r>
      <w:r w:rsidRPr="005C0E4D">
        <w:rPr>
          <w:rFonts w:ascii="Times New Roman" w:eastAsia="Times New Roman" w:hAnsi="Times New Roman"/>
          <w:sz w:val="24"/>
          <w:szCs w:val="24"/>
        </w:rPr>
        <w:t>made up of students, faculty</w:t>
      </w:r>
      <w:r w:rsidR="00446B8E">
        <w:rPr>
          <w:rFonts w:ascii="Times New Roman" w:eastAsia="Times New Roman" w:hAnsi="Times New Roman"/>
          <w:sz w:val="24"/>
          <w:szCs w:val="24"/>
        </w:rPr>
        <w:t xml:space="preserve">, </w:t>
      </w:r>
      <w:r w:rsidRPr="005C0E4D">
        <w:rPr>
          <w:rFonts w:ascii="Times New Roman" w:eastAsia="Times New Roman" w:hAnsi="Times New Roman"/>
          <w:sz w:val="24"/>
          <w:szCs w:val="24"/>
        </w:rPr>
        <w:t>and staff</w:t>
      </w:r>
      <w:r w:rsidR="00446B8E">
        <w:rPr>
          <w:rFonts w:ascii="Times New Roman" w:eastAsia="Times New Roman" w:hAnsi="Times New Roman"/>
          <w:sz w:val="24"/>
          <w:szCs w:val="24"/>
        </w:rPr>
        <w:t>,</w:t>
      </w:r>
      <w:r w:rsidRPr="005C0E4D">
        <w:rPr>
          <w:rFonts w:ascii="Times New Roman" w:eastAsia="Times New Roman" w:hAnsi="Times New Roman"/>
          <w:sz w:val="24"/>
          <w:szCs w:val="24"/>
        </w:rPr>
        <w:t xml:space="preserve"> and ensures continued improvement in </w:t>
      </w:r>
      <w:r w:rsidRPr="005C0E4D">
        <w:rPr>
          <w:rFonts w:ascii="Times New Roman" w:eastAsia="Times New Roman" w:hAnsi="Times New Roman"/>
          <w:sz w:val="24"/>
          <w:szCs w:val="24"/>
        </w:rPr>
        <w:lastRenderedPageBreak/>
        <w:t xml:space="preserve">security-related </w:t>
      </w:r>
      <w:r w:rsidR="00563551">
        <w:rPr>
          <w:rFonts w:ascii="Times New Roman" w:eastAsia="Times New Roman" w:hAnsi="Times New Roman"/>
          <w:sz w:val="24"/>
          <w:szCs w:val="24"/>
        </w:rPr>
        <w:t xml:space="preserve">functionality </w:t>
      </w:r>
      <w:r w:rsidRPr="005C0E4D">
        <w:rPr>
          <w:rFonts w:ascii="Times New Roman" w:eastAsia="Times New Roman" w:hAnsi="Times New Roman"/>
          <w:sz w:val="24"/>
          <w:szCs w:val="24"/>
        </w:rPr>
        <w:t xml:space="preserve">as Molloy </w:t>
      </w:r>
      <w:r w:rsidR="00C916DC">
        <w:rPr>
          <w:rFonts w:ascii="Times New Roman" w:eastAsia="Times New Roman" w:hAnsi="Times New Roman"/>
          <w:sz w:val="24"/>
          <w:szCs w:val="24"/>
        </w:rPr>
        <w:t>University</w:t>
      </w:r>
      <w:r w:rsidRPr="005C0E4D">
        <w:rPr>
          <w:rFonts w:ascii="Times New Roman" w:eastAsia="Times New Roman" w:hAnsi="Times New Roman"/>
          <w:sz w:val="24"/>
          <w:szCs w:val="24"/>
        </w:rPr>
        <w:t xml:space="preserve"> remains one of the safest learning institutions in America.</w:t>
      </w:r>
    </w:p>
    <w:p w14:paraId="2F3EB807" w14:textId="77777777" w:rsidR="005C0E4D" w:rsidRDefault="005C0E4D" w:rsidP="005C0E4D">
      <w:pPr>
        <w:tabs>
          <w:tab w:val="left" w:pos="3510"/>
        </w:tabs>
        <w:spacing w:after="0" w:line="240" w:lineRule="auto"/>
        <w:rPr>
          <w:rFonts w:ascii="Times New Roman" w:eastAsia="Times New Roman" w:hAnsi="Times New Roman"/>
          <w:sz w:val="24"/>
          <w:szCs w:val="24"/>
        </w:rPr>
      </w:pPr>
    </w:p>
    <w:p w14:paraId="14269ED7" w14:textId="207F6D39" w:rsidR="005C0E4D" w:rsidRPr="00D60CDC" w:rsidRDefault="00117D5E" w:rsidP="00650CE8">
      <w:pPr>
        <w:tabs>
          <w:tab w:val="left" w:pos="3510"/>
        </w:tabs>
        <w:spacing w:after="0" w:line="240" w:lineRule="auto"/>
        <w:rPr>
          <w:rFonts w:ascii="Times New Roman" w:hAnsi="Times New Roman"/>
          <w:sz w:val="24"/>
          <w:szCs w:val="24"/>
        </w:rPr>
      </w:pPr>
      <w:r w:rsidRPr="005C0E4D">
        <w:rPr>
          <w:rFonts w:ascii="Times New Roman" w:hAnsi="Times New Roman"/>
          <w:sz w:val="24"/>
          <w:szCs w:val="24"/>
        </w:rPr>
        <w:t>In the case of a non-campus emergency call the Office of Student Affairs at 516.323.3458. They will contact the student you need to reach.</w:t>
      </w:r>
      <w:r w:rsidR="00933554">
        <w:rPr>
          <w:rFonts w:ascii="Times New Roman" w:hAnsi="Times New Roman"/>
          <w:sz w:val="24"/>
          <w:szCs w:val="24"/>
        </w:rPr>
        <w:t xml:space="preserve"> </w:t>
      </w:r>
      <w:r w:rsidRPr="005C0E4D">
        <w:rPr>
          <w:rFonts w:ascii="Times New Roman" w:hAnsi="Times New Roman"/>
          <w:sz w:val="24"/>
          <w:szCs w:val="24"/>
        </w:rPr>
        <w:t xml:space="preserve">For campus-related emergencies, dial Public Safety at 516.323.3500 or 3500 from any campus phone. </w:t>
      </w:r>
      <w:r w:rsidR="00ED1F92">
        <w:rPr>
          <w:rFonts w:ascii="Times New Roman" w:hAnsi="Times New Roman"/>
          <w:sz w:val="24"/>
          <w:szCs w:val="24"/>
        </w:rPr>
        <w:t xml:space="preserve">Additional information can be found on the public safety website: </w:t>
      </w:r>
      <w:r w:rsidR="00CC79A5" w:rsidRPr="00CC79A5">
        <w:rPr>
          <w:rFonts w:ascii="Times New Roman" w:hAnsi="Times New Roman"/>
          <w:sz w:val="24"/>
          <w:szCs w:val="24"/>
        </w:rPr>
        <w:t>https://www.molloy.edu/student-life/student-affairs/public-safety/</w:t>
      </w:r>
    </w:p>
    <w:p w14:paraId="28A85DB9" w14:textId="77777777" w:rsidR="00A341A3" w:rsidRDefault="00A341A3" w:rsidP="00650CE8">
      <w:pPr>
        <w:tabs>
          <w:tab w:val="left" w:pos="3510"/>
        </w:tabs>
        <w:spacing w:after="0" w:line="240" w:lineRule="auto"/>
        <w:rPr>
          <w:rFonts w:ascii="Times New Roman" w:hAnsi="Times New Roman"/>
          <w:b/>
          <w:i/>
          <w:sz w:val="24"/>
          <w:szCs w:val="24"/>
          <w:u w:val="single"/>
        </w:rPr>
      </w:pPr>
    </w:p>
    <w:p w14:paraId="5E203DD9" w14:textId="77777777" w:rsidR="00117D5E" w:rsidRPr="00D60CDC" w:rsidRDefault="00117D5E"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Weather Policy </w:t>
      </w:r>
    </w:p>
    <w:p w14:paraId="15F19E27" w14:textId="77777777" w:rsidR="005D5BDC" w:rsidRPr="00D60CDC" w:rsidRDefault="005D5BDC" w:rsidP="00650CE8">
      <w:pPr>
        <w:tabs>
          <w:tab w:val="left" w:pos="3510"/>
        </w:tabs>
        <w:spacing w:after="0" w:line="240" w:lineRule="auto"/>
        <w:rPr>
          <w:rFonts w:ascii="Times New Roman" w:hAnsi="Times New Roman"/>
          <w:b/>
          <w:i/>
          <w:sz w:val="24"/>
          <w:szCs w:val="24"/>
          <w:u w:val="single"/>
        </w:rPr>
      </w:pPr>
    </w:p>
    <w:p w14:paraId="714CFC5B" w14:textId="77777777" w:rsidR="00117D5E" w:rsidRDefault="00117D5E" w:rsidP="00650CE8">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Decisions on school closing due to inclement weather are announced no later than 7 a.m. on the days in question. The </w:t>
      </w:r>
      <w:r w:rsidR="00053386">
        <w:rPr>
          <w:rFonts w:ascii="Times New Roman" w:hAnsi="Times New Roman"/>
          <w:sz w:val="24"/>
          <w:szCs w:val="24"/>
        </w:rPr>
        <w:t>University</w:t>
      </w:r>
      <w:r w:rsidRPr="00D60CDC">
        <w:rPr>
          <w:rFonts w:ascii="Times New Roman" w:hAnsi="Times New Roman"/>
          <w:sz w:val="24"/>
          <w:szCs w:val="24"/>
        </w:rPr>
        <w:t xml:space="preserve"> will notify </w:t>
      </w:r>
      <w:r w:rsidR="00D4435A">
        <w:rPr>
          <w:rFonts w:ascii="Times New Roman" w:hAnsi="Times New Roman"/>
          <w:sz w:val="24"/>
          <w:szCs w:val="24"/>
        </w:rPr>
        <w:t xml:space="preserve">the community of notable weather alerts as well as </w:t>
      </w:r>
      <w:r w:rsidRPr="00D60CDC">
        <w:rPr>
          <w:rFonts w:ascii="Times New Roman" w:hAnsi="Times New Roman"/>
          <w:sz w:val="24"/>
          <w:szCs w:val="24"/>
        </w:rPr>
        <w:t>the following radio and television stations:</w:t>
      </w:r>
    </w:p>
    <w:p w14:paraId="317A261F" w14:textId="77777777" w:rsidR="000056F0" w:rsidRPr="00D60CDC" w:rsidRDefault="000056F0" w:rsidP="00650CE8">
      <w:pPr>
        <w:tabs>
          <w:tab w:val="left" w:pos="3510"/>
        </w:tabs>
        <w:spacing w:after="0" w:line="240" w:lineRule="auto"/>
        <w:rPr>
          <w:rFonts w:ascii="Times New Roman" w:hAnsi="Times New Roman"/>
          <w:sz w:val="24"/>
          <w:szCs w:val="24"/>
        </w:rPr>
      </w:pPr>
    </w:p>
    <w:p w14:paraId="36153EDE" w14:textId="77777777" w:rsidR="005D5BDC" w:rsidRPr="00D60CDC" w:rsidRDefault="00117D5E" w:rsidP="000F1213">
      <w:pPr>
        <w:numPr>
          <w:ilvl w:val="0"/>
          <w:numId w:val="18"/>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New York City - WINS 1010 AM, WCBS 880 AM, WNBC News channel 4</w:t>
      </w:r>
    </w:p>
    <w:p w14:paraId="681988B0" w14:textId="77777777" w:rsidR="005D5BDC" w:rsidRPr="00D60CDC" w:rsidRDefault="00117D5E" w:rsidP="000F1213">
      <w:pPr>
        <w:numPr>
          <w:ilvl w:val="0"/>
          <w:numId w:val="18"/>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Nassau County - WBAB 102.3 FM, WHLI 1100 AM, Channel 12 LI Cablevision </w:t>
      </w:r>
      <w:hyperlink r:id="rId26" w:history="1">
        <w:r w:rsidR="005D5BDC" w:rsidRPr="00D60CDC">
          <w:rPr>
            <w:rStyle w:val="Hyperlink"/>
            <w:rFonts w:ascii="Times New Roman" w:hAnsi="Times New Roman"/>
            <w:sz w:val="24"/>
            <w:szCs w:val="24"/>
          </w:rPr>
          <w:t>www.news12.com</w:t>
        </w:r>
      </w:hyperlink>
    </w:p>
    <w:p w14:paraId="369DB110" w14:textId="77777777" w:rsidR="00030D61" w:rsidRDefault="00117D5E" w:rsidP="000F1213">
      <w:pPr>
        <w:numPr>
          <w:ilvl w:val="0"/>
          <w:numId w:val="18"/>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Suffolk County - WALK 1370 AM/97.5 FM, WRCN 103.9 FM, WBLI 106.1 FM, 97.5 FM</w:t>
      </w:r>
    </w:p>
    <w:p w14:paraId="5A9E8695" w14:textId="77777777" w:rsidR="00CB6F45" w:rsidRDefault="00CB6F45" w:rsidP="00CB6F45">
      <w:pPr>
        <w:tabs>
          <w:tab w:val="left" w:pos="720"/>
        </w:tabs>
        <w:spacing w:after="0" w:line="240" w:lineRule="auto"/>
        <w:rPr>
          <w:rFonts w:ascii="Times New Roman" w:hAnsi="Times New Roman"/>
          <w:sz w:val="24"/>
          <w:szCs w:val="24"/>
        </w:rPr>
      </w:pPr>
    </w:p>
    <w:p w14:paraId="0E9DDED2" w14:textId="77777777" w:rsidR="00CB6F45" w:rsidRPr="00D60CDC" w:rsidRDefault="00CB6F45" w:rsidP="00CB6F45">
      <w:pPr>
        <w:tabs>
          <w:tab w:val="left" w:pos="720"/>
        </w:tabs>
        <w:spacing w:after="0" w:line="240" w:lineRule="auto"/>
        <w:rPr>
          <w:rFonts w:ascii="Times New Roman" w:hAnsi="Times New Roman"/>
          <w:sz w:val="24"/>
          <w:szCs w:val="24"/>
        </w:rPr>
      </w:pPr>
      <w:r>
        <w:rPr>
          <w:rFonts w:ascii="Times New Roman" w:hAnsi="Times New Roman"/>
          <w:sz w:val="24"/>
          <w:szCs w:val="24"/>
        </w:rPr>
        <w:t xml:space="preserve">Additional information can be found on the public safety website: </w:t>
      </w:r>
      <w:r w:rsidRPr="00CC79A5">
        <w:rPr>
          <w:rFonts w:ascii="Times New Roman" w:hAnsi="Times New Roman"/>
          <w:sz w:val="24"/>
          <w:szCs w:val="24"/>
        </w:rPr>
        <w:t>https://www.molloy.edu/student-life/student-affairs/public-safety/</w:t>
      </w:r>
    </w:p>
    <w:p w14:paraId="5979C5DA" w14:textId="77777777" w:rsidR="00CB6F45" w:rsidRDefault="00CB6F45" w:rsidP="00CB6F45">
      <w:pPr>
        <w:tabs>
          <w:tab w:val="left" w:pos="720"/>
        </w:tabs>
        <w:spacing w:after="0" w:line="240" w:lineRule="auto"/>
        <w:rPr>
          <w:rFonts w:ascii="Times New Roman" w:hAnsi="Times New Roman"/>
          <w:sz w:val="24"/>
          <w:szCs w:val="24"/>
        </w:rPr>
      </w:pPr>
    </w:p>
    <w:p w14:paraId="2FA81270" w14:textId="77777777" w:rsidR="005D5BDC" w:rsidRPr="00D60CDC" w:rsidRDefault="005D5BDC" w:rsidP="005D5BDC">
      <w:pPr>
        <w:tabs>
          <w:tab w:val="left" w:pos="720"/>
        </w:tabs>
        <w:spacing w:after="0" w:line="240" w:lineRule="auto"/>
        <w:ind w:left="720"/>
        <w:rPr>
          <w:rFonts w:ascii="Times New Roman" w:hAnsi="Times New Roman"/>
          <w:sz w:val="24"/>
          <w:szCs w:val="24"/>
        </w:rPr>
      </w:pPr>
    </w:p>
    <w:p w14:paraId="5DD82F26" w14:textId="77777777" w:rsidR="00303CE1" w:rsidRPr="00D60CDC" w:rsidRDefault="00303CE1" w:rsidP="00650CE8">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Transportation</w:t>
      </w:r>
    </w:p>
    <w:p w14:paraId="4995A430" w14:textId="77777777" w:rsidR="0084431D" w:rsidRPr="00D60CDC" w:rsidRDefault="0084431D" w:rsidP="00650CE8">
      <w:pPr>
        <w:tabs>
          <w:tab w:val="left" w:pos="3510"/>
        </w:tabs>
        <w:spacing w:after="0" w:line="240" w:lineRule="auto"/>
        <w:rPr>
          <w:rFonts w:ascii="Times New Roman" w:hAnsi="Times New Roman"/>
          <w:b/>
          <w:i/>
          <w:sz w:val="24"/>
          <w:szCs w:val="24"/>
          <w:u w:val="single"/>
        </w:rPr>
      </w:pPr>
    </w:p>
    <w:p w14:paraId="0CC8A80C" w14:textId="77777777" w:rsidR="006900E7" w:rsidRDefault="00D21B26" w:rsidP="00650CE8">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The Molloy </w:t>
      </w:r>
      <w:r w:rsidR="00053386">
        <w:rPr>
          <w:rFonts w:ascii="Times New Roman" w:hAnsi="Times New Roman"/>
          <w:sz w:val="24"/>
          <w:szCs w:val="24"/>
        </w:rPr>
        <w:t>University</w:t>
      </w:r>
      <w:r>
        <w:rPr>
          <w:rFonts w:ascii="Times New Roman" w:hAnsi="Times New Roman"/>
          <w:sz w:val="24"/>
          <w:szCs w:val="24"/>
        </w:rPr>
        <w:t xml:space="preserve"> Rockville Centre campus is located at </w:t>
      </w:r>
      <w:r w:rsidRPr="00D21B26">
        <w:rPr>
          <w:rFonts w:ascii="Times New Roman" w:hAnsi="Times New Roman"/>
          <w:sz w:val="24"/>
          <w:szCs w:val="24"/>
        </w:rPr>
        <w:t>1000 Hempstead Ave, Rockville Centre, NY 11570</w:t>
      </w:r>
      <w:r>
        <w:rPr>
          <w:rFonts w:ascii="Times New Roman" w:hAnsi="Times New Roman"/>
          <w:sz w:val="24"/>
          <w:szCs w:val="24"/>
        </w:rPr>
        <w:t xml:space="preserve">. The campus is accessible via numerous means of transportation. </w:t>
      </w:r>
      <w:r w:rsidR="006900E7">
        <w:rPr>
          <w:rFonts w:ascii="Times New Roman" w:hAnsi="Times New Roman"/>
          <w:sz w:val="24"/>
          <w:szCs w:val="24"/>
        </w:rPr>
        <w:t xml:space="preserve">The CMHC department is located approximately 2 miles off the Rockville Centre campus at 30 Hempstead Avenue, Suite 248, Rockville Centre, New York 11571. The 30 Hempstead Avenue location </w:t>
      </w:r>
      <w:r>
        <w:rPr>
          <w:rFonts w:ascii="Times New Roman" w:hAnsi="Times New Roman"/>
          <w:sz w:val="24"/>
          <w:szCs w:val="24"/>
        </w:rPr>
        <w:t xml:space="preserve">is easily accessible by car and </w:t>
      </w:r>
      <w:r w:rsidR="006900E7">
        <w:rPr>
          <w:rFonts w:ascii="Times New Roman" w:hAnsi="Times New Roman"/>
          <w:sz w:val="24"/>
          <w:szCs w:val="24"/>
        </w:rPr>
        <w:t>affords ample</w:t>
      </w:r>
      <w:r>
        <w:rPr>
          <w:rFonts w:ascii="Times New Roman" w:hAnsi="Times New Roman"/>
          <w:sz w:val="24"/>
          <w:szCs w:val="24"/>
        </w:rPr>
        <w:t xml:space="preserve"> parking. The location is also accessible via shuttle</w:t>
      </w:r>
      <w:r w:rsidR="008D50FE">
        <w:rPr>
          <w:rFonts w:ascii="Times New Roman" w:hAnsi="Times New Roman"/>
          <w:sz w:val="24"/>
          <w:szCs w:val="24"/>
        </w:rPr>
        <w:t>,</w:t>
      </w:r>
      <w:r>
        <w:rPr>
          <w:rFonts w:ascii="Times New Roman" w:hAnsi="Times New Roman"/>
          <w:sz w:val="24"/>
          <w:szCs w:val="24"/>
        </w:rPr>
        <w:t xml:space="preserve"> the LIRR (Rockville Centre station), Bus (N16), car service, and other forms of transportation. Please use the following resources in determining the best means of commute to the Rockville Centre campus or the CMHC department:</w:t>
      </w:r>
    </w:p>
    <w:p w14:paraId="08E38956" w14:textId="77777777" w:rsidR="00D21B26" w:rsidRDefault="00D21B26" w:rsidP="00650CE8">
      <w:pPr>
        <w:tabs>
          <w:tab w:val="left" w:pos="3510"/>
        </w:tabs>
        <w:spacing w:after="0" w:line="240" w:lineRule="auto"/>
        <w:rPr>
          <w:rFonts w:ascii="Times New Roman" w:hAnsi="Times New Roman"/>
          <w:sz w:val="24"/>
          <w:szCs w:val="24"/>
        </w:rPr>
      </w:pPr>
    </w:p>
    <w:p w14:paraId="1C186BD4" w14:textId="77777777" w:rsidR="00CB6F45" w:rsidRDefault="00CB6F45" w:rsidP="00650CE8">
      <w:pPr>
        <w:tabs>
          <w:tab w:val="left" w:pos="3510"/>
        </w:tabs>
        <w:spacing w:after="0" w:line="240" w:lineRule="auto"/>
        <w:rPr>
          <w:rFonts w:ascii="Times New Roman" w:hAnsi="Times New Roman"/>
          <w:sz w:val="24"/>
          <w:szCs w:val="24"/>
        </w:rPr>
      </w:pPr>
      <w:r w:rsidRPr="00CB6F45">
        <w:rPr>
          <w:rFonts w:ascii="Times New Roman" w:hAnsi="Times New Roman"/>
          <w:sz w:val="24"/>
          <w:szCs w:val="24"/>
        </w:rPr>
        <w:t>https://www.molloy.edu/admissions-aid/visit-molloy/maps-directions</w:t>
      </w:r>
    </w:p>
    <w:p w14:paraId="6FED77B5" w14:textId="77777777" w:rsidR="00CB6F45" w:rsidRDefault="00CB6F45" w:rsidP="00650CE8">
      <w:pPr>
        <w:tabs>
          <w:tab w:val="left" w:pos="3510"/>
        </w:tabs>
        <w:spacing w:after="0" w:line="240" w:lineRule="auto"/>
        <w:rPr>
          <w:rFonts w:ascii="Times New Roman" w:hAnsi="Times New Roman"/>
          <w:sz w:val="24"/>
          <w:szCs w:val="24"/>
        </w:rPr>
      </w:pPr>
      <w:hyperlink r:id="rId27" w:history="1">
        <w:r w:rsidRPr="00CB6F45">
          <w:rPr>
            <w:rStyle w:val="Hyperlink"/>
            <w:rFonts w:ascii="Times New Roman" w:hAnsi="Times New Roman"/>
            <w:sz w:val="24"/>
            <w:szCs w:val="24"/>
          </w:rPr>
          <w:t>https://www.molloy.edu/student-life/student-affairs/public-safety/transportation</w:t>
        </w:r>
      </w:hyperlink>
    </w:p>
    <w:p w14:paraId="041656D7" w14:textId="77777777" w:rsidR="00CB6F45" w:rsidRDefault="00CB6F45" w:rsidP="00650CE8">
      <w:pPr>
        <w:tabs>
          <w:tab w:val="left" w:pos="3510"/>
        </w:tabs>
        <w:spacing w:after="0" w:line="240" w:lineRule="auto"/>
        <w:rPr>
          <w:rFonts w:ascii="Times New Roman" w:hAnsi="Times New Roman"/>
          <w:sz w:val="24"/>
          <w:szCs w:val="24"/>
        </w:rPr>
      </w:pPr>
    </w:p>
    <w:p w14:paraId="33AAF879" w14:textId="77777777" w:rsidR="00E230E3" w:rsidRPr="00D60CDC" w:rsidRDefault="005E68CF" w:rsidP="00182130">
      <w:pPr>
        <w:tabs>
          <w:tab w:val="left" w:pos="3510"/>
        </w:tabs>
        <w:spacing w:after="0" w:line="240" w:lineRule="auto"/>
        <w:jc w:val="center"/>
        <w:rPr>
          <w:rFonts w:ascii="Times New Roman" w:hAnsi="Times New Roman"/>
          <w:b/>
          <w:sz w:val="24"/>
          <w:szCs w:val="24"/>
        </w:rPr>
      </w:pPr>
      <w:r w:rsidRPr="00D60CDC">
        <w:rPr>
          <w:rFonts w:ascii="Times New Roman" w:hAnsi="Times New Roman"/>
          <w:b/>
          <w:sz w:val="24"/>
          <w:szCs w:val="24"/>
        </w:rPr>
        <w:br w:type="page"/>
      </w:r>
      <w:r w:rsidR="00E230E3" w:rsidRPr="00D60CDC">
        <w:rPr>
          <w:rFonts w:ascii="Times New Roman" w:hAnsi="Times New Roman"/>
          <w:b/>
          <w:sz w:val="24"/>
          <w:szCs w:val="24"/>
        </w:rPr>
        <w:lastRenderedPageBreak/>
        <w:t>EXPECTATIONS OF STUDENTS</w:t>
      </w:r>
    </w:p>
    <w:p w14:paraId="410B1BAA" w14:textId="77777777" w:rsidR="008E1E3C" w:rsidRPr="00D60CDC" w:rsidRDefault="008E1E3C" w:rsidP="008E1E3C">
      <w:pPr>
        <w:tabs>
          <w:tab w:val="left" w:pos="3510"/>
        </w:tabs>
        <w:spacing w:after="0" w:line="240" w:lineRule="auto"/>
        <w:jc w:val="center"/>
        <w:rPr>
          <w:rFonts w:ascii="Times New Roman" w:hAnsi="Times New Roman"/>
          <w:b/>
          <w:sz w:val="24"/>
          <w:szCs w:val="24"/>
        </w:rPr>
      </w:pPr>
    </w:p>
    <w:p w14:paraId="62311D33" w14:textId="77777777" w:rsidR="006557BE" w:rsidRPr="00D60CDC" w:rsidRDefault="00E230E3"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This section discusses the expectations of the students in the Molloy </w:t>
      </w:r>
      <w:r w:rsidR="00053386">
        <w:rPr>
          <w:rFonts w:ascii="Times New Roman" w:hAnsi="Times New Roman"/>
          <w:sz w:val="24"/>
          <w:szCs w:val="24"/>
        </w:rPr>
        <w:t>University</w:t>
      </w:r>
      <w:r w:rsidRPr="00D60CDC">
        <w:rPr>
          <w:rFonts w:ascii="Times New Roman" w:hAnsi="Times New Roman"/>
          <w:sz w:val="24"/>
          <w:szCs w:val="24"/>
        </w:rPr>
        <w:t xml:space="preserve"> </w:t>
      </w:r>
      <w:r w:rsidR="004F6A46" w:rsidRPr="00D60CDC">
        <w:rPr>
          <w:rFonts w:ascii="Times New Roman" w:hAnsi="Times New Roman"/>
          <w:sz w:val="24"/>
          <w:szCs w:val="24"/>
        </w:rPr>
        <w:t>CMHC program</w:t>
      </w:r>
      <w:r w:rsidRPr="00D60CDC">
        <w:rPr>
          <w:rFonts w:ascii="Times New Roman" w:hAnsi="Times New Roman"/>
          <w:sz w:val="24"/>
          <w:szCs w:val="24"/>
        </w:rPr>
        <w:t xml:space="preserve">. </w:t>
      </w:r>
    </w:p>
    <w:p w14:paraId="113A2292" w14:textId="77777777" w:rsidR="008E1E3C" w:rsidRPr="00D60CDC" w:rsidRDefault="008E1E3C" w:rsidP="008E1E3C">
      <w:pPr>
        <w:tabs>
          <w:tab w:val="left" w:pos="3510"/>
        </w:tabs>
        <w:spacing w:after="0" w:line="240" w:lineRule="auto"/>
        <w:rPr>
          <w:rFonts w:ascii="Times New Roman" w:hAnsi="Times New Roman"/>
          <w:sz w:val="24"/>
          <w:szCs w:val="24"/>
        </w:rPr>
      </w:pPr>
    </w:p>
    <w:p w14:paraId="7E4CE3DF" w14:textId="77777777" w:rsidR="00574587" w:rsidRPr="00D60CDC" w:rsidRDefault="00574587" w:rsidP="008E1E3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Ethics</w:t>
      </w:r>
    </w:p>
    <w:p w14:paraId="66CEE1FD" w14:textId="77777777" w:rsidR="008E1E3C" w:rsidRPr="00D60CDC" w:rsidRDefault="008E1E3C" w:rsidP="008E1E3C">
      <w:pPr>
        <w:tabs>
          <w:tab w:val="left" w:pos="3510"/>
        </w:tabs>
        <w:spacing w:after="0" w:line="240" w:lineRule="auto"/>
        <w:rPr>
          <w:rFonts w:ascii="Times New Roman" w:hAnsi="Times New Roman"/>
          <w:b/>
          <w:i/>
          <w:sz w:val="24"/>
          <w:szCs w:val="24"/>
          <w:u w:val="single"/>
        </w:rPr>
      </w:pPr>
    </w:p>
    <w:p w14:paraId="29C08A0B" w14:textId="77777777" w:rsidR="00574587" w:rsidRPr="00D60CDC" w:rsidRDefault="004F6A46"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The Molloy CMHC p</w:t>
      </w:r>
      <w:r w:rsidR="00574587" w:rsidRPr="00D60CDC">
        <w:rPr>
          <w:rFonts w:ascii="Times New Roman" w:hAnsi="Times New Roman"/>
          <w:sz w:val="24"/>
          <w:szCs w:val="24"/>
        </w:rPr>
        <w:t xml:space="preserve">rogram prides itself on abiding by the American Counseling Association </w:t>
      </w:r>
      <w:r w:rsidR="00030D61" w:rsidRPr="00D60CDC">
        <w:rPr>
          <w:rFonts w:ascii="Times New Roman" w:hAnsi="Times New Roman"/>
          <w:sz w:val="24"/>
          <w:szCs w:val="24"/>
        </w:rPr>
        <w:t xml:space="preserve">(ACA) </w:t>
      </w:r>
      <w:r w:rsidR="00574587" w:rsidRPr="00D60CDC">
        <w:rPr>
          <w:rFonts w:ascii="Times New Roman" w:hAnsi="Times New Roman"/>
          <w:sz w:val="24"/>
          <w:szCs w:val="24"/>
        </w:rPr>
        <w:t>Code of Ethics</w:t>
      </w:r>
      <w:r w:rsidR="00E50AFF">
        <w:rPr>
          <w:rFonts w:ascii="Times New Roman" w:hAnsi="Times New Roman"/>
          <w:sz w:val="24"/>
          <w:szCs w:val="24"/>
        </w:rPr>
        <w:t xml:space="preserve"> as well as the American Mental Health Counselors Association (AMHCA) Code of Ethics.</w:t>
      </w:r>
      <w:r w:rsidR="00574587" w:rsidRPr="00D60CDC">
        <w:rPr>
          <w:rFonts w:ascii="Times New Roman" w:hAnsi="Times New Roman"/>
          <w:sz w:val="24"/>
          <w:szCs w:val="24"/>
        </w:rPr>
        <w:t xml:space="preserve"> </w:t>
      </w:r>
      <w:r w:rsidR="001429D7" w:rsidRPr="00D60CDC">
        <w:rPr>
          <w:rFonts w:ascii="Times New Roman" w:hAnsi="Times New Roman"/>
          <w:sz w:val="24"/>
          <w:szCs w:val="24"/>
        </w:rPr>
        <w:t xml:space="preserve">The entire ACA Code of Ethics </w:t>
      </w:r>
      <w:r w:rsidR="00E50AFF">
        <w:rPr>
          <w:rFonts w:ascii="Times New Roman" w:hAnsi="Times New Roman"/>
          <w:sz w:val="24"/>
          <w:szCs w:val="24"/>
        </w:rPr>
        <w:t xml:space="preserve">and AMHCA Code of Ethics </w:t>
      </w:r>
      <w:r w:rsidR="001429D7" w:rsidRPr="00D60CDC">
        <w:rPr>
          <w:rFonts w:ascii="Times New Roman" w:hAnsi="Times New Roman"/>
          <w:sz w:val="24"/>
          <w:szCs w:val="24"/>
        </w:rPr>
        <w:t xml:space="preserve">can be found </w:t>
      </w:r>
      <w:r w:rsidR="00F3660F">
        <w:rPr>
          <w:rFonts w:ascii="Times New Roman" w:hAnsi="Times New Roman"/>
          <w:sz w:val="24"/>
          <w:szCs w:val="24"/>
        </w:rPr>
        <w:t>at the websites provided below.</w:t>
      </w:r>
    </w:p>
    <w:p w14:paraId="5A7C8762" w14:textId="77777777" w:rsidR="008E1E3C" w:rsidRPr="00D60CDC" w:rsidRDefault="008E1E3C" w:rsidP="008E1E3C">
      <w:pPr>
        <w:tabs>
          <w:tab w:val="left" w:pos="3510"/>
        </w:tabs>
        <w:spacing w:after="0" w:line="240" w:lineRule="auto"/>
        <w:rPr>
          <w:rFonts w:ascii="Times New Roman" w:hAnsi="Times New Roman"/>
          <w:sz w:val="24"/>
          <w:szCs w:val="24"/>
        </w:rPr>
      </w:pPr>
    </w:p>
    <w:p w14:paraId="7662AE10" w14:textId="77777777" w:rsidR="008E1E3C" w:rsidRPr="00D60CDC" w:rsidRDefault="00574587"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The ACA Code of Ethics serves six main purposes:</w:t>
      </w:r>
      <w:r w:rsidR="00933554">
        <w:rPr>
          <w:rFonts w:ascii="Times New Roman" w:hAnsi="Times New Roman"/>
          <w:sz w:val="24"/>
          <w:szCs w:val="24"/>
        </w:rPr>
        <w:t xml:space="preserve"> </w:t>
      </w:r>
    </w:p>
    <w:p w14:paraId="42BC987E" w14:textId="77777777" w:rsidR="00574587" w:rsidRPr="00D60CDC" w:rsidRDefault="00933554" w:rsidP="008E1E3C">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            </w:t>
      </w:r>
    </w:p>
    <w:p w14:paraId="5832FD34" w14:textId="77777777" w:rsidR="00574587" w:rsidRPr="00D60CDC" w:rsidRDefault="00574587"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1. The Code sets forth the ethical obligations of ACA members and provides guidance intended to inform the ethical practice of professional counselors.</w:t>
      </w:r>
    </w:p>
    <w:p w14:paraId="37288F27" w14:textId="77777777" w:rsidR="008E1E3C" w:rsidRPr="00D60CDC" w:rsidRDefault="008E1E3C" w:rsidP="008E1E3C">
      <w:pPr>
        <w:tabs>
          <w:tab w:val="left" w:pos="3510"/>
        </w:tabs>
        <w:spacing w:after="0" w:line="240" w:lineRule="auto"/>
        <w:rPr>
          <w:rFonts w:ascii="Times New Roman" w:hAnsi="Times New Roman"/>
          <w:sz w:val="24"/>
          <w:szCs w:val="24"/>
        </w:rPr>
      </w:pPr>
    </w:p>
    <w:p w14:paraId="2A08AE26" w14:textId="77777777" w:rsidR="00574587" w:rsidRPr="00D60CDC" w:rsidRDefault="00574587"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2. The Code identifies ethical considerations relevant to professional counselors and counselors-in-training.</w:t>
      </w:r>
    </w:p>
    <w:p w14:paraId="2A0DBF9F" w14:textId="77777777" w:rsidR="008E1E3C" w:rsidRPr="00D60CDC" w:rsidRDefault="008E1E3C" w:rsidP="008E1E3C">
      <w:pPr>
        <w:tabs>
          <w:tab w:val="left" w:pos="3510"/>
        </w:tabs>
        <w:spacing w:after="0" w:line="240" w:lineRule="auto"/>
        <w:rPr>
          <w:rFonts w:ascii="Times New Roman" w:hAnsi="Times New Roman"/>
          <w:sz w:val="24"/>
          <w:szCs w:val="24"/>
        </w:rPr>
      </w:pPr>
    </w:p>
    <w:p w14:paraId="6C7D0C1A" w14:textId="77777777" w:rsidR="00574587" w:rsidRPr="00D60CDC" w:rsidRDefault="00574587"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3. The Code enables the association to clarify for current and prospective members, and for those served by members, the nature of the ethical responsibilities held in common by its members.</w:t>
      </w:r>
    </w:p>
    <w:p w14:paraId="14463D61" w14:textId="77777777" w:rsidR="008E1E3C" w:rsidRPr="00D60CDC" w:rsidRDefault="008E1E3C" w:rsidP="008E1E3C">
      <w:pPr>
        <w:tabs>
          <w:tab w:val="left" w:pos="3510"/>
        </w:tabs>
        <w:spacing w:after="0" w:line="240" w:lineRule="auto"/>
        <w:rPr>
          <w:rFonts w:ascii="Times New Roman" w:hAnsi="Times New Roman"/>
          <w:sz w:val="24"/>
          <w:szCs w:val="24"/>
        </w:rPr>
      </w:pPr>
    </w:p>
    <w:p w14:paraId="65AD767F" w14:textId="77777777" w:rsidR="00574587" w:rsidRPr="00D60CDC" w:rsidRDefault="00574587"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4. The Code serves as an ethical guide designed to assist members in constructing a course of action that best serves those utilizing counseling services and establishes expectations of conduct with a primary emphasis on the role of the professional counselor.</w:t>
      </w:r>
    </w:p>
    <w:p w14:paraId="4AA7D22F" w14:textId="77777777" w:rsidR="008E1E3C" w:rsidRPr="00395FCC" w:rsidRDefault="008E1E3C" w:rsidP="00395FCC">
      <w:pPr>
        <w:tabs>
          <w:tab w:val="left" w:pos="3510"/>
        </w:tabs>
        <w:spacing w:after="0" w:line="240" w:lineRule="auto"/>
        <w:rPr>
          <w:rFonts w:ascii="Times New Roman" w:hAnsi="Times New Roman"/>
          <w:sz w:val="24"/>
          <w:szCs w:val="24"/>
        </w:rPr>
      </w:pPr>
    </w:p>
    <w:p w14:paraId="23372C11" w14:textId="77777777" w:rsidR="00395FCC" w:rsidRPr="00395FCC" w:rsidRDefault="00574587" w:rsidP="00395FCC">
      <w:pPr>
        <w:spacing w:after="0" w:line="240" w:lineRule="auto"/>
        <w:rPr>
          <w:rFonts w:ascii="Times New Roman" w:eastAsia="Times New Roman" w:hAnsi="Times New Roman"/>
          <w:sz w:val="24"/>
          <w:szCs w:val="24"/>
        </w:rPr>
      </w:pPr>
      <w:r w:rsidRPr="00395FCC">
        <w:rPr>
          <w:rFonts w:ascii="Times New Roman" w:hAnsi="Times New Roman"/>
          <w:sz w:val="24"/>
          <w:szCs w:val="24"/>
        </w:rPr>
        <w:t>5. The Code help</w:t>
      </w:r>
      <w:r w:rsidR="00395FCC" w:rsidRPr="00395FCC">
        <w:rPr>
          <w:rFonts w:ascii="Times New Roman" w:hAnsi="Times New Roman"/>
          <w:sz w:val="24"/>
          <w:szCs w:val="24"/>
        </w:rPr>
        <w:t xml:space="preserve">s to support the mission of ACA: </w:t>
      </w:r>
      <w:r w:rsidR="00395FCC" w:rsidRPr="00395FCC">
        <w:rPr>
          <w:rFonts w:ascii="Times New Roman" w:eastAsia="Times New Roman" w:hAnsi="Times New Roman"/>
          <w:sz w:val="24"/>
          <w:szCs w:val="24"/>
        </w:rPr>
        <w:t>The mission of the American Counseling Association is to enhance the quality of life in society by promoting the development of professional counselors, advancing the counseling profession, and using the profession and practice of counseling to promote respect for</w:t>
      </w:r>
      <w:r w:rsidR="00395FCC">
        <w:rPr>
          <w:rFonts w:ascii="Times New Roman" w:eastAsia="Times New Roman" w:hAnsi="Times New Roman"/>
          <w:sz w:val="24"/>
          <w:szCs w:val="24"/>
        </w:rPr>
        <w:t xml:space="preserve"> human dignity and diversity.</w:t>
      </w:r>
    </w:p>
    <w:p w14:paraId="16A25D99" w14:textId="77777777" w:rsidR="008E1E3C" w:rsidRPr="00D60CDC" w:rsidRDefault="008E1E3C" w:rsidP="008E1E3C">
      <w:pPr>
        <w:tabs>
          <w:tab w:val="left" w:pos="3510"/>
        </w:tabs>
        <w:spacing w:after="0" w:line="240" w:lineRule="auto"/>
        <w:rPr>
          <w:rFonts w:ascii="Times New Roman" w:hAnsi="Times New Roman"/>
          <w:sz w:val="24"/>
          <w:szCs w:val="24"/>
        </w:rPr>
      </w:pPr>
    </w:p>
    <w:p w14:paraId="6DED6CC1" w14:textId="77777777" w:rsidR="00574587" w:rsidRPr="00D60CDC" w:rsidRDefault="00574587"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6. The standards contained in th</w:t>
      </w:r>
      <w:r w:rsidR="00E50AFF">
        <w:rPr>
          <w:rFonts w:ascii="Times New Roman" w:hAnsi="Times New Roman"/>
          <w:sz w:val="24"/>
          <w:szCs w:val="24"/>
        </w:rPr>
        <w:t>e</w:t>
      </w:r>
      <w:r w:rsidRPr="00D60CDC">
        <w:rPr>
          <w:rFonts w:ascii="Times New Roman" w:hAnsi="Times New Roman"/>
          <w:sz w:val="24"/>
          <w:szCs w:val="24"/>
        </w:rPr>
        <w:t xml:space="preserve"> Code serve as the basis for processing inquiries and ethics complaints concerning ACA members.</w:t>
      </w:r>
    </w:p>
    <w:p w14:paraId="48720E77" w14:textId="77777777" w:rsidR="00030D61" w:rsidRPr="00D60CDC" w:rsidRDefault="00030D61" w:rsidP="008E1E3C">
      <w:pPr>
        <w:tabs>
          <w:tab w:val="left" w:pos="3510"/>
        </w:tabs>
        <w:spacing w:after="0" w:line="240" w:lineRule="auto"/>
        <w:rPr>
          <w:rFonts w:ascii="Times New Roman" w:hAnsi="Times New Roman"/>
          <w:sz w:val="24"/>
          <w:szCs w:val="24"/>
        </w:rPr>
      </w:pPr>
    </w:p>
    <w:p w14:paraId="5AA1C9DD" w14:textId="26512C37" w:rsidR="00574587" w:rsidRDefault="00574587" w:rsidP="008E1E3C">
      <w:pPr>
        <w:tabs>
          <w:tab w:val="left" w:pos="3510"/>
        </w:tabs>
        <w:spacing w:after="0" w:line="240" w:lineRule="auto"/>
        <w:rPr>
          <w:rStyle w:val="Hyperlink"/>
          <w:rFonts w:ascii="Times New Roman" w:hAnsi="Times New Roman"/>
          <w:sz w:val="24"/>
          <w:szCs w:val="24"/>
        </w:rPr>
      </w:pPr>
      <w:r w:rsidRPr="00D60CDC">
        <w:rPr>
          <w:rFonts w:ascii="Times New Roman" w:hAnsi="Times New Roman"/>
          <w:sz w:val="24"/>
          <w:szCs w:val="24"/>
        </w:rPr>
        <w:t xml:space="preserve">The ACA Code of Ethics </w:t>
      </w:r>
      <w:r w:rsidR="00D06F9A">
        <w:rPr>
          <w:rFonts w:ascii="Times New Roman" w:hAnsi="Times New Roman"/>
          <w:sz w:val="24"/>
          <w:szCs w:val="24"/>
        </w:rPr>
        <w:t>can be accessed here</w:t>
      </w:r>
      <w:r w:rsidRPr="00D60CDC">
        <w:rPr>
          <w:rFonts w:ascii="Times New Roman" w:hAnsi="Times New Roman"/>
          <w:sz w:val="24"/>
          <w:szCs w:val="24"/>
        </w:rPr>
        <w:t xml:space="preserve">: </w:t>
      </w:r>
      <w:r w:rsidR="00E3780B" w:rsidRPr="00E3780B">
        <w:rPr>
          <w:rFonts w:ascii="Times New Roman" w:hAnsi="Times New Roman"/>
        </w:rPr>
        <w:t>https://www.counseling.org/knowledge-center/ethics</w:t>
      </w:r>
    </w:p>
    <w:p w14:paraId="0BCA0CF0" w14:textId="77777777" w:rsidR="008E1E3C" w:rsidRDefault="008E1E3C" w:rsidP="008E1E3C">
      <w:pPr>
        <w:tabs>
          <w:tab w:val="left" w:pos="3510"/>
        </w:tabs>
        <w:spacing w:after="0" w:line="240" w:lineRule="auto"/>
        <w:rPr>
          <w:rFonts w:ascii="Times New Roman" w:hAnsi="Times New Roman"/>
          <w:sz w:val="24"/>
          <w:szCs w:val="24"/>
        </w:rPr>
      </w:pPr>
    </w:p>
    <w:p w14:paraId="615F0B02" w14:textId="77777777" w:rsidR="00E50AFF" w:rsidRDefault="00E50AFF" w:rsidP="00E50AFF">
      <w:pPr>
        <w:tabs>
          <w:tab w:val="left" w:pos="3510"/>
        </w:tabs>
        <w:spacing w:after="0" w:line="240" w:lineRule="auto"/>
        <w:rPr>
          <w:rFonts w:ascii="Times New Roman" w:hAnsi="Times New Roman"/>
          <w:bCs/>
          <w:sz w:val="24"/>
          <w:szCs w:val="24"/>
        </w:rPr>
      </w:pPr>
      <w:r w:rsidRPr="00E50AFF">
        <w:rPr>
          <w:rFonts w:ascii="Times New Roman" w:hAnsi="Times New Roman"/>
          <w:bCs/>
          <w:sz w:val="24"/>
          <w:szCs w:val="24"/>
        </w:rPr>
        <w:t>The AMHCA Code of Ethics is a document intended as a guide to:</w:t>
      </w:r>
    </w:p>
    <w:p w14:paraId="163631EE" w14:textId="77777777" w:rsidR="00E50AFF" w:rsidRPr="00E50AFF" w:rsidRDefault="00E50AFF" w:rsidP="00E50AFF">
      <w:pPr>
        <w:tabs>
          <w:tab w:val="left" w:pos="3510"/>
        </w:tabs>
        <w:spacing w:after="0" w:line="240" w:lineRule="auto"/>
        <w:rPr>
          <w:rFonts w:ascii="Times New Roman" w:hAnsi="Times New Roman"/>
          <w:bCs/>
          <w:sz w:val="24"/>
          <w:szCs w:val="24"/>
        </w:rPr>
      </w:pPr>
    </w:p>
    <w:p w14:paraId="38264802" w14:textId="77777777" w:rsidR="00E50AFF" w:rsidRPr="00E50AFF" w:rsidRDefault="00E50AFF" w:rsidP="00E50AFF">
      <w:pPr>
        <w:tabs>
          <w:tab w:val="left" w:pos="3510"/>
        </w:tabs>
        <w:spacing w:after="0" w:line="240" w:lineRule="auto"/>
        <w:rPr>
          <w:rFonts w:ascii="Times New Roman" w:hAnsi="Times New Roman"/>
          <w:bCs/>
          <w:sz w:val="24"/>
          <w:szCs w:val="24"/>
        </w:rPr>
      </w:pPr>
      <w:r w:rsidRPr="00E50AFF">
        <w:rPr>
          <w:rFonts w:ascii="Times New Roman" w:hAnsi="Times New Roman"/>
          <w:bCs/>
          <w:sz w:val="24"/>
          <w:szCs w:val="24"/>
        </w:rPr>
        <w:t>1. Assist members to make sound ethical decisions.</w:t>
      </w:r>
      <w:r w:rsidRPr="00E50AFF">
        <w:rPr>
          <w:rFonts w:ascii="Times New Roman" w:hAnsi="Times New Roman"/>
          <w:bCs/>
          <w:sz w:val="24"/>
          <w:szCs w:val="24"/>
        </w:rPr>
        <w:br/>
      </w:r>
    </w:p>
    <w:p w14:paraId="2FA558AF" w14:textId="77777777" w:rsidR="00E50AFF" w:rsidRPr="00E50AFF" w:rsidRDefault="00E50AFF" w:rsidP="00E50AFF">
      <w:pPr>
        <w:tabs>
          <w:tab w:val="left" w:pos="3510"/>
        </w:tabs>
        <w:spacing w:after="0" w:line="240" w:lineRule="auto"/>
        <w:rPr>
          <w:rFonts w:ascii="Times New Roman" w:hAnsi="Times New Roman"/>
          <w:bCs/>
          <w:sz w:val="24"/>
          <w:szCs w:val="24"/>
        </w:rPr>
      </w:pPr>
      <w:r w:rsidRPr="00E50AFF">
        <w:rPr>
          <w:rFonts w:ascii="Times New Roman" w:hAnsi="Times New Roman"/>
          <w:bCs/>
          <w:sz w:val="24"/>
          <w:szCs w:val="24"/>
        </w:rPr>
        <w:t>2. Define ethical behaviors and best practices for Association members.</w:t>
      </w:r>
      <w:r w:rsidRPr="00E50AFF">
        <w:rPr>
          <w:rFonts w:ascii="Times New Roman" w:hAnsi="Times New Roman"/>
          <w:bCs/>
          <w:sz w:val="24"/>
          <w:szCs w:val="24"/>
        </w:rPr>
        <w:br/>
      </w:r>
    </w:p>
    <w:p w14:paraId="7547F0E3" w14:textId="77777777" w:rsidR="00E50AFF" w:rsidRPr="00E50AFF" w:rsidRDefault="00E50AFF" w:rsidP="00E50AFF">
      <w:pPr>
        <w:tabs>
          <w:tab w:val="left" w:pos="3510"/>
        </w:tabs>
        <w:spacing w:after="0" w:line="240" w:lineRule="auto"/>
        <w:rPr>
          <w:rFonts w:ascii="Times New Roman" w:hAnsi="Times New Roman"/>
          <w:bCs/>
          <w:sz w:val="24"/>
          <w:szCs w:val="24"/>
        </w:rPr>
      </w:pPr>
      <w:r w:rsidRPr="00E50AFF">
        <w:rPr>
          <w:rFonts w:ascii="Times New Roman" w:hAnsi="Times New Roman"/>
          <w:bCs/>
          <w:sz w:val="24"/>
          <w:szCs w:val="24"/>
        </w:rPr>
        <w:t>3. Support the mission of the Association: The mission of AMHCA is to enhance the profession of clinical mental health counseling through advocacy, education and collaboration.</w:t>
      </w:r>
      <w:r w:rsidRPr="00E50AFF">
        <w:rPr>
          <w:rFonts w:ascii="Times New Roman" w:hAnsi="Times New Roman"/>
          <w:bCs/>
          <w:sz w:val="24"/>
          <w:szCs w:val="24"/>
        </w:rPr>
        <w:br/>
      </w:r>
    </w:p>
    <w:p w14:paraId="63F120F6" w14:textId="77777777" w:rsidR="00E50AFF" w:rsidRPr="00E50AFF" w:rsidRDefault="00E50AFF" w:rsidP="00E50AFF">
      <w:pPr>
        <w:tabs>
          <w:tab w:val="left" w:pos="3510"/>
        </w:tabs>
        <w:spacing w:after="0" w:line="240" w:lineRule="auto"/>
        <w:rPr>
          <w:rFonts w:ascii="Times New Roman" w:hAnsi="Times New Roman"/>
          <w:sz w:val="24"/>
          <w:szCs w:val="24"/>
        </w:rPr>
      </w:pPr>
      <w:r w:rsidRPr="00E50AFF">
        <w:rPr>
          <w:rFonts w:ascii="Times New Roman" w:hAnsi="Times New Roman"/>
          <w:bCs/>
          <w:sz w:val="24"/>
          <w:szCs w:val="24"/>
        </w:rPr>
        <w:lastRenderedPageBreak/>
        <w:t>4. Educate members, students and the public at large regarding the ethical standards of mental health counselors.</w:t>
      </w:r>
      <w:r w:rsidRPr="00E50AFF">
        <w:rPr>
          <w:rFonts w:ascii="Times New Roman" w:hAnsi="Times New Roman"/>
          <w:bCs/>
          <w:sz w:val="24"/>
          <w:szCs w:val="24"/>
        </w:rPr>
        <w:br/>
      </w:r>
    </w:p>
    <w:p w14:paraId="348A57CF" w14:textId="655E2BAC" w:rsidR="00E50AFF" w:rsidRPr="00E50AFF" w:rsidRDefault="00E50AFF" w:rsidP="00E50AFF">
      <w:pPr>
        <w:tabs>
          <w:tab w:val="left" w:pos="3510"/>
        </w:tabs>
        <w:spacing w:after="0" w:line="240" w:lineRule="auto"/>
        <w:rPr>
          <w:rFonts w:ascii="Times New Roman" w:hAnsi="Times New Roman"/>
          <w:sz w:val="24"/>
          <w:szCs w:val="24"/>
        </w:rPr>
      </w:pPr>
      <w:r w:rsidRPr="00E50AFF">
        <w:rPr>
          <w:rFonts w:ascii="Times New Roman" w:hAnsi="Times New Roman"/>
          <w:sz w:val="24"/>
          <w:szCs w:val="24"/>
        </w:rPr>
        <w:t xml:space="preserve">The AMHCA Code of Ethics </w:t>
      </w:r>
      <w:r w:rsidR="00D06F9A">
        <w:rPr>
          <w:rFonts w:ascii="Times New Roman" w:hAnsi="Times New Roman"/>
          <w:sz w:val="24"/>
          <w:szCs w:val="24"/>
        </w:rPr>
        <w:t>can be accessed here</w:t>
      </w:r>
      <w:r w:rsidRPr="00E50AFF">
        <w:rPr>
          <w:rFonts w:ascii="Times New Roman" w:hAnsi="Times New Roman"/>
          <w:sz w:val="24"/>
          <w:szCs w:val="24"/>
        </w:rPr>
        <w:t>:</w:t>
      </w:r>
      <w:r w:rsidR="00C97417">
        <w:rPr>
          <w:rFonts w:ascii="Times New Roman" w:hAnsi="Times New Roman"/>
          <w:sz w:val="24"/>
          <w:szCs w:val="24"/>
        </w:rPr>
        <w:t xml:space="preserve"> </w:t>
      </w:r>
      <w:r w:rsidR="00E3780B" w:rsidRPr="00E3780B">
        <w:rPr>
          <w:rFonts w:ascii="Times New Roman" w:hAnsi="Times New Roman"/>
          <w:sz w:val="24"/>
          <w:szCs w:val="24"/>
        </w:rPr>
        <w:t>https://www.amhca.org/events/publications/ethics</w:t>
      </w:r>
    </w:p>
    <w:p w14:paraId="3A575CE4" w14:textId="77777777" w:rsidR="00E50AFF" w:rsidRPr="00D60CDC" w:rsidRDefault="00E50AFF" w:rsidP="008E1E3C">
      <w:pPr>
        <w:tabs>
          <w:tab w:val="left" w:pos="3510"/>
        </w:tabs>
        <w:spacing w:after="0" w:line="240" w:lineRule="auto"/>
        <w:rPr>
          <w:rFonts w:ascii="Times New Roman" w:hAnsi="Times New Roman"/>
          <w:sz w:val="24"/>
          <w:szCs w:val="24"/>
        </w:rPr>
      </w:pPr>
    </w:p>
    <w:p w14:paraId="4493759D" w14:textId="77777777" w:rsidR="00D82798" w:rsidRPr="00D60CDC" w:rsidRDefault="006557BE" w:rsidP="008E1E3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Diversity</w:t>
      </w:r>
    </w:p>
    <w:p w14:paraId="6813D941" w14:textId="77777777" w:rsidR="008E1E3C" w:rsidRPr="00D60CDC" w:rsidRDefault="008E1E3C" w:rsidP="008E1E3C">
      <w:pPr>
        <w:tabs>
          <w:tab w:val="left" w:pos="3510"/>
        </w:tabs>
        <w:spacing w:after="0" w:line="240" w:lineRule="auto"/>
        <w:rPr>
          <w:rFonts w:ascii="Times New Roman" w:hAnsi="Times New Roman"/>
          <w:b/>
          <w:i/>
          <w:sz w:val="24"/>
          <w:szCs w:val="24"/>
          <w:u w:val="single"/>
        </w:rPr>
      </w:pPr>
    </w:p>
    <w:p w14:paraId="5C828EEB" w14:textId="77777777" w:rsidR="000A5790" w:rsidRDefault="006557BE" w:rsidP="000A5790">
      <w:pPr>
        <w:rPr>
          <w:rFonts w:ascii="Times New Roman" w:hAnsi="Times New Roman"/>
          <w:sz w:val="24"/>
          <w:szCs w:val="24"/>
        </w:rPr>
      </w:pPr>
      <w:r w:rsidRPr="00D60CDC">
        <w:rPr>
          <w:rFonts w:ascii="Times New Roman" w:hAnsi="Times New Roman"/>
          <w:sz w:val="24"/>
          <w:szCs w:val="24"/>
        </w:rPr>
        <w:t xml:space="preserve">Molloy </w:t>
      </w:r>
      <w:r w:rsidR="00053386">
        <w:rPr>
          <w:rFonts w:ascii="Times New Roman" w:hAnsi="Times New Roman"/>
          <w:sz w:val="24"/>
          <w:szCs w:val="24"/>
        </w:rPr>
        <w:t>University</w:t>
      </w:r>
      <w:r w:rsidR="007F039B" w:rsidRPr="00D60CDC">
        <w:rPr>
          <w:rFonts w:ascii="Times New Roman" w:hAnsi="Times New Roman"/>
          <w:sz w:val="24"/>
          <w:szCs w:val="24"/>
        </w:rPr>
        <w:t xml:space="preserve"> </w:t>
      </w:r>
      <w:r w:rsidRPr="00D60CDC">
        <w:rPr>
          <w:rFonts w:ascii="Times New Roman" w:hAnsi="Times New Roman"/>
          <w:sz w:val="24"/>
          <w:szCs w:val="24"/>
        </w:rPr>
        <w:t>CMHC student</w:t>
      </w:r>
      <w:r w:rsidR="00030D61" w:rsidRPr="00D60CDC">
        <w:rPr>
          <w:rFonts w:ascii="Times New Roman" w:hAnsi="Times New Roman"/>
          <w:sz w:val="24"/>
          <w:szCs w:val="24"/>
        </w:rPr>
        <w:t>s respect</w:t>
      </w:r>
      <w:r w:rsidRPr="00D60CDC">
        <w:rPr>
          <w:rFonts w:ascii="Times New Roman" w:hAnsi="Times New Roman"/>
          <w:sz w:val="24"/>
          <w:szCs w:val="24"/>
        </w:rPr>
        <w:t xml:space="preserve"> cultural, individual, and role differences, including those due to</w:t>
      </w:r>
      <w:r w:rsidR="00821F00">
        <w:rPr>
          <w:rFonts w:ascii="Times New Roman" w:hAnsi="Times New Roman"/>
          <w:sz w:val="24"/>
          <w:szCs w:val="24"/>
        </w:rPr>
        <w:t xml:space="preserve"> (but not limited to)</w:t>
      </w:r>
      <w:r w:rsidRPr="00D60CDC">
        <w:rPr>
          <w:rFonts w:ascii="Times New Roman" w:hAnsi="Times New Roman"/>
          <w:sz w:val="24"/>
          <w:szCs w:val="24"/>
        </w:rPr>
        <w:t xml:space="preserve"> age, gender, race, ethnicity, national origin, religion, sexual orientation, </w:t>
      </w:r>
      <w:r w:rsidR="00821F00">
        <w:rPr>
          <w:rFonts w:ascii="Times New Roman" w:hAnsi="Times New Roman"/>
          <w:sz w:val="24"/>
          <w:szCs w:val="24"/>
        </w:rPr>
        <w:t>ability status</w:t>
      </w:r>
      <w:r w:rsidRPr="00D60CDC">
        <w:rPr>
          <w:rFonts w:ascii="Times New Roman" w:hAnsi="Times New Roman"/>
          <w:sz w:val="24"/>
          <w:szCs w:val="24"/>
        </w:rPr>
        <w:t>, language, and socioeconomic status</w:t>
      </w:r>
      <w:r w:rsidR="00105BB7" w:rsidRPr="00D60CDC">
        <w:rPr>
          <w:rFonts w:ascii="Times New Roman" w:hAnsi="Times New Roman"/>
          <w:sz w:val="24"/>
          <w:szCs w:val="24"/>
        </w:rPr>
        <w:t>.</w:t>
      </w:r>
      <w:r w:rsidR="000A5790">
        <w:rPr>
          <w:rFonts w:ascii="Times New Roman" w:hAnsi="Times New Roman"/>
          <w:sz w:val="24"/>
          <w:szCs w:val="24"/>
        </w:rPr>
        <w:t xml:space="preserve"> Additionally, the Clinical Mental Health Counseling program is committed to recruiting and retaining a diverse student body. Specific strategies toward recruitment and retention in our department include: </w:t>
      </w:r>
    </w:p>
    <w:p w14:paraId="17B1B453"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Program staff and faculty actively seek opportunities to meet with prospective students who represent diverse cultural groups </w:t>
      </w:r>
    </w:p>
    <w:p w14:paraId="175F9DA9"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Program staff and faculty ensure students from underrepresented groups are aware of useful resources, such as scholarships, graduate assistantships, grants, and mentorship opportunities </w:t>
      </w:r>
    </w:p>
    <w:p w14:paraId="4A301723"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Program staff and faculty intentionally support students from underrepresented groups toward receiving scholarships, grants, assistantships, and other sources of financial support</w:t>
      </w:r>
    </w:p>
    <w:p w14:paraId="31F48324"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Program staff and faculty make students aware of specific awards, conferences, etc. related to diverse students</w:t>
      </w:r>
    </w:p>
    <w:p w14:paraId="0C57C55D"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Program staff and faculty will use their personal and professional networks to aid in the recruitment of students from underrepresented groups</w:t>
      </w:r>
    </w:p>
    <w:p w14:paraId="1E3B26A0"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Program faculty participate in continuing education and development on diversity issues to increase awareness of potential areas of need and foster new recruitment strategies for diverse populations</w:t>
      </w:r>
    </w:p>
    <w:p w14:paraId="5E45978C"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Clinical Mental Health Counseling program actively seeks to collaborate with other departments and institutions to assist in the recruitment of students from diverse backgrounds</w:t>
      </w:r>
    </w:p>
    <w:p w14:paraId="2ED3C461" w14:textId="77777777" w:rsidR="000A5790" w:rsidRDefault="000A5790" w:rsidP="000F1213">
      <w:pPr>
        <w:numPr>
          <w:ilvl w:val="0"/>
          <w:numId w:val="58"/>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Clinical Mental Health Counseling program is commitment to ongoing innovation of strategies toward recruitment </w:t>
      </w:r>
    </w:p>
    <w:p w14:paraId="0D219402" w14:textId="77777777" w:rsidR="008E1E3C" w:rsidRPr="00D60CDC" w:rsidRDefault="008E1E3C" w:rsidP="008E1E3C">
      <w:pPr>
        <w:tabs>
          <w:tab w:val="left" w:pos="3510"/>
        </w:tabs>
        <w:spacing w:after="0" w:line="240" w:lineRule="auto"/>
        <w:rPr>
          <w:rFonts w:ascii="Times New Roman" w:hAnsi="Times New Roman"/>
          <w:sz w:val="24"/>
          <w:szCs w:val="24"/>
        </w:rPr>
      </w:pPr>
    </w:p>
    <w:p w14:paraId="5C37D13D" w14:textId="77777777" w:rsidR="00046306" w:rsidRPr="00D60CDC" w:rsidRDefault="00117D5E" w:rsidP="008E1E3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Disposition/</w:t>
      </w:r>
      <w:r w:rsidR="00046306" w:rsidRPr="00D60CDC">
        <w:rPr>
          <w:rFonts w:ascii="Times New Roman" w:hAnsi="Times New Roman"/>
          <w:b/>
          <w:i/>
          <w:sz w:val="24"/>
          <w:szCs w:val="24"/>
          <w:u w:val="single"/>
        </w:rPr>
        <w:t>Behavior Expectations</w:t>
      </w:r>
    </w:p>
    <w:p w14:paraId="6462FA0F" w14:textId="77777777" w:rsidR="00B43D44" w:rsidRDefault="00B43D44" w:rsidP="008E1E3C">
      <w:pPr>
        <w:tabs>
          <w:tab w:val="left" w:pos="3510"/>
        </w:tabs>
        <w:spacing w:after="0" w:line="240" w:lineRule="auto"/>
        <w:rPr>
          <w:rFonts w:ascii="Times New Roman" w:hAnsi="Times New Roman"/>
          <w:b/>
          <w:i/>
          <w:sz w:val="24"/>
          <w:szCs w:val="24"/>
          <w:u w:val="single"/>
        </w:rPr>
      </w:pPr>
    </w:p>
    <w:p w14:paraId="441FF6AD" w14:textId="77777777" w:rsidR="000E19FD" w:rsidRDefault="000E19FD" w:rsidP="000E19FD">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Professional and respectful behavior is expected throughout all facets of this program. Students will be evaluated on </w:t>
      </w:r>
      <w:r w:rsidR="00EC030A">
        <w:rPr>
          <w:rFonts w:ascii="Times New Roman" w:hAnsi="Times New Roman"/>
          <w:sz w:val="24"/>
          <w:szCs w:val="24"/>
        </w:rPr>
        <w:t xml:space="preserve">disposition and </w:t>
      </w:r>
      <w:r w:rsidRPr="00D60CDC">
        <w:rPr>
          <w:rFonts w:ascii="Times New Roman" w:hAnsi="Times New Roman"/>
          <w:sz w:val="24"/>
          <w:szCs w:val="24"/>
        </w:rPr>
        <w:t>behavior throughout the program</w:t>
      </w:r>
      <w:r>
        <w:rPr>
          <w:rFonts w:ascii="Times New Roman" w:hAnsi="Times New Roman"/>
          <w:sz w:val="24"/>
          <w:szCs w:val="24"/>
        </w:rPr>
        <w:t xml:space="preserve"> </w:t>
      </w:r>
      <w:r w:rsidR="00821F00">
        <w:rPr>
          <w:rFonts w:ascii="Times New Roman" w:hAnsi="Times New Roman"/>
          <w:sz w:val="24"/>
          <w:szCs w:val="24"/>
        </w:rPr>
        <w:t>including (but not limited to) the areas depicted with</w:t>
      </w:r>
      <w:r>
        <w:rPr>
          <w:rFonts w:ascii="Times New Roman" w:hAnsi="Times New Roman"/>
          <w:sz w:val="24"/>
          <w:szCs w:val="24"/>
        </w:rPr>
        <w:t xml:space="preserve"> Student Advisement Form 2</w:t>
      </w:r>
      <w:r w:rsidRPr="00D60CDC">
        <w:rPr>
          <w:rFonts w:ascii="Times New Roman" w:hAnsi="Times New Roman"/>
          <w:sz w:val="24"/>
          <w:szCs w:val="24"/>
        </w:rPr>
        <w:t>.</w:t>
      </w:r>
    </w:p>
    <w:p w14:paraId="194733E6" w14:textId="77777777" w:rsidR="00B43D44" w:rsidRPr="00D60CDC" w:rsidRDefault="00166EB1" w:rsidP="00F56116">
      <w:pPr>
        <w:spacing w:after="0" w:line="240" w:lineRule="auto"/>
        <w:rPr>
          <w:rFonts w:ascii="Times New Roman" w:hAnsi="Times New Roman"/>
          <w:sz w:val="24"/>
          <w:szCs w:val="24"/>
        </w:rPr>
      </w:pPr>
      <w:r>
        <w:rPr>
          <w:rFonts w:ascii="Times New Roman" w:hAnsi="Times New Roman"/>
          <w:bCs/>
          <w:color w:val="000000"/>
          <w:sz w:val="24"/>
          <w:szCs w:val="24"/>
        </w:rPr>
        <w:t xml:space="preserve"> </w:t>
      </w:r>
    </w:p>
    <w:p w14:paraId="5B9ECB5B" w14:textId="77777777" w:rsidR="00046306" w:rsidRPr="00D60CDC" w:rsidRDefault="00046306"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In addition, students are expected to participate in all classroom training activities, including requirements where self-disclosure or self-growth may occur. An example of </w:t>
      </w:r>
      <w:r w:rsidR="007C211B" w:rsidRPr="00D60CDC">
        <w:rPr>
          <w:rFonts w:ascii="Times New Roman" w:hAnsi="Times New Roman"/>
          <w:sz w:val="24"/>
          <w:szCs w:val="24"/>
        </w:rPr>
        <w:t>this</w:t>
      </w:r>
      <w:r w:rsidRPr="00D60CDC">
        <w:rPr>
          <w:rFonts w:ascii="Times New Roman" w:hAnsi="Times New Roman"/>
          <w:sz w:val="24"/>
          <w:szCs w:val="24"/>
        </w:rPr>
        <w:t xml:space="preserve"> is </w:t>
      </w:r>
      <w:r w:rsidR="00117D5E" w:rsidRPr="00D60CDC">
        <w:rPr>
          <w:rFonts w:ascii="Times New Roman" w:hAnsi="Times New Roman"/>
          <w:sz w:val="24"/>
          <w:szCs w:val="24"/>
        </w:rPr>
        <w:t xml:space="preserve">during the </w:t>
      </w:r>
      <w:r w:rsidRPr="00D60CDC">
        <w:rPr>
          <w:rFonts w:ascii="Times New Roman" w:hAnsi="Times New Roman"/>
          <w:sz w:val="24"/>
          <w:szCs w:val="24"/>
        </w:rPr>
        <w:t>MHC 53</w:t>
      </w:r>
      <w:r w:rsidR="00AD524F">
        <w:rPr>
          <w:rFonts w:ascii="Times New Roman" w:hAnsi="Times New Roman"/>
          <w:sz w:val="24"/>
          <w:szCs w:val="24"/>
        </w:rPr>
        <w:t>0</w:t>
      </w:r>
      <w:r w:rsidRPr="00D60CDC">
        <w:rPr>
          <w:rFonts w:ascii="Times New Roman" w:hAnsi="Times New Roman"/>
          <w:sz w:val="24"/>
          <w:szCs w:val="24"/>
        </w:rPr>
        <w:t>0 – Group Counseling course</w:t>
      </w:r>
      <w:r w:rsidR="00117D5E" w:rsidRPr="00D60CDC">
        <w:rPr>
          <w:rFonts w:ascii="Times New Roman" w:hAnsi="Times New Roman"/>
          <w:sz w:val="24"/>
          <w:szCs w:val="24"/>
        </w:rPr>
        <w:t>, when students</w:t>
      </w:r>
      <w:r w:rsidRPr="00D60CDC">
        <w:rPr>
          <w:rFonts w:ascii="Times New Roman" w:hAnsi="Times New Roman"/>
          <w:sz w:val="24"/>
          <w:szCs w:val="24"/>
        </w:rPr>
        <w:t xml:space="preserve"> are required to participate in an experiential group </w:t>
      </w:r>
      <w:r w:rsidR="00117D5E" w:rsidRPr="00D60CDC">
        <w:rPr>
          <w:rFonts w:ascii="Times New Roman" w:hAnsi="Times New Roman"/>
          <w:sz w:val="24"/>
          <w:szCs w:val="24"/>
        </w:rPr>
        <w:t>to facilitate</w:t>
      </w:r>
      <w:r w:rsidRPr="00D60CDC">
        <w:rPr>
          <w:rFonts w:ascii="Times New Roman" w:hAnsi="Times New Roman"/>
          <w:sz w:val="24"/>
          <w:szCs w:val="24"/>
        </w:rPr>
        <w:t xml:space="preserve"> learn</w:t>
      </w:r>
      <w:r w:rsidR="00117D5E" w:rsidRPr="00D60CDC">
        <w:rPr>
          <w:rFonts w:ascii="Times New Roman" w:hAnsi="Times New Roman"/>
          <w:sz w:val="24"/>
          <w:szCs w:val="24"/>
        </w:rPr>
        <w:t>ing</w:t>
      </w:r>
      <w:r w:rsidRPr="00D60CDC">
        <w:rPr>
          <w:rFonts w:ascii="Times New Roman" w:hAnsi="Times New Roman"/>
          <w:sz w:val="24"/>
          <w:szCs w:val="24"/>
        </w:rPr>
        <w:t xml:space="preserve"> about group dynamics by becoming group members. </w:t>
      </w:r>
      <w:r w:rsidRPr="00D60CDC">
        <w:rPr>
          <w:rFonts w:ascii="Times New Roman" w:hAnsi="Times New Roman"/>
          <w:sz w:val="24"/>
          <w:szCs w:val="24"/>
        </w:rPr>
        <w:lastRenderedPageBreak/>
        <w:t xml:space="preserve">Other experiential exercises or reflective journals utilized in coursework </w:t>
      </w:r>
      <w:r w:rsidR="00821F00">
        <w:rPr>
          <w:rFonts w:ascii="Times New Roman" w:hAnsi="Times New Roman"/>
          <w:sz w:val="24"/>
          <w:szCs w:val="24"/>
        </w:rPr>
        <w:t>may be</w:t>
      </w:r>
      <w:r w:rsidR="00821F00" w:rsidRPr="00D60CDC">
        <w:rPr>
          <w:rFonts w:ascii="Times New Roman" w:hAnsi="Times New Roman"/>
          <w:sz w:val="24"/>
          <w:szCs w:val="24"/>
        </w:rPr>
        <w:t xml:space="preserve"> </w:t>
      </w:r>
      <w:r w:rsidRPr="00D60CDC">
        <w:rPr>
          <w:rFonts w:ascii="Times New Roman" w:hAnsi="Times New Roman"/>
          <w:sz w:val="24"/>
          <w:szCs w:val="24"/>
        </w:rPr>
        <w:t>evaluated on academic standards and not necessarily dependent on student</w:t>
      </w:r>
      <w:r w:rsidR="00DE2B93">
        <w:rPr>
          <w:rFonts w:ascii="Times New Roman" w:hAnsi="Times New Roman"/>
          <w:sz w:val="24"/>
          <w:szCs w:val="24"/>
        </w:rPr>
        <w:t>’</w:t>
      </w:r>
      <w:r w:rsidRPr="00D60CDC">
        <w:rPr>
          <w:rFonts w:ascii="Times New Roman" w:hAnsi="Times New Roman"/>
          <w:sz w:val="24"/>
          <w:szCs w:val="24"/>
        </w:rPr>
        <w:t xml:space="preserve">s level of self-disclosure. Faculty and students are cautioned that although these learning experiences may at times be therapeutic, they </w:t>
      </w:r>
      <w:r w:rsidRPr="00D60CDC">
        <w:rPr>
          <w:rFonts w:ascii="Times New Roman" w:hAnsi="Times New Roman"/>
          <w:sz w:val="24"/>
          <w:szCs w:val="24"/>
          <w:u w:val="single"/>
        </w:rPr>
        <w:t>do not</w:t>
      </w:r>
      <w:r w:rsidRPr="00D60CDC">
        <w:rPr>
          <w:rFonts w:ascii="Times New Roman" w:hAnsi="Times New Roman"/>
          <w:sz w:val="24"/>
          <w:szCs w:val="24"/>
        </w:rPr>
        <w:t xml:space="preserve"> constitute counseling or therapy.</w:t>
      </w:r>
    </w:p>
    <w:p w14:paraId="75EC42DD" w14:textId="77777777" w:rsidR="005D2F4E" w:rsidRPr="00D60CDC" w:rsidRDefault="005D2F4E" w:rsidP="008E1E3C">
      <w:pPr>
        <w:tabs>
          <w:tab w:val="left" w:pos="3510"/>
        </w:tabs>
        <w:spacing w:after="0" w:line="240" w:lineRule="auto"/>
        <w:rPr>
          <w:rFonts w:ascii="Times New Roman" w:hAnsi="Times New Roman"/>
          <w:sz w:val="24"/>
          <w:szCs w:val="24"/>
        </w:rPr>
      </w:pPr>
    </w:p>
    <w:p w14:paraId="03CE0C34" w14:textId="77777777" w:rsidR="005D2F4E" w:rsidRPr="00D60CDC" w:rsidRDefault="00574587" w:rsidP="008E1E3C">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Professional </w:t>
      </w:r>
      <w:r w:rsidR="00D82798" w:rsidRPr="00D60CDC">
        <w:rPr>
          <w:rFonts w:ascii="Times New Roman" w:hAnsi="Times New Roman"/>
          <w:b/>
          <w:i/>
          <w:sz w:val="24"/>
          <w:szCs w:val="24"/>
          <w:u w:val="single"/>
        </w:rPr>
        <w:t>Competency</w:t>
      </w:r>
    </w:p>
    <w:p w14:paraId="12B6DA5F" w14:textId="77777777" w:rsidR="00D36A00" w:rsidRDefault="00D36A00" w:rsidP="008E1E3C">
      <w:pPr>
        <w:tabs>
          <w:tab w:val="left" w:pos="3510"/>
        </w:tabs>
        <w:spacing w:after="0" w:line="240" w:lineRule="auto"/>
        <w:rPr>
          <w:rFonts w:ascii="Times New Roman" w:hAnsi="Times New Roman"/>
          <w:sz w:val="24"/>
          <w:szCs w:val="24"/>
        </w:rPr>
      </w:pPr>
    </w:p>
    <w:p w14:paraId="0BE419D3"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Students are admitted into the </w:t>
      </w:r>
      <w:r w:rsidR="007F039B" w:rsidRPr="00D60CDC">
        <w:rPr>
          <w:rFonts w:ascii="Times New Roman" w:hAnsi="Times New Roman"/>
          <w:sz w:val="24"/>
          <w:szCs w:val="24"/>
        </w:rPr>
        <w:t xml:space="preserve">CMHC </w:t>
      </w:r>
      <w:r w:rsidRPr="00D60CDC">
        <w:rPr>
          <w:rFonts w:ascii="Times New Roman" w:hAnsi="Times New Roman"/>
          <w:sz w:val="24"/>
          <w:szCs w:val="24"/>
        </w:rPr>
        <w:t>program through a process that attempts to identify appropriate candidates for the specialization of their choice. Once a candidate is accepted and becomes a student in the program, the student is evaluated each semester regarding the appropriateness of behaviors</w:t>
      </w:r>
      <w:r w:rsidR="004A43C9">
        <w:rPr>
          <w:rFonts w:ascii="Times New Roman" w:hAnsi="Times New Roman"/>
          <w:sz w:val="24"/>
          <w:szCs w:val="24"/>
        </w:rPr>
        <w:t xml:space="preserve"> and student disposition</w:t>
      </w:r>
      <w:r w:rsidR="00D408E4">
        <w:rPr>
          <w:rFonts w:ascii="Times New Roman" w:hAnsi="Times New Roman"/>
          <w:sz w:val="24"/>
          <w:szCs w:val="24"/>
        </w:rPr>
        <w:t xml:space="preserve"> (</w:t>
      </w:r>
      <w:r w:rsidR="004A43C9">
        <w:rPr>
          <w:rFonts w:ascii="Times New Roman" w:eastAsia="Times New Roman" w:hAnsi="Times New Roman"/>
          <w:color w:val="000000"/>
          <w:sz w:val="24"/>
          <w:szCs w:val="24"/>
        </w:rPr>
        <w:t>see Advisement Form</w:t>
      </w:r>
      <w:r w:rsidR="00EC030A">
        <w:rPr>
          <w:rFonts w:ascii="Times New Roman" w:eastAsia="Times New Roman" w:hAnsi="Times New Roman"/>
          <w:color w:val="000000"/>
          <w:sz w:val="24"/>
          <w:szCs w:val="24"/>
        </w:rPr>
        <w:t>s 1 &amp;</w:t>
      </w:r>
      <w:r w:rsidR="004A43C9">
        <w:rPr>
          <w:rFonts w:ascii="Times New Roman" w:eastAsia="Times New Roman" w:hAnsi="Times New Roman"/>
          <w:color w:val="000000"/>
          <w:sz w:val="24"/>
          <w:szCs w:val="24"/>
        </w:rPr>
        <w:t xml:space="preserve"> 2</w:t>
      </w:r>
      <w:r w:rsidR="00D408E4">
        <w:rPr>
          <w:rFonts w:ascii="Times New Roman" w:hAnsi="Times New Roman"/>
          <w:sz w:val="24"/>
          <w:szCs w:val="24"/>
        </w:rPr>
        <w:t>)</w:t>
      </w:r>
      <w:r w:rsidRPr="00D60CDC">
        <w:rPr>
          <w:rFonts w:ascii="Times New Roman" w:hAnsi="Times New Roman"/>
          <w:sz w:val="24"/>
          <w:szCs w:val="24"/>
        </w:rPr>
        <w:t>.</w:t>
      </w:r>
    </w:p>
    <w:p w14:paraId="48BF66AE" w14:textId="77777777" w:rsidR="005D2F4E" w:rsidRPr="00D60CDC" w:rsidRDefault="005D2F4E" w:rsidP="008E1E3C">
      <w:pPr>
        <w:tabs>
          <w:tab w:val="left" w:pos="3510"/>
        </w:tabs>
        <w:spacing w:after="0" w:line="240" w:lineRule="auto"/>
        <w:rPr>
          <w:rFonts w:ascii="Times New Roman" w:hAnsi="Times New Roman"/>
          <w:sz w:val="24"/>
          <w:szCs w:val="24"/>
        </w:rPr>
      </w:pPr>
    </w:p>
    <w:p w14:paraId="71D2EF6F"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There may be times when a </w:t>
      </w:r>
      <w:r w:rsidR="00D52B1B" w:rsidRPr="00D60CDC">
        <w:rPr>
          <w:rFonts w:ascii="Times New Roman" w:hAnsi="Times New Roman"/>
          <w:sz w:val="24"/>
          <w:szCs w:val="24"/>
        </w:rPr>
        <w:t>student</w:t>
      </w:r>
      <w:r w:rsidR="00DE2B93">
        <w:rPr>
          <w:rFonts w:ascii="Times New Roman" w:hAnsi="Times New Roman"/>
          <w:sz w:val="24"/>
          <w:szCs w:val="24"/>
        </w:rPr>
        <w:t>’</w:t>
      </w:r>
      <w:r w:rsidR="00D52B1B" w:rsidRPr="00D60CDC">
        <w:rPr>
          <w:rFonts w:ascii="Times New Roman" w:hAnsi="Times New Roman"/>
          <w:sz w:val="24"/>
          <w:szCs w:val="24"/>
        </w:rPr>
        <w:t>s</w:t>
      </w:r>
      <w:r w:rsidRPr="00D60CDC">
        <w:rPr>
          <w:rFonts w:ascii="Times New Roman" w:hAnsi="Times New Roman"/>
          <w:sz w:val="24"/>
          <w:szCs w:val="24"/>
        </w:rPr>
        <w:t xml:space="preserve"> behavior is not consistent with the relevant Ethical Standards of the America</w:t>
      </w:r>
      <w:r w:rsidR="007F039B" w:rsidRPr="00D60CDC">
        <w:rPr>
          <w:rFonts w:ascii="Times New Roman" w:hAnsi="Times New Roman"/>
          <w:sz w:val="24"/>
          <w:szCs w:val="24"/>
        </w:rPr>
        <w:t xml:space="preserve">n Counseling Association (ACA) </w:t>
      </w:r>
      <w:r w:rsidRPr="00D60CDC">
        <w:rPr>
          <w:rFonts w:ascii="Times New Roman" w:hAnsi="Times New Roman"/>
          <w:sz w:val="24"/>
          <w:szCs w:val="24"/>
        </w:rPr>
        <w:t>or the American Mental Health Counselors Association (AMHCA). Occasionally</w:t>
      </w:r>
      <w:r w:rsidR="009C44C9">
        <w:rPr>
          <w:rFonts w:ascii="Times New Roman" w:hAnsi="Times New Roman"/>
          <w:sz w:val="24"/>
          <w:szCs w:val="24"/>
        </w:rPr>
        <w:t>,</w:t>
      </w:r>
      <w:r w:rsidRPr="00D60CDC">
        <w:rPr>
          <w:rFonts w:ascii="Times New Roman" w:hAnsi="Times New Roman"/>
          <w:sz w:val="24"/>
          <w:szCs w:val="24"/>
        </w:rPr>
        <w:t xml:space="preserve"> students may also behave in a </w:t>
      </w:r>
      <w:r w:rsidR="000453F4" w:rsidRPr="00D60CDC">
        <w:rPr>
          <w:rFonts w:ascii="Times New Roman" w:hAnsi="Times New Roman"/>
          <w:sz w:val="24"/>
          <w:szCs w:val="24"/>
        </w:rPr>
        <w:t>manner that</w:t>
      </w:r>
      <w:r w:rsidRPr="00D60CDC">
        <w:rPr>
          <w:rFonts w:ascii="Times New Roman" w:hAnsi="Times New Roman"/>
          <w:sz w:val="24"/>
          <w:szCs w:val="24"/>
        </w:rPr>
        <w:t xml:space="preserve"> is inconsistent with the professional behavior of a counseling student, or a counselor-in-training. These situations are called Problems of Professional Competency (PPC). PPCs are viewed quite seriously by the program faculty, and warrant faculty involvement and intervention. Counseling faculty</w:t>
      </w:r>
      <w:r w:rsidR="00030D61" w:rsidRPr="00D60CDC">
        <w:rPr>
          <w:rFonts w:ascii="Times New Roman" w:hAnsi="Times New Roman"/>
          <w:sz w:val="24"/>
          <w:szCs w:val="24"/>
        </w:rPr>
        <w:t xml:space="preserve"> members are called upon to be “gatekeepers”</w:t>
      </w:r>
      <w:r w:rsidRPr="00D60CDC">
        <w:rPr>
          <w:rFonts w:ascii="Times New Roman" w:hAnsi="Times New Roman"/>
          <w:sz w:val="24"/>
          <w:szCs w:val="24"/>
        </w:rPr>
        <w:t xml:space="preserve"> of the counseling profession. This means that faculty members have a responsibility no</w:t>
      </w:r>
      <w:r w:rsidR="00A61559">
        <w:rPr>
          <w:rFonts w:ascii="Times New Roman" w:hAnsi="Times New Roman"/>
          <w:sz w:val="24"/>
          <w:szCs w:val="24"/>
        </w:rPr>
        <w:t>t only to our c</w:t>
      </w:r>
      <w:r w:rsidRPr="00D60CDC">
        <w:rPr>
          <w:rFonts w:ascii="Times New Roman" w:hAnsi="Times New Roman"/>
          <w:sz w:val="24"/>
          <w:szCs w:val="24"/>
        </w:rPr>
        <w:t>ounseling students and their well</w:t>
      </w:r>
      <w:r w:rsidR="00A61559">
        <w:rPr>
          <w:rFonts w:ascii="Times New Roman" w:hAnsi="Times New Roman"/>
          <w:sz w:val="24"/>
          <w:szCs w:val="24"/>
        </w:rPr>
        <w:t>-</w:t>
      </w:r>
      <w:r w:rsidRPr="00D60CDC">
        <w:rPr>
          <w:rFonts w:ascii="Times New Roman" w:hAnsi="Times New Roman"/>
          <w:sz w:val="24"/>
          <w:szCs w:val="24"/>
        </w:rPr>
        <w:t xml:space="preserve">being, but to the students/clients they serve currently (as counselors-in-training), as well as to the students/clients they will serve in the future (as professional counselors). PPCs are categorized in to </w:t>
      </w:r>
      <w:r w:rsidR="00934151" w:rsidRPr="00D60CDC">
        <w:rPr>
          <w:rFonts w:ascii="Times New Roman" w:hAnsi="Times New Roman"/>
          <w:sz w:val="24"/>
          <w:szCs w:val="24"/>
        </w:rPr>
        <w:t xml:space="preserve">three primary areas (Brown-Rice </w:t>
      </w:r>
      <w:r w:rsidR="005D2F4E" w:rsidRPr="00D60CDC">
        <w:rPr>
          <w:rFonts w:ascii="Times New Roman" w:hAnsi="Times New Roman"/>
          <w:sz w:val="24"/>
          <w:szCs w:val="24"/>
        </w:rPr>
        <w:t>&amp;</w:t>
      </w:r>
      <w:r w:rsidRPr="00D60CDC">
        <w:rPr>
          <w:rFonts w:ascii="Times New Roman" w:hAnsi="Times New Roman"/>
          <w:sz w:val="24"/>
          <w:szCs w:val="24"/>
        </w:rPr>
        <w:t xml:space="preserve"> Furr, 2013):</w:t>
      </w:r>
    </w:p>
    <w:p w14:paraId="44386771" w14:textId="77777777" w:rsidR="005D2F4E" w:rsidRPr="00D60CDC" w:rsidRDefault="005D2F4E" w:rsidP="008E1E3C">
      <w:pPr>
        <w:tabs>
          <w:tab w:val="left" w:pos="3510"/>
        </w:tabs>
        <w:spacing w:after="0" w:line="240" w:lineRule="auto"/>
        <w:rPr>
          <w:rFonts w:ascii="Times New Roman" w:hAnsi="Times New Roman"/>
          <w:sz w:val="24"/>
          <w:szCs w:val="24"/>
        </w:rPr>
      </w:pPr>
    </w:p>
    <w:p w14:paraId="42E5261A" w14:textId="77777777" w:rsidR="005D2F4E" w:rsidRPr="00D60CDC" w:rsidRDefault="006557BE" w:rsidP="000F1213">
      <w:pPr>
        <w:numPr>
          <w:ilvl w:val="0"/>
          <w:numId w:val="20"/>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inadequate ac</w:t>
      </w:r>
      <w:r w:rsidR="005E68CF" w:rsidRPr="00D60CDC">
        <w:rPr>
          <w:rFonts w:ascii="Times New Roman" w:hAnsi="Times New Roman"/>
          <w:sz w:val="24"/>
          <w:szCs w:val="24"/>
        </w:rPr>
        <w:t>ademic or clinical skill levels</w:t>
      </w:r>
    </w:p>
    <w:p w14:paraId="6BF39B4B" w14:textId="77777777" w:rsidR="005D2F4E" w:rsidRPr="00D60CDC" w:rsidRDefault="005D2F4E" w:rsidP="005D2F4E">
      <w:pPr>
        <w:tabs>
          <w:tab w:val="left" w:pos="720"/>
        </w:tabs>
        <w:spacing w:after="0" w:line="240" w:lineRule="auto"/>
        <w:ind w:left="720"/>
        <w:rPr>
          <w:rFonts w:ascii="Times New Roman" w:hAnsi="Times New Roman"/>
          <w:sz w:val="24"/>
          <w:szCs w:val="24"/>
        </w:rPr>
      </w:pPr>
    </w:p>
    <w:p w14:paraId="7B998301" w14:textId="77777777" w:rsidR="005D2F4E" w:rsidRPr="00D60CDC" w:rsidRDefault="006557BE" w:rsidP="000F1213">
      <w:pPr>
        <w:numPr>
          <w:ilvl w:val="0"/>
          <w:numId w:val="20"/>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personality and/</w:t>
      </w:r>
      <w:r w:rsidR="005E68CF" w:rsidRPr="00D60CDC">
        <w:rPr>
          <w:rFonts w:ascii="Times New Roman" w:hAnsi="Times New Roman"/>
          <w:sz w:val="24"/>
          <w:szCs w:val="24"/>
        </w:rPr>
        <w:t>or psychological unsuitability</w:t>
      </w:r>
    </w:p>
    <w:p w14:paraId="4B43B9D2" w14:textId="77777777" w:rsidR="005D2F4E" w:rsidRPr="00D60CDC" w:rsidRDefault="005D2F4E" w:rsidP="005D2F4E">
      <w:pPr>
        <w:tabs>
          <w:tab w:val="left" w:pos="720"/>
        </w:tabs>
        <w:spacing w:after="0" w:line="240" w:lineRule="auto"/>
        <w:rPr>
          <w:rFonts w:ascii="Times New Roman" w:hAnsi="Times New Roman"/>
          <w:sz w:val="24"/>
          <w:szCs w:val="24"/>
        </w:rPr>
      </w:pPr>
    </w:p>
    <w:p w14:paraId="003C7BE5" w14:textId="77777777" w:rsidR="006557BE" w:rsidRPr="00D60CDC" w:rsidRDefault="005E68CF" w:rsidP="000F1213">
      <w:pPr>
        <w:numPr>
          <w:ilvl w:val="0"/>
          <w:numId w:val="20"/>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inappropriate moral character</w:t>
      </w:r>
    </w:p>
    <w:p w14:paraId="2B69A210" w14:textId="77777777" w:rsidR="005D2F4E" w:rsidRPr="00D60CDC" w:rsidRDefault="005D2F4E" w:rsidP="005D2F4E">
      <w:pPr>
        <w:tabs>
          <w:tab w:val="left" w:pos="720"/>
        </w:tabs>
        <w:spacing w:after="0" w:line="240" w:lineRule="auto"/>
        <w:rPr>
          <w:rFonts w:ascii="Times New Roman" w:hAnsi="Times New Roman"/>
          <w:sz w:val="24"/>
          <w:szCs w:val="24"/>
        </w:rPr>
      </w:pPr>
    </w:p>
    <w:p w14:paraId="0E7AF730" w14:textId="77777777" w:rsidR="005D2F4E" w:rsidRPr="00D60CDC" w:rsidRDefault="005D2F4E" w:rsidP="005D2F4E">
      <w:pPr>
        <w:tabs>
          <w:tab w:val="left" w:pos="720"/>
        </w:tabs>
        <w:spacing w:after="0" w:line="240" w:lineRule="auto"/>
        <w:ind w:left="720"/>
        <w:rPr>
          <w:rFonts w:ascii="Times New Roman" w:hAnsi="Times New Roman"/>
          <w:sz w:val="24"/>
          <w:szCs w:val="24"/>
        </w:rPr>
      </w:pPr>
    </w:p>
    <w:p w14:paraId="1E69B738"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While there are far too many examples of </w:t>
      </w:r>
      <w:r w:rsidR="00150009">
        <w:rPr>
          <w:rFonts w:ascii="Times New Roman" w:hAnsi="Times New Roman"/>
          <w:sz w:val="24"/>
          <w:szCs w:val="24"/>
        </w:rPr>
        <w:t>PPCs</w:t>
      </w:r>
      <w:r w:rsidRPr="00D60CDC">
        <w:rPr>
          <w:rFonts w:ascii="Times New Roman" w:hAnsi="Times New Roman"/>
          <w:sz w:val="24"/>
          <w:szCs w:val="24"/>
        </w:rPr>
        <w:t xml:space="preserve"> to list, some examples may include:</w:t>
      </w:r>
    </w:p>
    <w:p w14:paraId="58A69D75" w14:textId="77777777" w:rsidR="005D2F4E" w:rsidRPr="00D60CDC" w:rsidRDefault="005D2F4E" w:rsidP="008E1E3C">
      <w:pPr>
        <w:tabs>
          <w:tab w:val="left" w:pos="3510"/>
        </w:tabs>
        <w:spacing w:after="0" w:line="240" w:lineRule="auto"/>
        <w:rPr>
          <w:rFonts w:ascii="Times New Roman" w:hAnsi="Times New Roman"/>
          <w:sz w:val="24"/>
          <w:szCs w:val="24"/>
        </w:rPr>
      </w:pPr>
    </w:p>
    <w:p w14:paraId="0AF3819A" w14:textId="77777777" w:rsidR="005D2F4E" w:rsidRPr="00D60CDC" w:rsidRDefault="006557BE" w:rsidP="000F1213">
      <w:pPr>
        <w:numPr>
          <w:ilvl w:val="0"/>
          <w:numId w:val="21"/>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Inappropriate self-d</w:t>
      </w:r>
      <w:r w:rsidR="00D52B1B" w:rsidRPr="00D60CDC">
        <w:rPr>
          <w:rFonts w:ascii="Times New Roman" w:hAnsi="Times New Roman"/>
          <w:sz w:val="24"/>
          <w:szCs w:val="24"/>
        </w:rPr>
        <w:t>isclosure with students/clients</w:t>
      </w:r>
    </w:p>
    <w:p w14:paraId="3ABF9A3B" w14:textId="77777777" w:rsidR="00B51CA7" w:rsidRPr="00D60CDC" w:rsidRDefault="00B51CA7" w:rsidP="00B51CA7">
      <w:pPr>
        <w:tabs>
          <w:tab w:val="left" w:pos="720"/>
        </w:tabs>
        <w:spacing w:after="0" w:line="240" w:lineRule="auto"/>
        <w:ind w:left="720"/>
        <w:rPr>
          <w:rFonts w:ascii="Times New Roman" w:hAnsi="Times New Roman"/>
          <w:sz w:val="24"/>
          <w:szCs w:val="24"/>
        </w:rPr>
      </w:pPr>
    </w:p>
    <w:p w14:paraId="638CA67E" w14:textId="77777777" w:rsidR="005D2F4E" w:rsidRPr="00D60CDC" w:rsidRDefault="006557BE" w:rsidP="000F1213">
      <w:pPr>
        <w:numPr>
          <w:ilvl w:val="0"/>
          <w:numId w:val="21"/>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Insubordination or unprofessionalism with faculty or site-supervisors</w:t>
      </w:r>
    </w:p>
    <w:p w14:paraId="25DC208B" w14:textId="77777777" w:rsidR="00B51CA7" w:rsidRPr="00D60CDC" w:rsidRDefault="00B51CA7" w:rsidP="00B51CA7">
      <w:pPr>
        <w:tabs>
          <w:tab w:val="left" w:pos="720"/>
        </w:tabs>
        <w:spacing w:after="0" w:line="240" w:lineRule="auto"/>
        <w:rPr>
          <w:rFonts w:ascii="Times New Roman" w:hAnsi="Times New Roman"/>
          <w:sz w:val="24"/>
          <w:szCs w:val="24"/>
        </w:rPr>
      </w:pPr>
    </w:p>
    <w:p w14:paraId="08D93623" w14:textId="77777777" w:rsidR="005D2F4E" w:rsidRPr="00D60CDC" w:rsidRDefault="006557BE" w:rsidP="000F1213">
      <w:pPr>
        <w:numPr>
          <w:ilvl w:val="0"/>
          <w:numId w:val="21"/>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Unwillingness to examine </w:t>
      </w:r>
      <w:r w:rsidR="00150009" w:rsidRPr="00D60CDC">
        <w:rPr>
          <w:rFonts w:ascii="Times New Roman" w:hAnsi="Times New Roman"/>
          <w:sz w:val="24"/>
          <w:szCs w:val="24"/>
        </w:rPr>
        <w:t>oneself</w:t>
      </w:r>
      <w:r w:rsidRPr="00D60CDC">
        <w:rPr>
          <w:rFonts w:ascii="Times New Roman" w:hAnsi="Times New Roman"/>
          <w:sz w:val="24"/>
          <w:szCs w:val="24"/>
        </w:rPr>
        <w:t xml:space="preserve"> or past in order to understand how it is interfering with their counseling or academic performance</w:t>
      </w:r>
    </w:p>
    <w:p w14:paraId="0FFE94B1" w14:textId="77777777" w:rsidR="00B51CA7" w:rsidRPr="00D60CDC" w:rsidRDefault="00B51CA7" w:rsidP="00B51CA7">
      <w:pPr>
        <w:tabs>
          <w:tab w:val="left" w:pos="720"/>
        </w:tabs>
        <w:spacing w:after="0" w:line="240" w:lineRule="auto"/>
        <w:rPr>
          <w:rFonts w:ascii="Times New Roman" w:hAnsi="Times New Roman"/>
          <w:sz w:val="24"/>
          <w:szCs w:val="24"/>
        </w:rPr>
      </w:pPr>
    </w:p>
    <w:p w14:paraId="349AF1B7" w14:textId="77777777" w:rsidR="006557BE" w:rsidRPr="00D60CDC" w:rsidRDefault="006557BE" w:rsidP="000F1213">
      <w:pPr>
        <w:numPr>
          <w:ilvl w:val="0"/>
          <w:numId w:val="21"/>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Dishonesty, either directly (i.e.</w:t>
      </w:r>
      <w:r w:rsidR="00150009">
        <w:rPr>
          <w:rFonts w:ascii="Times New Roman" w:hAnsi="Times New Roman"/>
          <w:sz w:val="24"/>
          <w:szCs w:val="24"/>
        </w:rPr>
        <w:t>,</w:t>
      </w:r>
      <w:r w:rsidRPr="00D60CDC">
        <w:rPr>
          <w:rFonts w:ascii="Times New Roman" w:hAnsi="Times New Roman"/>
          <w:sz w:val="24"/>
          <w:szCs w:val="24"/>
        </w:rPr>
        <w:t xml:space="preserve"> lying), indirectly (i.e.</w:t>
      </w:r>
      <w:r w:rsidR="00150009">
        <w:rPr>
          <w:rFonts w:ascii="Times New Roman" w:hAnsi="Times New Roman"/>
          <w:sz w:val="24"/>
          <w:szCs w:val="24"/>
        </w:rPr>
        <w:t>,</w:t>
      </w:r>
      <w:r w:rsidRPr="00D60CDC">
        <w:rPr>
          <w:rFonts w:ascii="Times New Roman" w:hAnsi="Times New Roman"/>
          <w:sz w:val="24"/>
          <w:szCs w:val="24"/>
        </w:rPr>
        <w:t xml:space="preserve"> omission, partial disclosure, etc.), fraud (i.e.</w:t>
      </w:r>
      <w:r w:rsidR="00150009">
        <w:rPr>
          <w:rFonts w:ascii="Times New Roman" w:hAnsi="Times New Roman"/>
          <w:sz w:val="24"/>
          <w:szCs w:val="24"/>
        </w:rPr>
        <w:t>,</w:t>
      </w:r>
      <w:r w:rsidRPr="00D60CDC">
        <w:rPr>
          <w:rFonts w:ascii="Times New Roman" w:hAnsi="Times New Roman"/>
          <w:sz w:val="24"/>
          <w:szCs w:val="24"/>
        </w:rPr>
        <w:t xml:space="preserve"> presenting false credentials), or fabrication (</w:t>
      </w:r>
      <w:r w:rsidR="005D2F4E" w:rsidRPr="00D60CDC">
        <w:rPr>
          <w:rFonts w:ascii="Times New Roman" w:hAnsi="Times New Roman"/>
          <w:sz w:val="24"/>
          <w:szCs w:val="24"/>
        </w:rPr>
        <w:t>i.e.</w:t>
      </w:r>
      <w:r w:rsidR="00150009">
        <w:rPr>
          <w:rFonts w:ascii="Times New Roman" w:hAnsi="Times New Roman"/>
          <w:sz w:val="24"/>
          <w:szCs w:val="24"/>
        </w:rPr>
        <w:t>,</w:t>
      </w:r>
      <w:r w:rsidR="005D2F4E" w:rsidRPr="00D60CDC">
        <w:rPr>
          <w:rFonts w:ascii="Times New Roman" w:hAnsi="Times New Roman"/>
          <w:sz w:val="24"/>
          <w:szCs w:val="24"/>
        </w:rPr>
        <w:t xml:space="preserve"> altering internship hours)</w:t>
      </w:r>
    </w:p>
    <w:p w14:paraId="3737C1CA" w14:textId="77777777" w:rsidR="005D2F4E" w:rsidRPr="00D60CDC" w:rsidRDefault="005D2F4E" w:rsidP="005D2F4E">
      <w:pPr>
        <w:tabs>
          <w:tab w:val="left" w:pos="720"/>
        </w:tabs>
        <w:spacing w:after="0" w:line="240" w:lineRule="auto"/>
        <w:ind w:left="720"/>
        <w:rPr>
          <w:rFonts w:ascii="Times New Roman" w:hAnsi="Times New Roman"/>
          <w:sz w:val="24"/>
          <w:szCs w:val="24"/>
        </w:rPr>
      </w:pPr>
    </w:p>
    <w:p w14:paraId="711220B8" w14:textId="77777777" w:rsidR="006557BE" w:rsidRPr="00D60CDC" w:rsidRDefault="00E50AFF" w:rsidP="008E1E3C">
      <w:pPr>
        <w:tabs>
          <w:tab w:val="left" w:pos="3510"/>
        </w:tabs>
        <w:spacing w:after="0" w:line="240" w:lineRule="auto"/>
        <w:rPr>
          <w:rFonts w:ascii="Times New Roman" w:hAnsi="Times New Roman"/>
          <w:sz w:val="24"/>
          <w:szCs w:val="24"/>
        </w:rPr>
      </w:pPr>
      <w:r>
        <w:rPr>
          <w:rFonts w:ascii="Times New Roman" w:hAnsi="Times New Roman"/>
          <w:sz w:val="24"/>
          <w:szCs w:val="24"/>
        </w:rPr>
        <w:t>In non-academic related situations, i</w:t>
      </w:r>
      <w:r w:rsidR="006557BE" w:rsidRPr="00D60CDC">
        <w:rPr>
          <w:rFonts w:ascii="Times New Roman" w:hAnsi="Times New Roman"/>
          <w:sz w:val="24"/>
          <w:szCs w:val="24"/>
        </w:rPr>
        <w:t>f there is an indication that a student is behaving contrary to the relevant Ethical Standards of the American</w:t>
      </w:r>
      <w:r w:rsidR="007F039B" w:rsidRPr="00D60CDC">
        <w:rPr>
          <w:rFonts w:ascii="Times New Roman" w:hAnsi="Times New Roman"/>
          <w:sz w:val="24"/>
          <w:szCs w:val="24"/>
        </w:rPr>
        <w:t xml:space="preserve"> Counseling Association </w:t>
      </w:r>
      <w:r w:rsidR="006557BE" w:rsidRPr="00D60CDC">
        <w:rPr>
          <w:rFonts w:ascii="Times New Roman" w:hAnsi="Times New Roman"/>
          <w:sz w:val="24"/>
          <w:szCs w:val="24"/>
        </w:rPr>
        <w:t xml:space="preserve">or the American Mental </w:t>
      </w:r>
      <w:r w:rsidR="006557BE" w:rsidRPr="00D60CDC">
        <w:rPr>
          <w:rFonts w:ascii="Times New Roman" w:hAnsi="Times New Roman"/>
          <w:sz w:val="24"/>
          <w:szCs w:val="24"/>
        </w:rPr>
        <w:lastRenderedPageBreak/>
        <w:t>Health Counselors Association, or in a manner that is inconsistent with professional behavior of a counseling student or practicing counselor, the following process will be followed:</w:t>
      </w:r>
    </w:p>
    <w:p w14:paraId="5F7E37D7" w14:textId="77777777" w:rsidR="00B51CA7" w:rsidRPr="00D60CDC" w:rsidRDefault="00B51CA7" w:rsidP="008E1E3C">
      <w:pPr>
        <w:tabs>
          <w:tab w:val="left" w:pos="3510"/>
        </w:tabs>
        <w:spacing w:after="0" w:line="240" w:lineRule="auto"/>
        <w:rPr>
          <w:rFonts w:ascii="Times New Roman" w:hAnsi="Times New Roman"/>
          <w:sz w:val="24"/>
          <w:szCs w:val="24"/>
        </w:rPr>
      </w:pPr>
    </w:p>
    <w:p w14:paraId="08311CD5"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1. A faculty member will inform the student about the concern and suggest ways for the student to correct the behavior. The faculty member will review the rel</w:t>
      </w:r>
      <w:r w:rsidR="007F039B" w:rsidRPr="00D60CDC">
        <w:rPr>
          <w:rFonts w:ascii="Times New Roman" w:hAnsi="Times New Roman"/>
          <w:sz w:val="24"/>
          <w:szCs w:val="24"/>
        </w:rPr>
        <w:t>evant Ethical Standards of ACA or A</w:t>
      </w:r>
      <w:r w:rsidRPr="00D60CDC">
        <w:rPr>
          <w:rFonts w:ascii="Times New Roman" w:hAnsi="Times New Roman"/>
          <w:sz w:val="24"/>
          <w:szCs w:val="24"/>
        </w:rPr>
        <w:t>MHCA with the student.</w:t>
      </w:r>
    </w:p>
    <w:p w14:paraId="5F2BD62B" w14:textId="77777777" w:rsidR="00B51CA7" w:rsidRPr="00D60CDC" w:rsidRDefault="00B51CA7" w:rsidP="008E1E3C">
      <w:pPr>
        <w:tabs>
          <w:tab w:val="left" w:pos="3510"/>
        </w:tabs>
        <w:spacing w:after="0" w:line="240" w:lineRule="auto"/>
        <w:rPr>
          <w:rFonts w:ascii="Times New Roman" w:hAnsi="Times New Roman"/>
          <w:sz w:val="24"/>
          <w:szCs w:val="24"/>
        </w:rPr>
      </w:pPr>
    </w:p>
    <w:p w14:paraId="2FC411B4"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2. The faculty member will document all the meetings with or pertaining to the student and update the student about continuing concerns and the process that could lead to dismissal.</w:t>
      </w:r>
    </w:p>
    <w:p w14:paraId="0FE7F751" w14:textId="77777777" w:rsidR="00B51CA7" w:rsidRPr="00D60CDC" w:rsidRDefault="00B51CA7" w:rsidP="008E1E3C">
      <w:pPr>
        <w:tabs>
          <w:tab w:val="left" w:pos="3510"/>
        </w:tabs>
        <w:spacing w:after="0" w:line="240" w:lineRule="auto"/>
        <w:rPr>
          <w:rFonts w:ascii="Times New Roman" w:hAnsi="Times New Roman"/>
          <w:sz w:val="24"/>
          <w:szCs w:val="24"/>
        </w:rPr>
      </w:pPr>
    </w:p>
    <w:p w14:paraId="5107987F"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3. The </w:t>
      </w:r>
      <w:r w:rsidR="007F039B" w:rsidRPr="00D60CDC">
        <w:rPr>
          <w:rFonts w:ascii="Times New Roman" w:hAnsi="Times New Roman"/>
          <w:sz w:val="24"/>
          <w:szCs w:val="24"/>
        </w:rPr>
        <w:t>CMHC</w:t>
      </w:r>
      <w:r w:rsidR="00A513DD" w:rsidRPr="00D60CDC">
        <w:rPr>
          <w:rFonts w:ascii="Times New Roman" w:hAnsi="Times New Roman"/>
          <w:sz w:val="24"/>
          <w:szCs w:val="24"/>
        </w:rPr>
        <w:t xml:space="preserve"> P</w:t>
      </w:r>
      <w:r w:rsidRPr="00D60CDC">
        <w:rPr>
          <w:rFonts w:ascii="Times New Roman" w:hAnsi="Times New Roman"/>
          <w:sz w:val="24"/>
          <w:szCs w:val="24"/>
        </w:rPr>
        <w:t xml:space="preserve">rogram Director will </w:t>
      </w:r>
      <w:r w:rsidR="000F2BD6">
        <w:rPr>
          <w:rFonts w:ascii="Times New Roman" w:hAnsi="Times New Roman"/>
          <w:sz w:val="24"/>
          <w:szCs w:val="24"/>
        </w:rPr>
        <w:t>co</w:t>
      </w:r>
      <w:r w:rsidR="009C44C9">
        <w:rPr>
          <w:rFonts w:ascii="Times New Roman" w:hAnsi="Times New Roman"/>
          <w:sz w:val="24"/>
          <w:szCs w:val="24"/>
        </w:rPr>
        <w:t>nsult with</w:t>
      </w:r>
      <w:r w:rsidRPr="00D60CDC">
        <w:rPr>
          <w:rFonts w:ascii="Times New Roman" w:hAnsi="Times New Roman"/>
          <w:sz w:val="24"/>
          <w:szCs w:val="24"/>
        </w:rPr>
        <w:t xml:space="preserve"> the </w:t>
      </w:r>
      <w:r w:rsidR="007F039B" w:rsidRPr="00D60CDC">
        <w:rPr>
          <w:rFonts w:ascii="Times New Roman" w:hAnsi="Times New Roman"/>
          <w:sz w:val="24"/>
          <w:szCs w:val="24"/>
        </w:rPr>
        <w:t>CMHC</w:t>
      </w:r>
      <w:r w:rsidRPr="00D60CDC">
        <w:rPr>
          <w:rFonts w:ascii="Times New Roman" w:hAnsi="Times New Roman"/>
          <w:sz w:val="24"/>
          <w:szCs w:val="24"/>
        </w:rPr>
        <w:t xml:space="preserve"> faculty in order to assess the seriousness and consistency of the problem.</w:t>
      </w:r>
    </w:p>
    <w:p w14:paraId="2B721136" w14:textId="77777777" w:rsidR="00B51CA7" w:rsidRPr="00D60CDC" w:rsidRDefault="00B51CA7" w:rsidP="008E1E3C">
      <w:pPr>
        <w:tabs>
          <w:tab w:val="left" w:pos="3510"/>
        </w:tabs>
        <w:spacing w:after="0" w:line="240" w:lineRule="auto"/>
        <w:rPr>
          <w:rFonts w:ascii="Times New Roman" w:hAnsi="Times New Roman"/>
          <w:sz w:val="24"/>
          <w:szCs w:val="24"/>
        </w:rPr>
      </w:pPr>
    </w:p>
    <w:p w14:paraId="520B0C9F"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4. If the student is at a fieldwork site, the site supervisor will be contacted by the </w:t>
      </w:r>
      <w:r w:rsidR="00F52480" w:rsidRPr="00D60CDC">
        <w:rPr>
          <w:rFonts w:ascii="Times New Roman" w:hAnsi="Times New Roman"/>
          <w:sz w:val="24"/>
          <w:szCs w:val="24"/>
        </w:rPr>
        <w:t>Field Placement</w:t>
      </w:r>
      <w:r w:rsidRPr="00D60CDC">
        <w:rPr>
          <w:rFonts w:ascii="Times New Roman" w:hAnsi="Times New Roman"/>
          <w:sz w:val="24"/>
          <w:szCs w:val="24"/>
        </w:rPr>
        <w:t xml:space="preserve"> Coordinator for an assessment of the </w:t>
      </w:r>
      <w:r w:rsidR="00D52B1B" w:rsidRPr="00D60CDC">
        <w:rPr>
          <w:rFonts w:ascii="Times New Roman" w:hAnsi="Times New Roman"/>
          <w:sz w:val="24"/>
          <w:szCs w:val="24"/>
        </w:rPr>
        <w:t>student</w:t>
      </w:r>
      <w:r w:rsidR="00DE2B93">
        <w:rPr>
          <w:rFonts w:ascii="Times New Roman" w:hAnsi="Times New Roman"/>
          <w:sz w:val="24"/>
          <w:szCs w:val="24"/>
        </w:rPr>
        <w:t>’</w:t>
      </w:r>
      <w:r w:rsidR="00D52B1B" w:rsidRPr="00D60CDC">
        <w:rPr>
          <w:rFonts w:ascii="Times New Roman" w:hAnsi="Times New Roman"/>
          <w:sz w:val="24"/>
          <w:szCs w:val="24"/>
        </w:rPr>
        <w:t>s</w:t>
      </w:r>
      <w:r w:rsidRPr="00D60CDC">
        <w:rPr>
          <w:rFonts w:ascii="Times New Roman" w:hAnsi="Times New Roman"/>
          <w:sz w:val="24"/>
          <w:szCs w:val="24"/>
        </w:rPr>
        <w:t xml:space="preserve"> behavior at that site.</w:t>
      </w:r>
    </w:p>
    <w:p w14:paraId="0CF01EF5" w14:textId="77777777" w:rsidR="00B51CA7" w:rsidRPr="00D60CDC" w:rsidRDefault="00B51CA7" w:rsidP="008E1E3C">
      <w:pPr>
        <w:tabs>
          <w:tab w:val="left" w:pos="3510"/>
        </w:tabs>
        <w:spacing w:after="0" w:line="240" w:lineRule="auto"/>
        <w:rPr>
          <w:rFonts w:ascii="Times New Roman" w:hAnsi="Times New Roman"/>
          <w:sz w:val="24"/>
          <w:szCs w:val="24"/>
        </w:rPr>
      </w:pPr>
    </w:p>
    <w:p w14:paraId="72E065C2"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5. If the behavior does not improve, the </w:t>
      </w:r>
      <w:r w:rsidR="00F52480" w:rsidRPr="00D60CDC">
        <w:rPr>
          <w:rFonts w:ascii="Times New Roman" w:hAnsi="Times New Roman"/>
          <w:sz w:val="24"/>
          <w:szCs w:val="24"/>
        </w:rPr>
        <w:t>CMHC</w:t>
      </w:r>
      <w:r w:rsidRPr="00D60CDC">
        <w:rPr>
          <w:rFonts w:ascii="Times New Roman" w:hAnsi="Times New Roman"/>
          <w:sz w:val="24"/>
          <w:szCs w:val="24"/>
        </w:rPr>
        <w:t xml:space="preserve"> faculty will discuss the </w:t>
      </w:r>
      <w:r w:rsidR="00D52B1B" w:rsidRPr="00D60CDC">
        <w:rPr>
          <w:rFonts w:ascii="Times New Roman" w:hAnsi="Times New Roman"/>
          <w:sz w:val="24"/>
          <w:szCs w:val="24"/>
        </w:rPr>
        <w:t>student</w:t>
      </w:r>
      <w:r w:rsidR="00DE2B93">
        <w:rPr>
          <w:rFonts w:ascii="Times New Roman" w:hAnsi="Times New Roman"/>
          <w:sz w:val="24"/>
          <w:szCs w:val="24"/>
        </w:rPr>
        <w:t>’</w:t>
      </w:r>
      <w:r w:rsidR="00D52B1B" w:rsidRPr="00D60CDC">
        <w:rPr>
          <w:rFonts w:ascii="Times New Roman" w:hAnsi="Times New Roman"/>
          <w:sz w:val="24"/>
          <w:szCs w:val="24"/>
        </w:rPr>
        <w:t>s</w:t>
      </w:r>
      <w:r w:rsidRPr="00D60CDC">
        <w:rPr>
          <w:rFonts w:ascii="Times New Roman" w:hAnsi="Times New Roman"/>
          <w:sz w:val="24"/>
          <w:szCs w:val="24"/>
        </w:rPr>
        <w:t xml:space="preserve"> behavior including the site </w:t>
      </w:r>
      <w:r w:rsidR="00D52B1B" w:rsidRPr="00D60CDC">
        <w:rPr>
          <w:rFonts w:ascii="Times New Roman" w:hAnsi="Times New Roman"/>
          <w:sz w:val="24"/>
          <w:szCs w:val="24"/>
        </w:rPr>
        <w:t>supervisor</w:t>
      </w:r>
      <w:r w:rsidR="00DE2B93">
        <w:rPr>
          <w:rFonts w:ascii="Times New Roman" w:hAnsi="Times New Roman"/>
          <w:sz w:val="24"/>
          <w:szCs w:val="24"/>
        </w:rPr>
        <w:t>’</w:t>
      </w:r>
      <w:r w:rsidR="00D52B1B" w:rsidRPr="00D60CDC">
        <w:rPr>
          <w:rFonts w:ascii="Times New Roman" w:hAnsi="Times New Roman"/>
          <w:sz w:val="24"/>
          <w:szCs w:val="24"/>
        </w:rPr>
        <w:t>s</w:t>
      </w:r>
      <w:r w:rsidRPr="00D60CDC">
        <w:rPr>
          <w:rFonts w:ascii="Times New Roman" w:hAnsi="Times New Roman"/>
          <w:sz w:val="24"/>
          <w:szCs w:val="24"/>
        </w:rPr>
        <w:t xml:space="preserve"> assessment and make decisions about the need to determine additional corrective measures, such as a remediation plan, for the student or remove the student from the program</w:t>
      </w:r>
      <w:r w:rsidR="00A667F2">
        <w:rPr>
          <w:rFonts w:ascii="Times New Roman" w:hAnsi="Times New Roman"/>
          <w:sz w:val="24"/>
          <w:szCs w:val="24"/>
        </w:rPr>
        <w:t xml:space="preserve"> (see Advisement F</w:t>
      </w:r>
      <w:r w:rsidR="00142D89">
        <w:rPr>
          <w:rFonts w:ascii="Times New Roman" w:hAnsi="Times New Roman"/>
          <w:sz w:val="24"/>
          <w:szCs w:val="24"/>
        </w:rPr>
        <w:t>orm 4</w:t>
      </w:r>
      <w:r w:rsidR="00A667F2">
        <w:rPr>
          <w:rFonts w:ascii="Times New Roman" w:hAnsi="Times New Roman"/>
          <w:sz w:val="24"/>
          <w:szCs w:val="24"/>
        </w:rPr>
        <w:t>)</w:t>
      </w:r>
      <w:r w:rsidRPr="00D60CDC">
        <w:rPr>
          <w:rFonts w:ascii="Times New Roman" w:hAnsi="Times New Roman"/>
          <w:sz w:val="24"/>
          <w:szCs w:val="24"/>
        </w:rPr>
        <w:t>.</w:t>
      </w:r>
    </w:p>
    <w:p w14:paraId="25ACABA1" w14:textId="77777777" w:rsidR="00B51CA7" w:rsidRPr="00D60CDC" w:rsidRDefault="00B51CA7" w:rsidP="008E1E3C">
      <w:pPr>
        <w:tabs>
          <w:tab w:val="left" w:pos="3510"/>
        </w:tabs>
        <w:spacing w:after="0" w:line="240" w:lineRule="auto"/>
        <w:rPr>
          <w:rFonts w:ascii="Times New Roman" w:hAnsi="Times New Roman"/>
          <w:sz w:val="24"/>
          <w:szCs w:val="24"/>
        </w:rPr>
      </w:pPr>
    </w:p>
    <w:p w14:paraId="6C41058B"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6. If the student is to be continued in the program by some prescribed corrective action or remediation plan, the Program Director will assign two faculty members to present this information to the student. Those two faculty members</w:t>
      </w:r>
      <w:r w:rsidR="00A61559" w:rsidRPr="00A61559">
        <w:rPr>
          <w:rFonts w:ascii="Times New Roman" w:hAnsi="Times New Roman"/>
          <w:sz w:val="24"/>
          <w:szCs w:val="24"/>
        </w:rPr>
        <w:t xml:space="preserve"> </w:t>
      </w:r>
      <w:r w:rsidR="00A61559" w:rsidRPr="00D60CDC">
        <w:rPr>
          <w:rFonts w:ascii="Times New Roman" w:hAnsi="Times New Roman"/>
          <w:sz w:val="24"/>
          <w:szCs w:val="24"/>
        </w:rPr>
        <w:t>moni</w:t>
      </w:r>
      <w:r w:rsidR="00A61559">
        <w:rPr>
          <w:rFonts w:ascii="Times New Roman" w:hAnsi="Times New Roman"/>
          <w:sz w:val="24"/>
          <w:szCs w:val="24"/>
        </w:rPr>
        <w:t>tor the behavior of the student</w:t>
      </w:r>
      <w:r w:rsidRPr="00D60CDC">
        <w:rPr>
          <w:rFonts w:ascii="Times New Roman" w:hAnsi="Times New Roman"/>
          <w:sz w:val="24"/>
          <w:szCs w:val="24"/>
        </w:rPr>
        <w:t xml:space="preserve"> through on</w:t>
      </w:r>
      <w:r w:rsidR="00A61559">
        <w:rPr>
          <w:rFonts w:ascii="Times New Roman" w:hAnsi="Times New Roman"/>
          <w:sz w:val="24"/>
          <w:szCs w:val="24"/>
        </w:rPr>
        <w:t>going meetings with the student.</w:t>
      </w:r>
      <w:r w:rsidRPr="00D60CDC">
        <w:rPr>
          <w:rFonts w:ascii="Times New Roman" w:hAnsi="Times New Roman"/>
          <w:sz w:val="24"/>
          <w:szCs w:val="24"/>
        </w:rPr>
        <w:t xml:space="preserve"> The remediation plan will be documented and will include acceptable thresholds and timelines for student improvement</w:t>
      </w:r>
      <w:r w:rsidR="00A667F2">
        <w:rPr>
          <w:rFonts w:ascii="Times New Roman" w:hAnsi="Times New Roman"/>
          <w:sz w:val="24"/>
          <w:szCs w:val="24"/>
        </w:rPr>
        <w:t xml:space="preserve"> (see Advisement F</w:t>
      </w:r>
      <w:r w:rsidR="00142D89">
        <w:rPr>
          <w:rFonts w:ascii="Times New Roman" w:hAnsi="Times New Roman"/>
          <w:sz w:val="24"/>
          <w:szCs w:val="24"/>
        </w:rPr>
        <w:t>orm 4</w:t>
      </w:r>
      <w:r w:rsidR="00A667F2">
        <w:rPr>
          <w:rFonts w:ascii="Times New Roman" w:hAnsi="Times New Roman"/>
          <w:sz w:val="24"/>
          <w:szCs w:val="24"/>
        </w:rPr>
        <w:t>)</w:t>
      </w:r>
      <w:r w:rsidRPr="00D60CDC">
        <w:rPr>
          <w:rFonts w:ascii="Times New Roman" w:hAnsi="Times New Roman"/>
          <w:sz w:val="24"/>
          <w:szCs w:val="24"/>
        </w:rPr>
        <w:t>.</w:t>
      </w:r>
    </w:p>
    <w:p w14:paraId="157E9F55" w14:textId="77777777" w:rsidR="00B51CA7" w:rsidRPr="00D60CDC" w:rsidRDefault="00B51CA7" w:rsidP="008E1E3C">
      <w:pPr>
        <w:tabs>
          <w:tab w:val="left" w:pos="3510"/>
        </w:tabs>
        <w:spacing w:after="0" w:line="240" w:lineRule="auto"/>
        <w:rPr>
          <w:rFonts w:ascii="Times New Roman" w:hAnsi="Times New Roman"/>
          <w:sz w:val="24"/>
          <w:szCs w:val="24"/>
        </w:rPr>
      </w:pPr>
    </w:p>
    <w:p w14:paraId="35B340D8"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7. If the student is to be recommended for dismissal from the program, the Program Director presents the documentation to the department Chair and the Dean of the School of </w:t>
      </w:r>
      <w:r w:rsidR="002B183D">
        <w:rPr>
          <w:rFonts w:ascii="Times New Roman" w:hAnsi="Times New Roman"/>
          <w:sz w:val="24"/>
          <w:szCs w:val="24"/>
        </w:rPr>
        <w:t xml:space="preserve">Education &amp; Human Services. </w:t>
      </w:r>
    </w:p>
    <w:p w14:paraId="38CB6474" w14:textId="77777777" w:rsidR="00B51CA7" w:rsidRPr="00D60CDC" w:rsidRDefault="00B51CA7" w:rsidP="008E1E3C">
      <w:pPr>
        <w:tabs>
          <w:tab w:val="left" w:pos="3510"/>
        </w:tabs>
        <w:spacing w:after="0" w:line="240" w:lineRule="auto"/>
        <w:rPr>
          <w:rFonts w:ascii="Times New Roman" w:hAnsi="Times New Roman"/>
          <w:sz w:val="24"/>
          <w:szCs w:val="24"/>
        </w:rPr>
      </w:pPr>
    </w:p>
    <w:p w14:paraId="6DD982A4" w14:textId="77777777" w:rsidR="006557BE" w:rsidRPr="00D60CDC" w:rsidRDefault="006557BE"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8. As indicated in the Student Handbook, the Dean, Chair</w:t>
      </w:r>
      <w:r w:rsidR="00F52480" w:rsidRPr="00D60CDC">
        <w:rPr>
          <w:rFonts w:ascii="Times New Roman" w:hAnsi="Times New Roman"/>
          <w:sz w:val="24"/>
          <w:szCs w:val="24"/>
        </w:rPr>
        <w:t>/</w:t>
      </w:r>
      <w:r w:rsidRPr="00D60CDC">
        <w:rPr>
          <w:rFonts w:ascii="Times New Roman" w:hAnsi="Times New Roman"/>
          <w:sz w:val="24"/>
          <w:szCs w:val="24"/>
        </w:rPr>
        <w:t xml:space="preserve">Program Director will determine a course of action consistent with </w:t>
      </w:r>
      <w:r w:rsidR="00053386">
        <w:rPr>
          <w:rFonts w:ascii="Times New Roman" w:hAnsi="Times New Roman"/>
          <w:sz w:val="24"/>
          <w:szCs w:val="24"/>
        </w:rPr>
        <w:t>University</w:t>
      </w:r>
      <w:r w:rsidRPr="00D60CDC">
        <w:rPr>
          <w:rFonts w:ascii="Times New Roman" w:hAnsi="Times New Roman"/>
          <w:sz w:val="24"/>
          <w:szCs w:val="24"/>
        </w:rPr>
        <w:t xml:space="preserve"> guidelines.</w:t>
      </w:r>
    </w:p>
    <w:p w14:paraId="4C75B8E0" w14:textId="77777777" w:rsidR="00B51CA7" w:rsidRPr="00D60CDC" w:rsidRDefault="00B51CA7" w:rsidP="008E1E3C">
      <w:pPr>
        <w:tabs>
          <w:tab w:val="left" w:pos="3510"/>
        </w:tabs>
        <w:spacing w:after="0" w:line="240" w:lineRule="auto"/>
        <w:rPr>
          <w:rFonts w:ascii="Times New Roman" w:hAnsi="Times New Roman"/>
          <w:sz w:val="24"/>
          <w:szCs w:val="24"/>
        </w:rPr>
      </w:pPr>
    </w:p>
    <w:p w14:paraId="5B424769" w14:textId="77777777" w:rsidR="00B51CA7" w:rsidRPr="00D60CDC" w:rsidRDefault="006557BE" w:rsidP="008925D1">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9. The student has the right to appeal to the Faculty Committee or the Dean. In either event the decision of the Faculty Committee or Dean is final</w:t>
      </w:r>
      <w:r w:rsidR="00F52480" w:rsidRPr="00D60CDC">
        <w:rPr>
          <w:rFonts w:ascii="Times New Roman" w:hAnsi="Times New Roman"/>
          <w:sz w:val="24"/>
          <w:szCs w:val="24"/>
        </w:rPr>
        <w:t>.</w:t>
      </w:r>
    </w:p>
    <w:p w14:paraId="18BA5F6A" w14:textId="77777777" w:rsidR="00B51CA7" w:rsidRPr="00D60CDC" w:rsidRDefault="00B51CA7" w:rsidP="00B51CA7">
      <w:pPr>
        <w:tabs>
          <w:tab w:val="left" w:pos="3510"/>
        </w:tabs>
        <w:spacing w:after="0" w:line="240" w:lineRule="auto"/>
        <w:rPr>
          <w:rFonts w:ascii="Times New Roman" w:hAnsi="Times New Roman"/>
          <w:sz w:val="24"/>
          <w:szCs w:val="24"/>
        </w:rPr>
      </w:pPr>
    </w:p>
    <w:p w14:paraId="40EB17EF" w14:textId="77777777" w:rsidR="00D82798" w:rsidRPr="00D60CDC" w:rsidRDefault="00D82798" w:rsidP="00B51CA7">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Evaluation and </w:t>
      </w:r>
      <w:r w:rsidR="00C64004" w:rsidRPr="00D60CDC">
        <w:rPr>
          <w:rFonts w:ascii="Times New Roman" w:hAnsi="Times New Roman"/>
          <w:b/>
          <w:i/>
          <w:sz w:val="24"/>
          <w:szCs w:val="24"/>
          <w:u w:val="single"/>
        </w:rPr>
        <w:t>Gate</w:t>
      </w:r>
      <w:r w:rsidR="00C64004">
        <w:rPr>
          <w:rFonts w:ascii="Times New Roman" w:hAnsi="Times New Roman"/>
          <w:b/>
          <w:i/>
          <w:sz w:val="24"/>
          <w:szCs w:val="24"/>
          <w:u w:val="single"/>
        </w:rPr>
        <w:t>keeping</w:t>
      </w:r>
      <w:r w:rsidRPr="00D60CDC">
        <w:rPr>
          <w:rFonts w:ascii="Times New Roman" w:hAnsi="Times New Roman"/>
          <w:b/>
          <w:i/>
          <w:sz w:val="24"/>
          <w:szCs w:val="24"/>
          <w:u w:val="single"/>
        </w:rPr>
        <w:t xml:space="preserve"> </w:t>
      </w:r>
    </w:p>
    <w:p w14:paraId="16020F08" w14:textId="77777777" w:rsidR="008925D1" w:rsidRPr="00D60CDC" w:rsidRDefault="008925D1" w:rsidP="00B51CA7">
      <w:pPr>
        <w:tabs>
          <w:tab w:val="left" w:pos="3510"/>
        </w:tabs>
        <w:spacing w:after="0" w:line="240" w:lineRule="auto"/>
        <w:rPr>
          <w:rFonts w:ascii="Times New Roman" w:hAnsi="Times New Roman"/>
          <w:b/>
          <w:i/>
          <w:sz w:val="24"/>
          <w:szCs w:val="24"/>
          <w:u w:val="single"/>
        </w:rPr>
      </w:pPr>
    </w:p>
    <w:p w14:paraId="68076C43" w14:textId="77777777" w:rsidR="00D82798" w:rsidRPr="00A667F2" w:rsidRDefault="00C64004" w:rsidP="00A667F2">
      <w:pPr>
        <w:spacing w:line="240" w:lineRule="auto"/>
        <w:rPr>
          <w:rFonts w:ascii="Times New Roman" w:hAnsi="Times New Roman"/>
          <w:b/>
          <w:sz w:val="28"/>
          <w:szCs w:val="28"/>
        </w:rPr>
      </w:pPr>
      <w:r w:rsidRPr="00D60CDC">
        <w:rPr>
          <w:rFonts w:ascii="Times New Roman" w:hAnsi="Times New Roman"/>
          <w:sz w:val="24"/>
          <w:szCs w:val="24"/>
        </w:rPr>
        <w:t>Gate</w:t>
      </w:r>
      <w:r>
        <w:rPr>
          <w:rFonts w:ascii="Times New Roman" w:hAnsi="Times New Roman"/>
          <w:sz w:val="24"/>
          <w:szCs w:val="24"/>
        </w:rPr>
        <w:t>keeping</w:t>
      </w:r>
      <w:r w:rsidR="00D82798" w:rsidRPr="00D60CDC">
        <w:rPr>
          <w:rFonts w:ascii="Times New Roman" w:hAnsi="Times New Roman"/>
          <w:sz w:val="24"/>
          <w:szCs w:val="24"/>
        </w:rPr>
        <w:t xml:space="preserve"> is the initial and ongoing academic, skill, and dispos</w:t>
      </w:r>
      <w:r w:rsidR="00063BE3">
        <w:rPr>
          <w:rFonts w:ascii="Times New Roman" w:hAnsi="Times New Roman"/>
          <w:sz w:val="24"/>
          <w:szCs w:val="24"/>
        </w:rPr>
        <w:t xml:space="preserve">itional assessment of </w:t>
      </w:r>
      <w:r w:rsidR="00A667F2">
        <w:rPr>
          <w:rFonts w:ascii="Times New Roman" w:hAnsi="Times New Roman"/>
          <w:sz w:val="24"/>
          <w:szCs w:val="24"/>
        </w:rPr>
        <w:t>students</w:t>
      </w:r>
      <w:r w:rsidR="00DE2B93">
        <w:rPr>
          <w:rFonts w:ascii="Times New Roman" w:hAnsi="Times New Roman"/>
          <w:sz w:val="24"/>
          <w:szCs w:val="24"/>
        </w:rPr>
        <w:t>’</w:t>
      </w:r>
      <w:r w:rsidR="00A667F2">
        <w:rPr>
          <w:rFonts w:ascii="Times New Roman" w:hAnsi="Times New Roman"/>
          <w:sz w:val="24"/>
          <w:szCs w:val="24"/>
        </w:rPr>
        <w:t xml:space="preserve"> </w:t>
      </w:r>
      <w:r w:rsidR="00A667F2" w:rsidRPr="00D60CDC">
        <w:rPr>
          <w:rFonts w:ascii="Times New Roman" w:hAnsi="Times New Roman"/>
          <w:sz w:val="24"/>
          <w:szCs w:val="24"/>
        </w:rPr>
        <w:t>competency</w:t>
      </w:r>
      <w:r w:rsidR="00D82798" w:rsidRPr="00D60CDC">
        <w:rPr>
          <w:rFonts w:ascii="Times New Roman" w:hAnsi="Times New Roman"/>
          <w:sz w:val="24"/>
          <w:szCs w:val="24"/>
        </w:rPr>
        <w:t xml:space="preserve"> for professional practice, including remediation</w:t>
      </w:r>
      <w:r w:rsidR="00A667F2">
        <w:rPr>
          <w:rFonts w:ascii="Times New Roman" w:hAnsi="Times New Roman"/>
          <w:sz w:val="24"/>
          <w:szCs w:val="24"/>
        </w:rPr>
        <w:t xml:space="preserve"> </w:t>
      </w:r>
      <w:r w:rsidR="00063BE3">
        <w:rPr>
          <w:rFonts w:ascii="Times New Roman" w:hAnsi="Times New Roman"/>
          <w:sz w:val="24"/>
          <w:szCs w:val="24"/>
        </w:rPr>
        <w:t>(see Advisement F</w:t>
      </w:r>
      <w:r w:rsidR="00142D89">
        <w:rPr>
          <w:rFonts w:ascii="Times New Roman" w:hAnsi="Times New Roman"/>
          <w:sz w:val="24"/>
          <w:szCs w:val="24"/>
        </w:rPr>
        <w:t>orm 4</w:t>
      </w:r>
      <w:r w:rsidR="00063BE3">
        <w:rPr>
          <w:rFonts w:ascii="Times New Roman" w:hAnsi="Times New Roman"/>
          <w:sz w:val="24"/>
          <w:szCs w:val="24"/>
        </w:rPr>
        <w:t>)</w:t>
      </w:r>
      <w:r w:rsidR="00D82798" w:rsidRPr="00D60CDC">
        <w:rPr>
          <w:rFonts w:ascii="Times New Roman" w:hAnsi="Times New Roman"/>
          <w:sz w:val="24"/>
          <w:szCs w:val="24"/>
        </w:rPr>
        <w:t xml:space="preserve"> and termination as appropriate.</w:t>
      </w:r>
    </w:p>
    <w:p w14:paraId="7FD135AE" w14:textId="77777777" w:rsidR="007D399C" w:rsidRPr="00D60CDC" w:rsidRDefault="00D82798" w:rsidP="008E1E3C">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As required by the American Counseling Association Code of Ethics, </w:t>
      </w:r>
      <w:r w:rsidR="00E50AFF">
        <w:rPr>
          <w:rFonts w:ascii="Times New Roman" w:hAnsi="Times New Roman"/>
          <w:sz w:val="24"/>
          <w:szCs w:val="24"/>
        </w:rPr>
        <w:t xml:space="preserve">the </w:t>
      </w:r>
      <w:r w:rsidRPr="00D60CDC">
        <w:rPr>
          <w:rFonts w:ascii="Times New Roman" w:hAnsi="Times New Roman"/>
          <w:sz w:val="24"/>
          <w:szCs w:val="24"/>
        </w:rPr>
        <w:t>Molloy CMHC department engage</w:t>
      </w:r>
      <w:r w:rsidR="009C44C9">
        <w:rPr>
          <w:rFonts w:ascii="Times New Roman" w:hAnsi="Times New Roman"/>
          <w:sz w:val="24"/>
          <w:szCs w:val="24"/>
        </w:rPr>
        <w:t>s</w:t>
      </w:r>
      <w:r w:rsidRPr="00D60CDC">
        <w:rPr>
          <w:rFonts w:ascii="Times New Roman" w:hAnsi="Times New Roman"/>
          <w:sz w:val="24"/>
          <w:szCs w:val="24"/>
        </w:rPr>
        <w:t xml:space="preserve"> in ongoing thoughtful discussion, evaluation, remediation and gatekeeping practices. As stated in section F.6.b.</w:t>
      </w:r>
      <w:r w:rsidR="00E50AFF">
        <w:rPr>
          <w:rFonts w:ascii="Times New Roman" w:hAnsi="Times New Roman"/>
          <w:sz w:val="24"/>
          <w:szCs w:val="24"/>
        </w:rPr>
        <w:t xml:space="preserve"> of the ACA Code of Ethics</w:t>
      </w:r>
      <w:r w:rsidRPr="00D60CDC">
        <w:rPr>
          <w:rFonts w:ascii="Times New Roman" w:hAnsi="Times New Roman"/>
          <w:sz w:val="24"/>
          <w:szCs w:val="24"/>
        </w:rPr>
        <w:t xml:space="preserve">: “Through initial and ongoing evaluation, supervisors and educators are aware of supervisee limitations that might impede </w:t>
      </w:r>
      <w:r w:rsidRPr="00D60CDC">
        <w:rPr>
          <w:rFonts w:ascii="Times New Roman" w:hAnsi="Times New Roman"/>
          <w:sz w:val="24"/>
          <w:szCs w:val="24"/>
        </w:rPr>
        <w:lastRenderedPageBreak/>
        <w:t xml:space="preserve">performance. Supervisors assist supervisees in securing remedial assistance when needed. </w:t>
      </w:r>
      <w:r w:rsidR="00D52B1B" w:rsidRPr="00D60CDC">
        <w:rPr>
          <w:rFonts w:ascii="Times New Roman" w:hAnsi="Times New Roman"/>
          <w:sz w:val="24"/>
          <w:szCs w:val="24"/>
        </w:rPr>
        <w:t xml:space="preserve">They recommend dismissal from </w:t>
      </w:r>
      <w:r w:rsidR="001429D7" w:rsidRPr="00D60CDC">
        <w:rPr>
          <w:rFonts w:ascii="Times New Roman" w:hAnsi="Times New Roman"/>
          <w:sz w:val="24"/>
          <w:szCs w:val="24"/>
        </w:rPr>
        <w:t>training</w:t>
      </w:r>
      <w:r w:rsidRPr="00D60CDC">
        <w:rPr>
          <w:rFonts w:ascii="Times New Roman" w:hAnsi="Times New Roman"/>
          <w:sz w:val="24"/>
          <w:szCs w:val="24"/>
        </w:rPr>
        <w:t xml:space="preserve"> programs, applied counseling settings, and state or voluntary professional credentialing processes when those supervisees are unable to demonstrate that they can provide competent professional services to a range of diverse clients. Supervisors seek consultation and document their decisions to dismiss or refer supervisees for assistance. They ensure that supervisees are aware of options available to them to address such decisions.”</w:t>
      </w:r>
    </w:p>
    <w:p w14:paraId="18055145" w14:textId="77777777" w:rsidR="008925D1" w:rsidRPr="00D60CDC" w:rsidRDefault="008925D1" w:rsidP="008E1E3C">
      <w:pPr>
        <w:tabs>
          <w:tab w:val="left" w:pos="3510"/>
        </w:tabs>
        <w:spacing w:after="0" w:line="240" w:lineRule="auto"/>
        <w:rPr>
          <w:rFonts w:ascii="Times New Roman" w:hAnsi="Times New Roman"/>
          <w:sz w:val="24"/>
          <w:szCs w:val="24"/>
        </w:rPr>
      </w:pPr>
    </w:p>
    <w:p w14:paraId="1F0B7DB0" w14:textId="77777777" w:rsidR="00EA05C9" w:rsidRPr="00EA05C9" w:rsidRDefault="008925D1" w:rsidP="004A43C9">
      <w:pPr>
        <w:tabs>
          <w:tab w:val="left" w:pos="3510"/>
        </w:tabs>
        <w:spacing w:after="0" w:line="264" w:lineRule="auto"/>
        <w:contextualSpacing/>
        <w:rPr>
          <w:rFonts w:ascii="Times New Roman" w:eastAsia="Times New Roman" w:hAnsi="Times New Roman"/>
          <w:b/>
          <w:color w:val="000000"/>
          <w:sz w:val="24"/>
          <w:szCs w:val="24"/>
        </w:rPr>
      </w:pPr>
      <w:r w:rsidRPr="00EA05C9">
        <w:rPr>
          <w:rFonts w:ascii="Times New Roman" w:eastAsia="Times New Roman" w:hAnsi="Times New Roman"/>
          <w:b/>
          <w:bCs/>
          <w:i/>
          <w:color w:val="000000"/>
          <w:sz w:val="24"/>
          <w:szCs w:val="24"/>
          <w:u w:val="single"/>
        </w:rPr>
        <w:t>Review of Student Performance</w:t>
      </w:r>
    </w:p>
    <w:p w14:paraId="16E19691" w14:textId="77777777" w:rsidR="008925D1" w:rsidRPr="00142D89" w:rsidRDefault="008925D1" w:rsidP="004A43C9">
      <w:pPr>
        <w:tabs>
          <w:tab w:val="left" w:pos="3510"/>
        </w:tabs>
        <w:spacing w:after="0" w:line="264" w:lineRule="auto"/>
        <w:contextualSpacing/>
        <w:rPr>
          <w:rFonts w:ascii="Times New Roman" w:hAnsi="Times New Roman"/>
          <w:b/>
          <w:spacing w:val="20"/>
          <w:sz w:val="28"/>
          <w:szCs w:val="28"/>
        </w:rPr>
      </w:pPr>
      <w:r w:rsidRPr="00D60CDC">
        <w:rPr>
          <w:rFonts w:ascii="Times New Roman" w:eastAsia="Times New Roman" w:hAnsi="Times New Roman"/>
          <w:color w:val="000000"/>
          <w:sz w:val="24"/>
          <w:szCs w:val="24"/>
        </w:rPr>
        <w:br/>
        <w:t>The progress of all students is consistently reviewed each semester</w:t>
      </w:r>
      <w:r w:rsidR="0027403F">
        <w:rPr>
          <w:rFonts w:ascii="Times New Roman" w:eastAsia="Times New Roman" w:hAnsi="Times New Roman"/>
          <w:color w:val="000000"/>
          <w:sz w:val="24"/>
          <w:szCs w:val="24"/>
        </w:rPr>
        <w:t xml:space="preserve"> (</w:t>
      </w:r>
      <w:r w:rsidR="00142D89">
        <w:rPr>
          <w:rFonts w:ascii="Times New Roman" w:eastAsia="Times New Roman" w:hAnsi="Times New Roman"/>
          <w:color w:val="000000"/>
          <w:sz w:val="24"/>
          <w:szCs w:val="24"/>
        </w:rPr>
        <w:t>Advisement F</w:t>
      </w:r>
      <w:r w:rsidR="00142D89" w:rsidRPr="00142D89">
        <w:rPr>
          <w:rFonts w:ascii="Times New Roman" w:eastAsia="Times New Roman" w:hAnsi="Times New Roman"/>
          <w:color w:val="000000"/>
          <w:sz w:val="24"/>
          <w:szCs w:val="24"/>
        </w:rPr>
        <w:t>orm</w:t>
      </w:r>
      <w:r w:rsidR="005D45CF">
        <w:rPr>
          <w:rFonts w:ascii="Times New Roman" w:eastAsia="Times New Roman" w:hAnsi="Times New Roman"/>
          <w:color w:val="000000"/>
          <w:sz w:val="24"/>
          <w:szCs w:val="24"/>
        </w:rPr>
        <w:t>s 1 &amp;</w:t>
      </w:r>
      <w:r w:rsidR="00142D89" w:rsidRPr="00142D89">
        <w:rPr>
          <w:rFonts w:ascii="Times New Roman" w:eastAsia="Times New Roman" w:hAnsi="Times New Roman"/>
          <w:color w:val="000000"/>
          <w:sz w:val="24"/>
          <w:szCs w:val="24"/>
        </w:rPr>
        <w:t xml:space="preserve"> 2</w:t>
      </w:r>
      <w:r w:rsidR="00142D89">
        <w:rPr>
          <w:rFonts w:ascii="Times New Roman" w:eastAsia="Times New Roman" w:hAnsi="Times New Roman"/>
          <w:color w:val="000000"/>
          <w:sz w:val="24"/>
          <w:szCs w:val="24"/>
        </w:rPr>
        <w:t>)</w:t>
      </w:r>
      <w:r w:rsidRPr="00D60CDC">
        <w:rPr>
          <w:rFonts w:ascii="Times New Roman" w:eastAsia="Times New Roman" w:hAnsi="Times New Roman"/>
          <w:color w:val="000000"/>
          <w:sz w:val="24"/>
          <w:szCs w:val="24"/>
        </w:rPr>
        <w:t>. Both academic performance and professional behavior and development are considered. An understanding of professional behavior may be derived from the counseling literature in such articles as:</w:t>
      </w:r>
    </w:p>
    <w:p w14:paraId="6759F30B" w14:textId="77777777" w:rsidR="008925D1" w:rsidRPr="00D60CDC" w:rsidRDefault="008925D1" w:rsidP="008925D1">
      <w:pPr>
        <w:spacing w:after="0" w:line="240" w:lineRule="auto"/>
        <w:rPr>
          <w:rFonts w:ascii="Times New Roman" w:eastAsia="Times New Roman" w:hAnsi="Times New Roman"/>
          <w:color w:val="000000"/>
          <w:sz w:val="24"/>
          <w:szCs w:val="24"/>
        </w:rPr>
      </w:pPr>
    </w:p>
    <w:p w14:paraId="00CDD9F2" w14:textId="77777777" w:rsidR="008925D1" w:rsidRPr="00D60CDC" w:rsidRDefault="008925D1" w:rsidP="000F1213">
      <w:pPr>
        <w:numPr>
          <w:ilvl w:val="0"/>
          <w:numId w:val="22"/>
        </w:numPr>
        <w:spacing w:after="0" w:line="240" w:lineRule="auto"/>
        <w:rPr>
          <w:rFonts w:ascii="Times New Roman" w:eastAsia="Times New Roman" w:hAnsi="Times New Roman"/>
          <w:color w:val="000000"/>
          <w:sz w:val="24"/>
          <w:szCs w:val="24"/>
        </w:rPr>
      </w:pPr>
      <w:r w:rsidRPr="00D60CDC">
        <w:rPr>
          <w:rFonts w:ascii="Times New Roman" w:eastAsia="Times New Roman" w:hAnsi="Times New Roman"/>
          <w:color w:val="000000"/>
          <w:sz w:val="24"/>
          <w:szCs w:val="24"/>
        </w:rPr>
        <w:t>Brown-Rice, K. A., &amp; Furr, S. (2013). Preservice counselors</w:t>
      </w:r>
      <w:r w:rsidR="00DE2B93">
        <w:rPr>
          <w:rFonts w:ascii="Times New Roman" w:eastAsia="Times New Roman" w:hAnsi="Times New Roman"/>
          <w:color w:val="000000"/>
          <w:sz w:val="24"/>
          <w:szCs w:val="24"/>
        </w:rPr>
        <w:t>’</w:t>
      </w:r>
      <w:r w:rsidRPr="00D60CDC">
        <w:rPr>
          <w:rFonts w:ascii="Times New Roman" w:eastAsia="Times New Roman" w:hAnsi="Times New Roman"/>
          <w:color w:val="000000"/>
          <w:sz w:val="24"/>
          <w:szCs w:val="24"/>
        </w:rPr>
        <w:t xml:space="preserve"> knowledge of classmates</w:t>
      </w:r>
      <w:r w:rsidR="00DE2B93">
        <w:rPr>
          <w:rFonts w:ascii="Times New Roman" w:eastAsia="Times New Roman" w:hAnsi="Times New Roman"/>
          <w:color w:val="000000"/>
          <w:sz w:val="24"/>
          <w:szCs w:val="24"/>
        </w:rPr>
        <w:t>’</w:t>
      </w:r>
      <w:r w:rsidRPr="00D60CDC">
        <w:rPr>
          <w:rFonts w:ascii="Times New Roman" w:eastAsia="Times New Roman" w:hAnsi="Times New Roman"/>
          <w:color w:val="000000"/>
          <w:sz w:val="24"/>
          <w:szCs w:val="24"/>
        </w:rPr>
        <w:t xml:space="preserve"> problems of professional competency. </w:t>
      </w:r>
      <w:r w:rsidRPr="00D60CDC">
        <w:rPr>
          <w:rFonts w:ascii="Times New Roman" w:eastAsia="Times New Roman" w:hAnsi="Times New Roman"/>
          <w:i/>
          <w:iCs/>
          <w:color w:val="000000"/>
          <w:sz w:val="24"/>
          <w:szCs w:val="24"/>
        </w:rPr>
        <w:t>Journal of Counseling &amp; Development, 91</w:t>
      </w:r>
      <w:r w:rsidRPr="00D60CDC">
        <w:rPr>
          <w:rFonts w:ascii="Times New Roman" w:eastAsia="Times New Roman" w:hAnsi="Times New Roman"/>
          <w:color w:val="000000"/>
          <w:sz w:val="24"/>
          <w:szCs w:val="24"/>
        </w:rPr>
        <w:t>, 224-233.</w:t>
      </w:r>
    </w:p>
    <w:p w14:paraId="742ED06F" w14:textId="77777777" w:rsidR="008925D1" w:rsidRPr="00D60CDC" w:rsidRDefault="008925D1" w:rsidP="008925D1">
      <w:pPr>
        <w:spacing w:after="0" w:line="240" w:lineRule="auto"/>
        <w:ind w:left="720"/>
        <w:rPr>
          <w:rFonts w:ascii="Times New Roman" w:eastAsia="Times New Roman" w:hAnsi="Times New Roman"/>
          <w:color w:val="000000"/>
          <w:sz w:val="24"/>
          <w:szCs w:val="24"/>
        </w:rPr>
      </w:pPr>
    </w:p>
    <w:p w14:paraId="42FF2305" w14:textId="77777777" w:rsidR="008925D1" w:rsidRPr="00D60CDC" w:rsidRDefault="008925D1" w:rsidP="000F1213">
      <w:pPr>
        <w:numPr>
          <w:ilvl w:val="0"/>
          <w:numId w:val="22"/>
        </w:numPr>
        <w:spacing w:after="0" w:line="240" w:lineRule="auto"/>
        <w:rPr>
          <w:rFonts w:ascii="Times New Roman" w:eastAsia="Times New Roman" w:hAnsi="Times New Roman"/>
          <w:color w:val="000000"/>
          <w:sz w:val="24"/>
          <w:szCs w:val="24"/>
        </w:rPr>
      </w:pPr>
      <w:r w:rsidRPr="00D60CDC">
        <w:rPr>
          <w:rFonts w:ascii="Times New Roman" w:eastAsia="Times New Roman" w:hAnsi="Times New Roman"/>
          <w:color w:val="000000"/>
          <w:sz w:val="24"/>
          <w:szCs w:val="24"/>
        </w:rPr>
        <w:t xml:space="preserve">Foster, V. A., &amp; McAdams, C. R. (2009). A framework for creating a climate of transparency for professional performance assessment: Fostering student investment in gatekeeping. </w:t>
      </w:r>
      <w:r w:rsidRPr="00D60CDC">
        <w:rPr>
          <w:rFonts w:ascii="Times New Roman" w:eastAsia="Times New Roman" w:hAnsi="Times New Roman"/>
          <w:i/>
          <w:iCs/>
          <w:color w:val="000000"/>
          <w:sz w:val="24"/>
          <w:szCs w:val="24"/>
        </w:rPr>
        <w:t>Counselor Education &amp; Supervision, 48</w:t>
      </w:r>
      <w:r w:rsidRPr="00D60CDC">
        <w:rPr>
          <w:rFonts w:ascii="Times New Roman" w:eastAsia="Times New Roman" w:hAnsi="Times New Roman"/>
          <w:color w:val="000000"/>
          <w:sz w:val="24"/>
          <w:szCs w:val="24"/>
        </w:rPr>
        <w:t>, 271-284.</w:t>
      </w:r>
    </w:p>
    <w:p w14:paraId="50EF3D06" w14:textId="77777777" w:rsidR="008925D1" w:rsidRPr="00D60CDC" w:rsidRDefault="008925D1" w:rsidP="008925D1">
      <w:pPr>
        <w:spacing w:after="0" w:line="240" w:lineRule="auto"/>
        <w:ind w:left="720"/>
        <w:rPr>
          <w:rFonts w:ascii="Times New Roman" w:eastAsia="Times New Roman" w:hAnsi="Times New Roman"/>
          <w:color w:val="000000"/>
          <w:sz w:val="24"/>
          <w:szCs w:val="24"/>
        </w:rPr>
      </w:pPr>
    </w:p>
    <w:p w14:paraId="0504F097" w14:textId="77777777" w:rsidR="008925D1" w:rsidRPr="00D60CDC" w:rsidRDefault="008925D1" w:rsidP="000F1213">
      <w:pPr>
        <w:numPr>
          <w:ilvl w:val="0"/>
          <w:numId w:val="22"/>
        </w:numPr>
        <w:spacing w:after="0" w:line="240" w:lineRule="auto"/>
        <w:rPr>
          <w:rFonts w:ascii="Times New Roman" w:eastAsia="Times New Roman" w:hAnsi="Times New Roman"/>
          <w:color w:val="000000"/>
          <w:sz w:val="24"/>
          <w:szCs w:val="24"/>
        </w:rPr>
      </w:pPr>
      <w:r w:rsidRPr="00D60CDC">
        <w:rPr>
          <w:rFonts w:ascii="Times New Roman" w:eastAsia="Times New Roman" w:hAnsi="Times New Roman"/>
          <w:color w:val="000000"/>
          <w:sz w:val="24"/>
          <w:szCs w:val="24"/>
        </w:rPr>
        <w:t xml:space="preserve">McAdams, C. R., Foster, V. A., &amp; Ward, T. J. (2007). Remediation and dismissal policies in counselor education: Lessons learned from a challenge in federal court. </w:t>
      </w:r>
      <w:r w:rsidRPr="00D60CDC">
        <w:rPr>
          <w:rFonts w:ascii="Times New Roman" w:eastAsia="Times New Roman" w:hAnsi="Times New Roman"/>
          <w:i/>
          <w:iCs/>
          <w:color w:val="000000"/>
          <w:sz w:val="24"/>
          <w:szCs w:val="24"/>
        </w:rPr>
        <w:t>Coun</w:t>
      </w:r>
      <w:r w:rsidR="00A61559">
        <w:rPr>
          <w:rFonts w:ascii="Times New Roman" w:eastAsia="Times New Roman" w:hAnsi="Times New Roman"/>
          <w:i/>
          <w:iCs/>
          <w:color w:val="000000"/>
          <w:sz w:val="24"/>
          <w:szCs w:val="24"/>
        </w:rPr>
        <w:t>selor Education &amp; Supervision, </w:t>
      </w:r>
      <w:r w:rsidRPr="00D60CDC">
        <w:rPr>
          <w:rFonts w:ascii="Times New Roman" w:eastAsia="Times New Roman" w:hAnsi="Times New Roman"/>
          <w:i/>
          <w:iCs/>
          <w:color w:val="000000"/>
          <w:sz w:val="24"/>
          <w:szCs w:val="24"/>
        </w:rPr>
        <w:t>46</w:t>
      </w:r>
      <w:r w:rsidRPr="00D60CDC">
        <w:rPr>
          <w:rFonts w:ascii="Times New Roman" w:eastAsia="Times New Roman" w:hAnsi="Times New Roman"/>
          <w:color w:val="000000"/>
          <w:sz w:val="24"/>
          <w:szCs w:val="24"/>
        </w:rPr>
        <w:t>, 212-229.</w:t>
      </w:r>
    </w:p>
    <w:p w14:paraId="298E896E" w14:textId="77777777" w:rsidR="008925D1" w:rsidRPr="00D60CDC" w:rsidRDefault="008925D1" w:rsidP="008E1E3C">
      <w:pPr>
        <w:tabs>
          <w:tab w:val="left" w:pos="3510"/>
        </w:tabs>
        <w:spacing w:after="0" w:line="240" w:lineRule="auto"/>
        <w:rPr>
          <w:rFonts w:ascii="Times New Roman" w:hAnsi="Times New Roman"/>
          <w:sz w:val="24"/>
          <w:szCs w:val="24"/>
        </w:rPr>
      </w:pPr>
    </w:p>
    <w:p w14:paraId="5C3AF9C1" w14:textId="77777777" w:rsidR="00B86C1A" w:rsidRDefault="00B86C1A" w:rsidP="008925D1">
      <w:pPr>
        <w:spacing w:after="0" w:line="240" w:lineRule="auto"/>
        <w:rPr>
          <w:rFonts w:ascii="Times New Roman" w:eastAsia="Times New Roman" w:hAnsi="Times New Roman"/>
          <w:b/>
          <w:bCs/>
          <w:i/>
          <w:sz w:val="24"/>
          <w:szCs w:val="24"/>
          <w:u w:val="single"/>
        </w:rPr>
      </w:pPr>
      <w:r>
        <w:rPr>
          <w:rFonts w:ascii="Times New Roman" w:eastAsia="Times New Roman" w:hAnsi="Times New Roman"/>
          <w:b/>
          <w:bCs/>
          <w:i/>
          <w:sz w:val="24"/>
          <w:szCs w:val="24"/>
          <w:u w:val="single"/>
        </w:rPr>
        <w:t>Non-Discrimination and Harassment Policies</w:t>
      </w:r>
    </w:p>
    <w:p w14:paraId="5D8C552D" w14:textId="77777777" w:rsidR="00B86C1A" w:rsidRDefault="00B86C1A" w:rsidP="008925D1">
      <w:pPr>
        <w:spacing w:after="0" w:line="240" w:lineRule="auto"/>
        <w:rPr>
          <w:rFonts w:ascii="Times New Roman" w:eastAsia="Times New Roman" w:hAnsi="Times New Roman"/>
          <w:b/>
          <w:bCs/>
          <w:i/>
          <w:sz w:val="24"/>
          <w:szCs w:val="24"/>
          <w:u w:val="single"/>
        </w:rPr>
      </w:pPr>
    </w:p>
    <w:p w14:paraId="6BAC870C" w14:textId="77777777" w:rsidR="00B86C1A" w:rsidRDefault="00B86C1A" w:rsidP="008925D1">
      <w:pPr>
        <w:spacing w:after="0" w:line="240" w:lineRule="auto"/>
        <w:rPr>
          <w:rFonts w:ascii="Times New Roman" w:eastAsia="Times New Roman" w:hAnsi="Times New Roman"/>
          <w:iCs/>
          <w:sz w:val="24"/>
          <w:szCs w:val="24"/>
        </w:rPr>
      </w:pPr>
      <w:r w:rsidRPr="00B86C1A">
        <w:rPr>
          <w:rFonts w:ascii="Times New Roman" w:eastAsia="Times New Roman" w:hAnsi="Times New Roman"/>
          <w:iCs/>
          <w:sz w:val="24"/>
          <w:szCs w:val="24"/>
        </w:rPr>
        <w:t xml:space="preserve">Molloy </w:t>
      </w:r>
      <w:r w:rsidR="00053386">
        <w:rPr>
          <w:rFonts w:ascii="Times New Roman" w:eastAsia="Times New Roman" w:hAnsi="Times New Roman"/>
          <w:iCs/>
          <w:sz w:val="24"/>
          <w:szCs w:val="24"/>
        </w:rPr>
        <w:t>University</w:t>
      </w:r>
      <w:r>
        <w:rPr>
          <w:rFonts w:ascii="Times New Roman" w:eastAsia="Times New Roman" w:hAnsi="Times New Roman"/>
          <w:iCs/>
          <w:sz w:val="24"/>
          <w:szCs w:val="24"/>
        </w:rPr>
        <w:t xml:space="preserve"> and the CMHC program are</w:t>
      </w:r>
      <w:r w:rsidRPr="00B86C1A">
        <w:rPr>
          <w:rFonts w:ascii="Times New Roman" w:eastAsia="Times New Roman" w:hAnsi="Times New Roman"/>
          <w:iCs/>
          <w:sz w:val="24"/>
          <w:szCs w:val="24"/>
        </w:rPr>
        <w:t xml:space="preserve"> committed to a learning, working</w:t>
      </w:r>
      <w:r>
        <w:rPr>
          <w:rFonts w:ascii="Times New Roman" w:eastAsia="Times New Roman" w:hAnsi="Times New Roman"/>
          <w:iCs/>
          <w:sz w:val="24"/>
          <w:szCs w:val="24"/>
        </w:rPr>
        <w:t>,</w:t>
      </w:r>
      <w:r w:rsidRPr="00B86C1A">
        <w:rPr>
          <w:rFonts w:ascii="Times New Roman" w:eastAsia="Times New Roman" w:hAnsi="Times New Roman"/>
          <w:iCs/>
          <w:sz w:val="24"/>
          <w:szCs w:val="24"/>
        </w:rPr>
        <w:t xml:space="preserve"> and living environment where all members of the community feel safe and respected.</w:t>
      </w:r>
      <w:r>
        <w:rPr>
          <w:rFonts w:ascii="Times New Roman" w:eastAsia="Times New Roman" w:hAnsi="Times New Roman"/>
          <w:iCs/>
          <w:sz w:val="24"/>
          <w:szCs w:val="24"/>
        </w:rPr>
        <w:t xml:space="preserve"> Acts of discrimination and harassment are in violation of the </w:t>
      </w:r>
      <w:r w:rsidR="00053386">
        <w:rPr>
          <w:rFonts w:ascii="Times New Roman" w:eastAsia="Times New Roman" w:hAnsi="Times New Roman"/>
          <w:iCs/>
          <w:sz w:val="24"/>
          <w:szCs w:val="24"/>
        </w:rPr>
        <w:t>University</w:t>
      </w:r>
      <w:r w:rsidR="00DE2B93">
        <w:rPr>
          <w:rFonts w:ascii="Times New Roman" w:eastAsia="Times New Roman" w:hAnsi="Times New Roman"/>
          <w:iCs/>
          <w:sz w:val="24"/>
          <w:szCs w:val="24"/>
        </w:rPr>
        <w:t>’</w:t>
      </w:r>
      <w:r>
        <w:rPr>
          <w:rFonts w:ascii="Times New Roman" w:eastAsia="Times New Roman" w:hAnsi="Times New Roman"/>
          <w:iCs/>
          <w:sz w:val="24"/>
          <w:szCs w:val="24"/>
        </w:rPr>
        <w:t>s and Program</w:t>
      </w:r>
      <w:r w:rsidR="00DE2B93">
        <w:rPr>
          <w:rFonts w:ascii="Times New Roman" w:eastAsia="Times New Roman" w:hAnsi="Times New Roman"/>
          <w:iCs/>
          <w:sz w:val="24"/>
          <w:szCs w:val="24"/>
        </w:rPr>
        <w:t>’</w:t>
      </w:r>
      <w:r>
        <w:rPr>
          <w:rFonts w:ascii="Times New Roman" w:eastAsia="Times New Roman" w:hAnsi="Times New Roman"/>
          <w:iCs/>
          <w:sz w:val="24"/>
          <w:szCs w:val="24"/>
        </w:rPr>
        <w:t xml:space="preserve">s policies, values, and mission. We strongly encourage all students to review all the non-discrimination and harassment policies and procedures the </w:t>
      </w:r>
      <w:r w:rsidR="00053386">
        <w:rPr>
          <w:rFonts w:ascii="Times New Roman" w:eastAsia="Times New Roman" w:hAnsi="Times New Roman"/>
          <w:iCs/>
          <w:sz w:val="24"/>
          <w:szCs w:val="24"/>
        </w:rPr>
        <w:t>University</w:t>
      </w:r>
      <w:r>
        <w:rPr>
          <w:rFonts w:ascii="Times New Roman" w:eastAsia="Times New Roman" w:hAnsi="Times New Roman"/>
          <w:iCs/>
          <w:sz w:val="24"/>
          <w:szCs w:val="24"/>
        </w:rPr>
        <w:t xml:space="preserve"> abides by, including (but not limited to) definitions and forms of harassment, </w:t>
      </w:r>
      <w:r w:rsidR="00DB1D84">
        <w:rPr>
          <w:rFonts w:ascii="Times New Roman" w:eastAsia="Times New Roman" w:hAnsi="Times New Roman"/>
          <w:iCs/>
          <w:sz w:val="24"/>
          <w:szCs w:val="24"/>
        </w:rPr>
        <w:t>the student</w:t>
      </w:r>
      <w:r w:rsidR="00DE2B93">
        <w:rPr>
          <w:rFonts w:ascii="Times New Roman" w:eastAsia="Times New Roman" w:hAnsi="Times New Roman"/>
          <w:iCs/>
          <w:sz w:val="24"/>
          <w:szCs w:val="24"/>
        </w:rPr>
        <w:t>’</w:t>
      </w:r>
      <w:r w:rsidR="00DB1D84">
        <w:rPr>
          <w:rFonts w:ascii="Times New Roman" w:eastAsia="Times New Roman" w:hAnsi="Times New Roman"/>
          <w:iCs/>
          <w:sz w:val="24"/>
          <w:szCs w:val="24"/>
        </w:rPr>
        <w:t xml:space="preserve">s bill of rights, procedures for reporting incidents of harassment, resolution procedures, and contact information for the appropriate persons to provide support if discrimination or harassment occurs. </w:t>
      </w:r>
    </w:p>
    <w:p w14:paraId="54C5C02F" w14:textId="77777777" w:rsidR="00DB1D84" w:rsidRDefault="00DB1D84" w:rsidP="008925D1">
      <w:pPr>
        <w:spacing w:after="0" w:line="240" w:lineRule="auto"/>
        <w:rPr>
          <w:rFonts w:ascii="Times New Roman" w:eastAsia="Times New Roman" w:hAnsi="Times New Roman"/>
          <w:iCs/>
          <w:sz w:val="24"/>
          <w:szCs w:val="24"/>
        </w:rPr>
      </w:pPr>
    </w:p>
    <w:p w14:paraId="33F1EEEC" w14:textId="69EB72A5" w:rsidR="00DB1D84" w:rsidRDefault="00E61A0E" w:rsidP="008925D1">
      <w:pPr>
        <w:spacing w:after="0" w:line="240" w:lineRule="auto"/>
        <w:rPr>
          <w:rFonts w:ascii="Times New Roman" w:eastAsia="Times New Roman" w:hAnsi="Times New Roman"/>
          <w:iCs/>
          <w:sz w:val="24"/>
          <w:szCs w:val="24"/>
        </w:rPr>
      </w:pPr>
      <w:r w:rsidRPr="00E61A0E">
        <w:rPr>
          <w:rFonts w:ascii="Times New Roman" w:eastAsia="Times New Roman" w:hAnsi="Times New Roman"/>
          <w:iCs/>
          <w:sz w:val="24"/>
          <w:szCs w:val="24"/>
        </w:rPr>
        <w:t>https://www.molloy.edu/about/administration/office-of-compliance/university-wide-policies/human-resources-policies/non-discrimination-and-anti-harassment-policy#</w:t>
      </w:r>
    </w:p>
    <w:p w14:paraId="63679C0A" w14:textId="77777777" w:rsidR="00B86C1A" w:rsidRDefault="00B86C1A" w:rsidP="008925D1">
      <w:pPr>
        <w:spacing w:after="0" w:line="240" w:lineRule="auto"/>
        <w:rPr>
          <w:rFonts w:ascii="Times New Roman" w:eastAsia="Times New Roman" w:hAnsi="Times New Roman"/>
          <w:iCs/>
          <w:sz w:val="24"/>
          <w:szCs w:val="24"/>
        </w:rPr>
      </w:pPr>
    </w:p>
    <w:p w14:paraId="18DA1057" w14:textId="77777777" w:rsidR="005E4AEC" w:rsidRPr="00D60CDC" w:rsidRDefault="00166EB1" w:rsidP="00E230E3">
      <w:pPr>
        <w:tabs>
          <w:tab w:val="left" w:pos="3510"/>
        </w:tabs>
        <w:spacing w:line="240" w:lineRule="auto"/>
        <w:rPr>
          <w:rFonts w:ascii="Times New Roman" w:hAnsi="Times New Roman"/>
          <w:i/>
          <w:sz w:val="24"/>
          <w:szCs w:val="24"/>
          <w:u w:val="single"/>
        </w:rPr>
      </w:pP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bCs/>
          <w:sz w:val="24"/>
          <w:szCs w:val="24"/>
        </w:rPr>
        <w:t xml:space="preserve">  </w:t>
      </w:r>
      <w:r>
        <w:rPr>
          <w:rFonts w:ascii="Times New Roman" w:hAnsi="Times New Roman"/>
          <w:sz w:val="24"/>
          <w:szCs w:val="24"/>
        </w:rPr>
        <w:t xml:space="preserve"> </w:t>
      </w:r>
      <w:r>
        <w:rPr>
          <w:rFonts w:ascii="Times New Roman" w:eastAsia="Times New Roman" w:hAnsi="Times New Roman"/>
          <w:bCs/>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hAnsi="Times New Roman"/>
          <w:bCs/>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r>
        <w:rPr>
          <w:rFonts w:ascii="Times New Roman" w:hAnsi="Times New Roman"/>
          <w:sz w:val="24"/>
          <w:szCs w:val="24"/>
        </w:rPr>
        <w:t xml:space="preserve">    </w:t>
      </w:r>
      <w:r>
        <w:rPr>
          <w:rFonts w:ascii="Times New Roman" w:eastAsia="Times New Roman" w:hAnsi="Times New Roman"/>
          <w:color w:val="000000"/>
          <w:sz w:val="24"/>
          <w:szCs w:val="24"/>
        </w:rPr>
        <w:t xml:space="preserve">  </w:t>
      </w:r>
      <w:r>
        <w:rPr>
          <w:rFonts w:ascii="Times" w:hAnsi="Times"/>
          <w:sz w:val="24"/>
          <w:szCs w:val="24"/>
        </w:rPr>
        <w:t xml:space="preserve"> </w:t>
      </w:r>
      <w:r>
        <w:rPr>
          <w:rFonts w:ascii="Times" w:eastAsia="Times New Roman" w:hAnsi="Times"/>
          <w:sz w:val="24"/>
          <w:szCs w:val="24"/>
        </w:rPr>
        <w:t xml:space="preserve">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 </w:t>
      </w:r>
      <w:r>
        <w:rPr>
          <w:rFonts w:ascii="Times" w:eastAsia="Times New Roman" w:hAnsi="Times"/>
          <w:sz w:val="24"/>
          <w:szCs w:val="24"/>
        </w:rPr>
        <w:t xml:space="preserve"> </w:t>
      </w:r>
      <w:r>
        <w:rPr>
          <w:rFonts w:ascii="Times" w:hAnsi="Times"/>
          <w:sz w:val="24"/>
          <w:szCs w:val="24"/>
        </w:rPr>
        <w:t xml:space="preserve"> </w:t>
      </w: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00B191E1" w14:textId="77777777" w:rsidR="00574587" w:rsidRPr="00D60CDC" w:rsidRDefault="00DE2BE3" w:rsidP="004A2777">
      <w:pPr>
        <w:tabs>
          <w:tab w:val="left" w:pos="3510"/>
        </w:tabs>
        <w:spacing w:after="0" w:line="240" w:lineRule="auto"/>
        <w:jc w:val="center"/>
        <w:rPr>
          <w:rFonts w:ascii="Times New Roman" w:hAnsi="Times New Roman"/>
          <w:b/>
          <w:sz w:val="24"/>
          <w:szCs w:val="24"/>
        </w:rPr>
      </w:pPr>
      <w:r w:rsidRPr="00D60CDC">
        <w:rPr>
          <w:rFonts w:ascii="Times New Roman" w:hAnsi="Times New Roman"/>
          <w:b/>
          <w:sz w:val="24"/>
          <w:szCs w:val="24"/>
        </w:rPr>
        <w:br w:type="page"/>
      </w:r>
      <w:r w:rsidR="00574587" w:rsidRPr="00D60CDC">
        <w:rPr>
          <w:rFonts w:ascii="Times New Roman" w:hAnsi="Times New Roman"/>
          <w:b/>
          <w:sz w:val="24"/>
          <w:szCs w:val="24"/>
        </w:rPr>
        <w:lastRenderedPageBreak/>
        <w:t>PROFESSIONAL ASSOCIATIONS, CERTIFICATIONS</w:t>
      </w:r>
      <w:r w:rsidR="005C6ADC">
        <w:rPr>
          <w:rFonts w:ascii="Times New Roman" w:hAnsi="Times New Roman"/>
          <w:b/>
          <w:sz w:val="24"/>
          <w:szCs w:val="24"/>
        </w:rPr>
        <w:t>,</w:t>
      </w:r>
      <w:r w:rsidR="00574587" w:rsidRPr="00D60CDC">
        <w:rPr>
          <w:rFonts w:ascii="Times New Roman" w:hAnsi="Times New Roman"/>
          <w:b/>
          <w:sz w:val="24"/>
          <w:szCs w:val="24"/>
        </w:rPr>
        <w:t xml:space="preserve"> AND LICENSURE</w:t>
      </w:r>
    </w:p>
    <w:p w14:paraId="37362806" w14:textId="77777777" w:rsidR="004A2777" w:rsidRPr="00D60CDC" w:rsidRDefault="004A2777" w:rsidP="004A2777">
      <w:pPr>
        <w:tabs>
          <w:tab w:val="left" w:pos="3510"/>
        </w:tabs>
        <w:spacing w:after="0" w:line="240" w:lineRule="auto"/>
        <w:jc w:val="center"/>
        <w:rPr>
          <w:rFonts w:ascii="Times New Roman" w:hAnsi="Times New Roman"/>
          <w:b/>
          <w:sz w:val="24"/>
          <w:szCs w:val="24"/>
        </w:rPr>
      </w:pPr>
    </w:p>
    <w:p w14:paraId="33AA4C5E" w14:textId="77777777" w:rsidR="00E230E3" w:rsidRPr="00D60CDC" w:rsidRDefault="00E230E3" w:rsidP="004A2777">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Student Organizations </w:t>
      </w:r>
    </w:p>
    <w:p w14:paraId="27407D74" w14:textId="77777777" w:rsidR="004A2777" w:rsidRPr="00D60CDC" w:rsidRDefault="004A2777" w:rsidP="004A2777">
      <w:pPr>
        <w:tabs>
          <w:tab w:val="left" w:pos="3510"/>
        </w:tabs>
        <w:spacing w:after="0" w:line="240" w:lineRule="auto"/>
        <w:rPr>
          <w:rFonts w:ascii="Times New Roman" w:hAnsi="Times New Roman"/>
          <w:b/>
          <w:i/>
          <w:sz w:val="24"/>
          <w:szCs w:val="24"/>
          <w:u w:val="single"/>
        </w:rPr>
      </w:pPr>
    </w:p>
    <w:p w14:paraId="701993AB" w14:textId="77777777" w:rsidR="00E230E3" w:rsidRPr="00D60CDC" w:rsidRDefault="00E230E3"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Getting involved in the profession of counseling includes participating </w:t>
      </w:r>
      <w:r w:rsidR="00F52480" w:rsidRPr="00D60CDC">
        <w:rPr>
          <w:rFonts w:ascii="Times New Roman" w:hAnsi="Times New Roman"/>
          <w:sz w:val="24"/>
          <w:szCs w:val="24"/>
        </w:rPr>
        <w:t xml:space="preserve">in clubs, meetings, and committees </w:t>
      </w:r>
      <w:r w:rsidRPr="00D60CDC">
        <w:rPr>
          <w:rFonts w:ascii="Times New Roman" w:hAnsi="Times New Roman"/>
          <w:sz w:val="24"/>
          <w:szCs w:val="24"/>
        </w:rPr>
        <w:t xml:space="preserve">at the student level. Molloy </w:t>
      </w:r>
      <w:r w:rsidR="00053386">
        <w:rPr>
          <w:rFonts w:ascii="Times New Roman" w:hAnsi="Times New Roman"/>
          <w:sz w:val="24"/>
          <w:szCs w:val="24"/>
        </w:rPr>
        <w:t>University</w:t>
      </w:r>
      <w:r w:rsidR="00DE2B93">
        <w:rPr>
          <w:rFonts w:ascii="Times New Roman" w:hAnsi="Times New Roman"/>
          <w:sz w:val="24"/>
          <w:szCs w:val="24"/>
        </w:rPr>
        <w:t>’</w:t>
      </w:r>
      <w:r w:rsidRPr="00D60CDC">
        <w:rPr>
          <w:rFonts w:ascii="Times New Roman" w:hAnsi="Times New Roman"/>
          <w:sz w:val="24"/>
          <w:szCs w:val="24"/>
        </w:rPr>
        <w:t>s Student Affairs unit supports and oversees the Molloy Student Association (</w:t>
      </w:r>
      <w:r w:rsidR="00FD6E2D" w:rsidRPr="00D60CDC">
        <w:rPr>
          <w:rFonts w:ascii="Times New Roman" w:hAnsi="Times New Roman"/>
          <w:sz w:val="24"/>
          <w:szCs w:val="24"/>
        </w:rPr>
        <w:t>M.S.A</w:t>
      </w:r>
      <w:r w:rsidR="00A60418">
        <w:rPr>
          <w:rFonts w:ascii="Times New Roman" w:hAnsi="Times New Roman"/>
          <w:sz w:val="24"/>
          <w:szCs w:val="24"/>
        </w:rPr>
        <w:t>.</w:t>
      </w:r>
      <w:r w:rsidR="00FD6E2D" w:rsidRPr="00D60CDC">
        <w:rPr>
          <w:rFonts w:ascii="Times New Roman" w:hAnsi="Times New Roman"/>
          <w:sz w:val="24"/>
          <w:szCs w:val="24"/>
        </w:rPr>
        <w:t>),</w:t>
      </w:r>
      <w:r w:rsidRPr="00D60CDC">
        <w:rPr>
          <w:rFonts w:ascii="Times New Roman" w:hAnsi="Times New Roman"/>
          <w:sz w:val="24"/>
          <w:szCs w:val="24"/>
        </w:rPr>
        <w:t xml:space="preserve"> whose membership includes the entire student body, including graduate students. The executive power of the association rests with the Molloy Student Government whose members are elected from the general student body</w:t>
      </w:r>
      <w:r w:rsidR="009052EA">
        <w:rPr>
          <w:rFonts w:ascii="Times New Roman" w:hAnsi="Times New Roman"/>
          <w:sz w:val="24"/>
          <w:szCs w:val="24"/>
        </w:rPr>
        <w:t xml:space="preserve">, </w:t>
      </w:r>
      <w:r w:rsidRPr="00D60CDC">
        <w:rPr>
          <w:rFonts w:ascii="Times New Roman" w:hAnsi="Times New Roman"/>
          <w:sz w:val="24"/>
          <w:szCs w:val="24"/>
        </w:rPr>
        <w:t xml:space="preserve">and whose jurisdiction extends to all the other student organizations on campus. </w:t>
      </w:r>
    </w:p>
    <w:p w14:paraId="204300BB" w14:textId="77777777" w:rsidR="004A2777" w:rsidRPr="00D60CDC" w:rsidRDefault="004A2777" w:rsidP="004A2777">
      <w:pPr>
        <w:tabs>
          <w:tab w:val="left" w:pos="3510"/>
        </w:tabs>
        <w:spacing w:after="0" w:line="240" w:lineRule="auto"/>
        <w:rPr>
          <w:rFonts w:ascii="Times New Roman" w:hAnsi="Times New Roman"/>
          <w:sz w:val="24"/>
          <w:szCs w:val="24"/>
        </w:rPr>
      </w:pPr>
    </w:p>
    <w:p w14:paraId="457FD848" w14:textId="77777777" w:rsidR="00E230E3" w:rsidRPr="00D60CDC" w:rsidRDefault="00E230E3"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Many students who join the </w:t>
      </w:r>
      <w:r w:rsidR="00F52480" w:rsidRPr="00D60CDC">
        <w:rPr>
          <w:rFonts w:ascii="Times New Roman" w:hAnsi="Times New Roman"/>
          <w:sz w:val="24"/>
          <w:szCs w:val="24"/>
        </w:rPr>
        <w:t>M</w:t>
      </w:r>
      <w:r w:rsidR="00130E78">
        <w:rPr>
          <w:rFonts w:ascii="Times New Roman" w:hAnsi="Times New Roman"/>
          <w:sz w:val="24"/>
          <w:szCs w:val="24"/>
        </w:rPr>
        <w:t>.</w:t>
      </w:r>
      <w:r w:rsidR="00F52480" w:rsidRPr="00D60CDC">
        <w:rPr>
          <w:rFonts w:ascii="Times New Roman" w:hAnsi="Times New Roman"/>
          <w:sz w:val="24"/>
          <w:szCs w:val="24"/>
        </w:rPr>
        <w:t>S</w:t>
      </w:r>
      <w:r w:rsidR="00130E78">
        <w:rPr>
          <w:rFonts w:ascii="Times New Roman" w:hAnsi="Times New Roman"/>
          <w:sz w:val="24"/>
          <w:szCs w:val="24"/>
        </w:rPr>
        <w:t>.</w:t>
      </w:r>
      <w:r w:rsidR="00F52480" w:rsidRPr="00D60CDC">
        <w:rPr>
          <w:rFonts w:ascii="Times New Roman" w:hAnsi="Times New Roman"/>
          <w:sz w:val="24"/>
          <w:szCs w:val="24"/>
        </w:rPr>
        <w:t>A</w:t>
      </w:r>
      <w:r w:rsidR="00130E78">
        <w:rPr>
          <w:rFonts w:ascii="Times New Roman" w:hAnsi="Times New Roman"/>
          <w:sz w:val="24"/>
          <w:szCs w:val="24"/>
        </w:rPr>
        <w:t>.</w:t>
      </w:r>
      <w:r w:rsidRPr="00D60CDC">
        <w:rPr>
          <w:rFonts w:ascii="Times New Roman" w:hAnsi="Times New Roman"/>
          <w:sz w:val="24"/>
          <w:szCs w:val="24"/>
        </w:rPr>
        <w:t xml:space="preserve"> are undergraduate level students. However, graduate students are eligible to serve on and be members too. Yet, whether choosing to be a part of the </w:t>
      </w:r>
      <w:r w:rsidR="00F52480" w:rsidRPr="00D60CDC">
        <w:rPr>
          <w:rFonts w:ascii="Times New Roman" w:hAnsi="Times New Roman"/>
          <w:sz w:val="24"/>
          <w:szCs w:val="24"/>
        </w:rPr>
        <w:t>M</w:t>
      </w:r>
      <w:r w:rsidR="00936A9E">
        <w:rPr>
          <w:rFonts w:ascii="Times New Roman" w:hAnsi="Times New Roman"/>
          <w:sz w:val="24"/>
          <w:szCs w:val="24"/>
        </w:rPr>
        <w:t>.</w:t>
      </w:r>
      <w:r w:rsidR="00F52480" w:rsidRPr="00D60CDC">
        <w:rPr>
          <w:rFonts w:ascii="Times New Roman" w:hAnsi="Times New Roman"/>
          <w:sz w:val="24"/>
          <w:szCs w:val="24"/>
        </w:rPr>
        <w:t>S</w:t>
      </w:r>
      <w:r w:rsidR="00936A9E">
        <w:rPr>
          <w:rFonts w:ascii="Times New Roman" w:hAnsi="Times New Roman"/>
          <w:sz w:val="24"/>
          <w:szCs w:val="24"/>
        </w:rPr>
        <w:t>.</w:t>
      </w:r>
      <w:r w:rsidR="00F52480" w:rsidRPr="00D60CDC">
        <w:rPr>
          <w:rFonts w:ascii="Times New Roman" w:hAnsi="Times New Roman"/>
          <w:sz w:val="24"/>
          <w:szCs w:val="24"/>
        </w:rPr>
        <w:t>A</w:t>
      </w:r>
      <w:r w:rsidR="00936A9E">
        <w:rPr>
          <w:rFonts w:ascii="Times New Roman" w:hAnsi="Times New Roman"/>
          <w:sz w:val="24"/>
          <w:szCs w:val="24"/>
        </w:rPr>
        <w:t>.</w:t>
      </w:r>
      <w:r w:rsidRPr="00D60CDC">
        <w:rPr>
          <w:rFonts w:ascii="Times New Roman" w:hAnsi="Times New Roman"/>
          <w:sz w:val="24"/>
          <w:szCs w:val="24"/>
        </w:rPr>
        <w:t xml:space="preserve"> or an alternative organization, it is strongly encouraged that students become involved in activities sponsored by the Department of Clinical Mental Health Counseling. This provides students with meaningful opportunities for service and leadership development. </w:t>
      </w:r>
    </w:p>
    <w:p w14:paraId="54990D88" w14:textId="77777777" w:rsidR="004A2777" w:rsidRPr="00D60CDC" w:rsidRDefault="004A2777" w:rsidP="004A2777">
      <w:pPr>
        <w:tabs>
          <w:tab w:val="left" w:pos="3510"/>
        </w:tabs>
        <w:spacing w:after="0" w:line="240" w:lineRule="auto"/>
        <w:rPr>
          <w:rFonts w:ascii="Times New Roman" w:hAnsi="Times New Roman"/>
          <w:sz w:val="24"/>
          <w:szCs w:val="24"/>
        </w:rPr>
      </w:pPr>
    </w:p>
    <w:p w14:paraId="0EA91046" w14:textId="77777777" w:rsidR="00E230E3" w:rsidRPr="00D60CDC" w:rsidRDefault="00E230E3" w:rsidP="004A2777">
      <w:pPr>
        <w:tabs>
          <w:tab w:val="left" w:pos="3510"/>
        </w:tabs>
        <w:spacing w:after="0" w:line="240" w:lineRule="auto"/>
        <w:rPr>
          <w:rFonts w:ascii="Times New Roman" w:hAnsi="Times New Roman"/>
          <w:sz w:val="24"/>
          <w:szCs w:val="24"/>
          <w:u w:val="single"/>
        </w:rPr>
      </w:pPr>
      <w:r w:rsidRPr="00D60CDC">
        <w:rPr>
          <w:rFonts w:ascii="Times New Roman" w:hAnsi="Times New Roman"/>
          <w:sz w:val="24"/>
          <w:szCs w:val="24"/>
          <w:u w:val="single"/>
        </w:rPr>
        <w:t>Chi Sigma Iota, Counseling, Academic &amp; Professional Honor Society International</w:t>
      </w:r>
    </w:p>
    <w:p w14:paraId="06E1F632" w14:textId="77777777" w:rsidR="004A2777" w:rsidRPr="00D60CDC" w:rsidRDefault="004A2777" w:rsidP="004A2777">
      <w:pPr>
        <w:tabs>
          <w:tab w:val="left" w:pos="3510"/>
        </w:tabs>
        <w:spacing w:after="0" w:line="240" w:lineRule="auto"/>
        <w:rPr>
          <w:rFonts w:ascii="Times New Roman" w:hAnsi="Times New Roman"/>
          <w:sz w:val="24"/>
          <w:szCs w:val="24"/>
          <w:u w:val="single"/>
        </w:rPr>
      </w:pPr>
    </w:p>
    <w:p w14:paraId="25AE8873" w14:textId="77777777" w:rsidR="00E230E3" w:rsidRPr="00D60CDC" w:rsidRDefault="00E230E3"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Chi Sigma Iota Academic &amp; Professional Honor Society International (CSI) is an international honor society for professional counselors, counselor educators, and counseling students. Its mission is to promote counseling scholarship, research, professionalism, leadership, advocacy, and excellence. </w:t>
      </w:r>
    </w:p>
    <w:p w14:paraId="33B564AB" w14:textId="77777777" w:rsidR="004A2777" w:rsidRPr="00D60CDC" w:rsidRDefault="004A2777" w:rsidP="004A2777">
      <w:pPr>
        <w:tabs>
          <w:tab w:val="left" w:pos="3510"/>
        </w:tabs>
        <w:spacing w:after="0" w:line="240" w:lineRule="auto"/>
        <w:rPr>
          <w:rFonts w:ascii="Times New Roman" w:hAnsi="Times New Roman"/>
          <w:sz w:val="24"/>
          <w:szCs w:val="24"/>
        </w:rPr>
      </w:pPr>
    </w:p>
    <w:p w14:paraId="50E3B323" w14:textId="77777777" w:rsidR="00E230E3" w:rsidRPr="00D60CDC" w:rsidRDefault="00E230E3"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Eligibility for membership in CSI is by chapter invitation to students and graduates of counselor education programs where chapters have existed. Requirements for admittance to CSI include:</w:t>
      </w:r>
    </w:p>
    <w:p w14:paraId="4A5C1656" w14:textId="77777777" w:rsidR="004A2777" w:rsidRPr="00D60CDC" w:rsidRDefault="004A2777" w:rsidP="004A2777">
      <w:pPr>
        <w:tabs>
          <w:tab w:val="left" w:pos="3510"/>
        </w:tabs>
        <w:spacing w:after="0" w:line="240" w:lineRule="auto"/>
        <w:rPr>
          <w:rFonts w:ascii="Times New Roman" w:hAnsi="Times New Roman"/>
          <w:sz w:val="24"/>
          <w:szCs w:val="24"/>
        </w:rPr>
      </w:pPr>
    </w:p>
    <w:p w14:paraId="49D1CC2A" w14:textId="77777777" w:rsidR="004A2777" w:rsidRPr="00D60CDC" w:rsidRDefault="00E230E3" w:rsidP="000F1213">
      <w:pPr>
        <w:numPr>
          <w:ilvl w:val="0"/>
          <w:numId w:val="2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Completion of at least one semester of graduate coursework in a cou</w:t>
      </w:r>
      <w:r w:rsidR="00DE2BE3" w:rsidRPr="00D60CDC">
        <w:rPr>
          <w:rFonts w:ascii="Times New Roman" w:hAnsi="Times New Roman"/>
          <w:sz w:val="24"/>
          <w:szCs w:val="24"/>
        </w:rPr>
        <w:t>nselor education degree program</w:t>
      </w:r>
    </w:p>
    <w:p w14:paraId="109248D1" w14:textId="77777777" w:rsidR="004A2777" w:rsidRPr="00D60CDC" w:rsidRDefault="00E230E3" w:rsidP="000F1213">
      <w:pPr>
        <w:numPr>
          <w:ilvl w:val="0"/>
          <w:numId w:val="2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Earned grade point average of 3.5 or better on a 4.0</w:t>
      </w:r>
      <w:r w:rsidR="00DE2BE3" w:rsidRPr="00D60CDC">
        <w:rPr>
          <w:rFonts w:ascii="Times New Roman" w:hAnsi="Times New Roman"/>
          <w:sz w:val="24"/>
          <w:szCs w:val="24"/>
        </w:rPr>
        <w:t xml:space="preserve"> grading system</w:t>
      </w:r>
    </w:p>
    <w:p w14:paraId="5700406F" w14:textId="77777777" w:rsidR="004A2777" w:rsidRPr="00D60CDC" w:rsidRDefault="00E230E3" w:rsidP="000F1213">
      <w:pPr>
        <w:numPr>
          <w:ilvl w:val="0"/>
          <w:numId w:val="2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Recommendation for and invitation to memb</w:t>
      </w:r>
      <w:r w:rsidR="00DE2BE3" w:rsidRPr="00D60CDC">
        <w:rPr>
          <w:rFonts w:ascii="Times New Roman" w:hAnsi="Times New Roman"/>
          <w:sz w:val="24"/>
          <w:szCs w:val="24"/>
        </w:rPr>
        <w:t xml:space="preserve">ership by </w:t>
      </w:r>
      <w:r w:rsidR="00053386">
        <w:rPr>
          <w:rFonts w:ascii="Times New Roman" w:hAnsi="Times New Roman"/>
          <w:sz w:val="24"/>
          <w:szCs w:val="24"/>
        </w:rPr>
        <w:t>University</w:t>
      </w:r>
      <w:r w:rsidR="00DE2B93">
        <w:rPr>
          <w:rFonts w:ascii="Times New Roman" w:hAnsi="Times New Roman"/>
          <w:sz w:val="24"/>
          <w:szCs w:val="24"/>
        </w:rPr>
        <w:t>’</w:t>
      </w:r>
      <w:r w:rsidR="00DE2BE3" w:rsidRPr="00D60CDC">
        <w:rPr>
          <w:rFonts w:ascii="Times New Roman" w:hAnsi="Times New Roman"/>
          <w:sz w:val="24"/>
          <w:szCs w:val="24"/>
        </w:rPr>
        <w:t>s CSI chapter</w:t>
      </w:r>
    </w:p>
    <w:p w14:paraId="3FB4B93E" w14:textId="77777777" w:rsidR="004A2777" w:rsidRPr="00D60CDC" w:rsidRDefault="00E230E3" w:rsidP="000F1213">
      <w:pPr>
        <w:numPr>
          <w:ilvl w:val="0"/>
          <w:numId w:val="2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Primary identity of applicants shal</w:t>
      </w:r>
      <w:r w:rsidR="00DE2BE3" w:rsidRPr="00D60CDC">
        <w:rPr>
          <w:rFonts w:ascii="Times New Roman" w:hAnsi="Times New Roman"/>
          <w:sz w:val="24"/>
          <w:szCs w:val="24"/>
        </w:rPr>
        <w:t>l be as professional counselors</w:t>
      </w:r>
    </w:p>
    <w:p w14:paraId="13334DFA" w14:textId="77777777" w:rsidR="004A2777" w:rsidRPr="00D60CDC" w:rsidRDefault="00E230E3" w:rsidP="000F1213">
      <w:pPr>
        <w:numPr>
          <w:ilvl w:val="0"/>
          <w:numId w:val="2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Induction into the Society through a formal oath taking ceremony arranged by the </w:t>
      </w:r>
      <w:r w:rsidR="00053386">
        <w:rPr>
          <w:rFonts w:ascii="Times New Roman" w:hAnsi="Times New Roman"/>
          <w:sz w:val="24"/>
          <w:szCs w:val="24"/>
        </w:rPr>
        <w:t>University</w:t>
      </w:r>
      <w:r w:rsidR="00DE2B93">
        <w:rPr>
          <w:rFonts w:ascii="Times New Roman" w:hAnsi="Times New Roman"/>
          <w:sz w:val="24"/>
          <w:szCs w:val="24"/>
        </w:rPr>
        <w:t>’</w:t>
      </w:r>
      <w:r w:rsidRPr="00D60CDC">
        <w:rPr>
          <w:rFonts w:ascii="Times New Roman" w:hAnsi="Times New Roman"/>
          <w:sz w:val="24"/>
          <w:szCs w:val="24"/>
        </w:rPr>
        <w:t xml:space="preserve">s </w:t>
      </w:r>
      <w:r w:rsidR="00DE2BE3" w:rsidRPr="00D60CDC">
        <w:rPr>
          <w:rFonts w:ascii="Times New Roman" w:hAnsi="Times New Roman"/>
          <w:sz w:val="24"/>
          <w:szCs w:val="24"/>
        </w:rPr>
        <w:t>chapter</w:t>
      </w:r>
    </w:p>
    <w:p w14:paraId="32432A1E" w14:textId="77777777" w:rsidR="00E230E3" w:rsidRPr="00D60CDC" w:rsidRDefault="00E230E3" w:rsidP="000F1213">
      <w:pPr>
        <w:numPr>
          <w:ilvl w:val="0"/>
          <w:numId w:val="23"/>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Completion of online New Member Registration</w:t>
      </w:r>
    </w:p>
    <w:p w14:paraId="55B38083" w14:textId="77777777" w:rsidR="004A2777" w:rsidRPr="00D60CDC" w:rsidRDefault="004A2777" w:rsidP="004A2777">
      <w:pPr>
        <w:tabs>
          <w:tab w:val="left" w:pos="720"/>
        </w:tabs>
        <w:spacing w:after="0" w:line="240" w:lineRule="auto"/>
        <w:ind w:left="720"/>
        <w:rPr>
          <w:rFonts w:ascii="Times New Roman" w:hAnsi="Times New Roman"/>
          <w:sz w:val="24"/>
          <w:szCs w:val="24"/>
        </w:rPr>
      </w:pPr>
    </w:p>
    <w:p w14:paraId="62560398" w14:textId="77777777" w:rsidR="00E230E3" w:rsidRDefault="00DB1D84" w:rsidP="004A2777">
      <w:pPr>
        <w:tabs>
          <w:tab w:val="left" w:pos="3510"/>
        </w:tabs>
        <w:spacing w:after="0" w:line="240" w:lineRule="auto"/>
        <w:rPr>
          <w:rFonts w:ascii="Times New Roman" w:hAnsi="Times New Roman"/>
          <w:sz w:val="24"/>
          <w:szCs w:val="24"/>
        </w:rPr>
      </w:pPr>
      <w:r>
        <w:rPr>
          <w:rFonts w:ascii="Times New Roman" w:hAnsi="Times New Roman"/>
          <w:sz w:val="24"/>
          <w:szCs w:val="24"/>
        </w:rPr>
        <w:t>The CMHC program</w:t>
      </w:r>
      <w:r w:rsidR="00DE2B93">
        <w:rPr>
          <w:rFonts w:ascii="Times New Roman" w:hAnsi="Times New Roman"/>
          <w:sz w:val="24"/>
          <w:szCs w:val="24"/>
        </w:rPr>
        <w:t>’</w:t>
      </w:r>
      <w:r>
        <w:rPr>
          <w:rFonts w:ascii="Times New Roman" w:hAnsi="Times New Roman"/>
          <w:sz w:val="24"/>
          <w:szCs w:val="24"/>
        </w:rPr>
        <w:t>s chapter of CSI is Mu Chi Nu. Specific questions about CSI can be directed to the Chapter Faculty Advisor</w:t>
      </w:r>
      <w:r w:rsidR="006B113D">
        <w:rPr>
          <w:rFonts w:ascii="Times New Roman" w:hAnsi="Times New Roman"/>
          <w:sz w:val="24"/>
          <w:szCs w:val="24"/>
        </w:rPr>
        <w:t>.</w:t>
      </w:r>
      <w:r>
        <w:rPr>
          <w:rFonts w:ascii="Times New Roman" w:hAnsi="Times New Roman"/>
          <w:sz w:val="24"/>
          <w:szCs w:val="24"/>
        </w:rPr>
        <w:t xml:space="preserve"> Additionally, please visit the following websites for more information. </w:t>
      </w:r>
    </w:p>
    <w:p w14:paraId="18D4CE8A" w14:textId="77777777" w:rsidR="006B113D" w:rsidRDefault="006B113D" w:rsidP="004A2777">
      <w:pPr>
        <w:tabs>
          <w:tab w:val="left" w:pos="3510"/>
        </w:tabs>
        <w:spacing w:after="0" w:line="240" w:lineRule="auto"/>
        <w:rPr>
          <w:rFonts w:ascii="Times New Roman" w:hAnsi="Times New Roman"/>
          <w:sz w:val="24"/>
          <w:szCs w:val="24"/>
        </w:rPr>
      </w:pPr>
    </w:p>
    <w:p w14:paraId="37044253" w14:textId="77777777" w:rsidR="00171E98" w:rsidRDefault="00E12381" w:rsidP="00171E98">
      <w:pPr>
        <w:tabs>
          <w:tab w:val="left" w:pos="3510"/>
        </w:tabs>
        <w:spacing w:after="0" w:line="240" w:lineRule="auto"/>
        <w:rPr>
          <w:rStyle w:val="Hyperlink"/>
          <w:rFonts w:ascii="Times New Roman" w:hAnsi="Times New Roman"/>
          <w:sz w:val="24"/>
          <w:szCs w:val="24"/>
        </w:rPr>
      </w:pPr>
      <w:hyperlink r:id="rId28" w:history="1">
        <w:r w:rsidR="00171E98" w:rsidRPr="00501C67">
          <w:rPr>
            <w:rStyle w:val="Hyperlink"/>
            <w:rFonts w:ascii="Times New Roman" w:hAnsi="Times New Roman"/>
            <w:sz w:val="24"/>
            <w:szCs w:val="24"/>
          </w:rPr>
          <w:t>https://www.csi-net.org/</w:t>
        </w:r>
      </w:hyperlink>
    </w:p>
    <w:p w14:paraId="47EB88B9" w14:textId="77777777" w:rsidR="00171E98" w:rsidRDefault="00171E98" w:rsidP="004A2777">
      <w:pPr>
        <w:tabs>
          <w:tab w:val="left" w:pos="3510"/>
        </w:tabs>
        <w:spacing w:after="0" w:line="240" w:lineRule="auto"/>
        <w:rPr>
          <w:rFonts w:ascii="Times New Roman" w:hAnsi="Times New Roman"/>
          <w:sz w:val="24"/>
          <w:szCs w:val="24"/>
        </w:rPr>
      </w:pPr>
    </w:p>
    <w:p w14:paraId="31E8FEA5" w14:textId="77777777" w:rsidR="006B113D" w:rsidRPr="00CC70AE" w:rsidRDefault="006B113D" w:rsidP="004A2777">
      <w:pPr>
        <w:tabs>
          <w:tab w:val="left" w:pos="3510"/>
        </w:tabs>
        <w:spacing w:after="0" w:line="240" w:lineRule="auto"/>
        <w:rPr>
          <w:rFonts w:ascii="Times New Roman" w:hAnsi="Times New Roman"/>
          <w:i/>
          <w:iCs/>
          <w:sz w:val="24"/>
          <w:szCs w:val="24"/>
        </w:rPr>
      </w:pPr>
      <w:r w:rsidRPr="00CC70AE">
        <w:rPr>
          <w:rFonts w:ascii="Times New Roman" w:hAnsi="Times New Roman"/>
          <w:i/>
          <w:iCs/>
          <w:sz w:val="24"/>
          <w:szCs w:val="24"/>
        </w:rPr>
        <w:t xml:space="preserve">Unfortunately, due to unforeseen circumstances, the CMHC program’s CSI chapter is currently inactive. However, the program is committed to reinstating the chapter as soon as possible. </w:t>
      </w:r>
    </w:p>
    <w:p w14:paraId="527DC6D3" w14:textId="77777777" w:rsidR="004A2777" w:rsidRPr="00D60CDC" w:rsidRDefault="004A2777" w:rsidP="004A2777">
      <w:pPr>
        <w:tabs>
          <w:tab w:val="left" w:pos="3510"/>
        </w:tabs>
        <w:spacing w:after="0" w:line="240" w:lineRule="auto"/>
        <w:rPr>
          <w:rFonts w:ascii="Times New Roman" w:hAnsi="Times New Roman"/>
          <w:sz w:val="24"/>
          <w:szCs w:val="24"/>
        </w:rPr>
      </w:pPr>
    </w:p>
    <w:p w14:paraId="3E41600C" w14:textId="77777777" w:rsidR="00574587" w:rsidRPr="00D60CDC" w:rsidRDefault="00574587" w:rsidP="004A2777">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Professional Organizations</w:t>
      </w:r>
    </w:p>
    <w:p w14:paraId="6D0E8C91" w14:textId="77777777" w:rsidR="004A2777" w:rsidRPr="00D60CDC" w:rsidRDefault="004A2777" w:rsidP="004A2777">
      <w:pPr>
        <w:tabs>
          <w:tab w:val="left" w:pos="3510"/>
        </w:tabs>
        <w:spacing w:after="0" w:line="240" w:lineRule="auto"/>
        <w:rPr>
          <w:rFonts w:ascii="Times New Roman" w:hAnsi="Times New Roman"/>
          <w:b/>
          <w:i/>
          <w:sz w:val="24"/>
          <w:szCs w:val="24"/>
          <w:u w:val="single"/>
        </w:rPr>
      </w:pPr>
    </w:p>
    <w:p w14:paraId="62337934" w14:textId="77777777" w:rsidR="00574587" w:rsidRPr="00D60CDC" w:rsidRDefault="00574587"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All of Molloy </w:t>
      </w:r>
      <w:r w:rsidR="00053386">
        <w:rPr>
          <w:rFonts w:ascii="Times New Roman" w:hAnsi="Times New Roman"/>
          <w:sz w:val="24"/>
          <w:szCs w:val="24"/>
        </w:rPr>
        <w:t>University</w:t>
      </w:r>
      <w:r w:rsidR="00DE2B93">
        <w:rPr>
          <w:rFonts w:ascii="Times New Roman" w:hAnsi="Times New Roman"/>
          <w:sz w:val="24"/>
          <w:szCs w:val="24"/>
        </w:rPr>
        <w:t>’</w:t>
      </w:r>
      <w:r w:rsidRPr="00D60CDC">
        <w:rPr>
          <w:rFonts w:ascii="Times New Roman" w:hAnsi="Times New Roman"/>
          <w:sz w:val="24"/>
          <w:szCs w:val="24"/>
        </w:rPr>
        <w:t xml:space="preserve">s Clinical Mental Health Counseling (CMHC) students are encouraged to become members of and actively </w:t>
      </w:r>
      <w:r w:rsidR="00631F08" w:rsidRPr="00D60CDC">
        <w:rPr>
          <w:rFonts w:ascii="Times New Roman" w:hAnsi="Times New Roman"/>
          <w:sz w:val="24"/>
          <w:szCs w:val="24"/>
        </w:rPr>
        <w:t xml:space="preserve">get </w:t>
      </w:r>
      <w:r w:rsidRPr="00D60CDC">
        <w:rPr>
          <w:rFonts w:ascii="Times New Roman" w:hAnsi="Times New Roman"/>
          <w:sz w:val="24"/>
          <w:szCs w:val="24"/>
        </w:rPr>
        <w:t>involved in professional counseling organizations, including regional, state, and national counseling groups. These organizations provide many professional development opportunities, including conferences, journals, newsletters, and affordable professional counseling liability rates. They also advocate for counselors and the counseling profession.</w:t>
      </w:r>
      <w:r w:rsidR="00E75488">
        <w:rPr>
          <w:rFonts w:ascii="Times New Roman" w:hAnsi="Times New Roman"/>
          <w:sz w:val="24"/>
          <w:szCs w:val="24"/>
        </w:rPr>
        <w:t xml:space="preserve"> </w:t>
      </w:r>
    </w:p>
    <w:p w14:paraId="6BBDBAB2" w14:textId="77777777" w:rsidR="004A2777" w:rsidRPr="00D60CDC" w:rsidRDefault="004A2777" w:rsidP="004A2777">
      <w:pPr>
        <w:tabs>
          <w:tab w:val="left" w:pos="3510"/>
        </w:tabs>
        <w:spacing w:after="0" w:line="240" w:lineRule="auto"/>
        <w:rPr>
          <w:rFonts w:ascii="Times New Roman" w:hAnsi="Times New Roman"/>
          <w:sz w:val="24"/>
          <w:szCs w:val="24"/>
        </w:rPr>
      </w:pPr>
    </w:p>
    <w:p w14:paraId="68B033B3" w14:textId="77777777" w:rsidR="000F6E32" w:rsidRDefault="00574587"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A list is presented below of professional organizations that CMHC students are </w:t>
      </w:r>
      <w:r w:rsidR="00631F08" w:rsidRPr="00D60CDC">
        <w:rPr>
          <w:rFonts w:ascii="Times New Roman" w:hAnsi="Times New Roman"/>
          <w:sz w:val="24"/>
          <w:szCs w:val="24"/>
        </w:rPr>
        <w:t>encouraged to join</w:t>
      </w:r>
      <w:r w:rsidRPr="00D60CDC">
        <w:rPr>
          <w:rFonts w:ascii="Times New Roman" w:hAnsi="Times New Roman"/>
          <w:sz w:val="24"/>
          <w:szCs w:val="24"/>
        </w:rPr>
        <w:t>. Students are encouraged to attend annual conferences for these groups and also to consider proposing poster, roundtable, and seminar presentations for these conferences. In MHC 510</w:t>
      </w:r>
      <w:r w:rsidR="0081561D">
        <w:rPr>
          <w:rFonts w:ascii="Times New Roman" w:hAnsi="Times New Roman"/>
          <w:sz w:val="24"/>
          <w:szCs w:val="24"/>
        </w:rPr>
        <w:t>0</w:t>
      </w:r>
      <w:r w:rsidRPr="00D60CDC">
        <w:rPr>
          <w:rFonts w:ascii="Times New Roman" w:hAnsi="Times New Roman"/>
          <w:sz w:val="24"/>
          <w:szCs w:val="24"/>
        </w:rPr>
        <w:t xml:space="preserve"> – Counseling Orientation and Ethics</w:t>
      </w:r>
      <w:r w:rsidR="00B107D7" w:rsidRPr="00D60CDC">
        <w:rPr>
          <w:rFonts w:ascii="Times New Roman" w:hAnsi="Times New Roman"/>
          <w:sz w:val="24"/>
          <w:szCs w:val="24"/>
        </w:rPr>
        <w:t>,</w:t>
      </w:r>
      <w:r w:rsidRPr="00D60CDC">
        <w:rPr>
          <w:rFonts w:ascii="Times New Roman" w:hAnsi="Times New Roman"/>
          <w:sz w:val="24"/>
          <w:szCs w:val="24"/>
        </w:rPr>
        <w:t xml:space="preserve"> students </w:t>
      </w:r>
      <w:r w:rsidR="00B42BE7">
        <w:rPr>
          <w:rFonts w:ascii="Times New Roman" w:hAnsi="Times New Roman"/>
          <w:sz w:val="24"/>
          <w:szCs w:val="24"/>
        </w:rPr>
        <w:t xml:space="preserve">are required to attain membership from the American Counseling Association (ACA) and </w:t>
      </w:r>
      <w:r w:rsidR="00B42BE7" w:rsidRPr="00D60CDC">
        <w:rPr>
          <w:rFonts w:ascii="Times New Roman" w:hAnsi="Times New Roman"/>
          <w:sz w:val="24"/>
          <w:szCs w:val="24"/>
        </w:rPr>
        <w:t>New York Mental Health Counselors Association (NYMHCA)</w:t>
      </w:r>
      <w:r w:rsidR="00B42BE7">
        <w:rPr>
          <w:rFonts w:ascii="Times New Roman" w:hAnsi="Times New Roman"/>
          <w:sz w:val="24"/>
          <w:szCs w:val="24"/>
        </w:rPr>
        <w:t xml:space="preserve">. </w:t>
      </w:r>
    </w:p>
    <w:p w14:paraId="4ABC4FBD" w14:textId="77777777" w:rsidR="00166EB1" w:rsidRDefault="004A2777"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 </w:t>
      </w:r>
    </w:p>
    <w:p w14:paraId="354BED36" w14:textId="77777777" w:rsidR="00574587" w:rsidRPr="00166EB1" w:rsidRDefault="00631F08"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u w:val="single"/>
        </w:rPr>
        <w:t xml:space="preserve">List of </w:t>
      </w:r>
      <w:r w:rsidR="00574587" w:rsidRPr="00D60CDC">
        <w:rPr>
          <w:rFonts w:ascii="Times New Roman" w:hAnsi="Times New Roman"/>
          <w:sz w:val="24"/>
          <w:szCs w:val="24"/>
          <w:u w:val="single"/>
        </w:rPr>
        <w:t>Professional Organizations</w:t>
      </w:r>
    </w:p>
    <w:p w14:paraId="3CD80B81" w14:textId="77777777" w:rsidR="004A2777" w:rsidRPr="00D60CDC" w:rsidRDefault="004A2777" w:rsidP="004A2777">
      <w:pPr>
        <w:tabs>
          <w:tab w:val="left" w:pos="3510"/>
        </w:tabs>
        <w:spacing w:after="0" w:line="240" w:lineRule="auto"/>
        <w:rPr>
          <w:rFonts w:ascii="Times New Roman" w:hAnsi="Times New Roman"/>
          <w:sz w:val="24"/>
          <w:szCs w:val="24"/>
          <w:u w:val="single"/>
        </w:rPr>
      </w:pPr>
    </w:p>
    <w:p w14:paraId="473E3A5D" w14:textId="77777777" w:rsidR="004A2777" w:rsidRPr="00D60CDC" w:rsidRDefault="00574587" w:rsidP="000F1213">
      <w:pPr>
        <w:numPr>
          <w:ilvl w:val="0"/>
          <w:numId w:val="24"/>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American Counseling Association (ACA) </w:t>
      </w:r>
      <w:r w:rsidR="009275CC">
        <w:rPr>
          <w:rFonts w:ascii="Times New Roman" w:hAnsi="Times New Roman"/>
          <w:sz w:val="24"/>
          <w:szCs w:val="24"/>
        </w:rPr>
        <w:t xml:space="preserve">– </w:t>
      </w:r>
      <w:r w:rsidRPr="00D60CDC">
        <w:rPr>
          <w:rFonts w:ascii="Times New Roman" w:hAnsi="Times New Roman"/>
          <w:sz w:val="24"/>
          <w:szCs w:val="24"/>
        </w:rPr>
        <w:t xml:space="preserve">find more information about membership, activities, events, and resources for student members of ACA and the associated organizations below at the following website: </w:t>
      </w:r>
      <w:hyperlink r:id="rId29" w:history="1">
        <w:r w:rsidR="00E50AFF" w:rsidRPr="004141B5">
          <w:rPr>
            <w:rStyle w:val="Hyperlink"/>
            <w:rFonts w:ascii="Times New Roman" w:hAnsi="Times New Roman"/>
            <w:sz w:val="24"/>
            <w:szCs w:val="24"/>
          </w:rPr>
          <w:t>http://www.counseling.org/</w:t>
        </w:r>
      </w:hyperlink>
      <w:r w:rsidR="00E50AFF">
        <w:rPr>
          <w:rFonts w:ascii="Times New Roman" w:hAnsi="Times New Roman"/>
          <w:sz w:val="24"/>
          <w:szCs w:val="24"/>
        </w:rPr>
        <w:t>.</w:t>
      </w:r>
      <w:r w:rsidRPr="00D60CDC">
        <w:rPr>
          <w:rFonts w:ascii="Times New Roman" w:hAnsi="Times New Roman"/>
          <w:sz w:val="24"/>
          <w:szCs w:val="24"/>
        </w:rPr>
        <w:t xml:space="preserve"> All students will be required to join ACA. </w:t>
      </w:r>
    </w:p>
    <w:p w14:paraId="3951EE35" w14:textId="77777777" w:rsidR="004A2777" w:rsidRPr="00D60CDC" w:rsidRDefault="004A2777" w:rsidP="007E5773">
      <w:pPr>
        <w:tabs>
          <w:tab w:val="left" w:pos="720"/>
        </w:tabs>
        <w:spacing w:after="0" w:line="240" w:lineRule="auto"/>
        <w:rPr>
          <w:rFonts w:ascii="Times New Roman" w:hAnsi="Times New Roman"/>
          <w:sz w:val="24"/>
          <w:szCs w:val="24"/>
        </w:rPr>
      </w:pPr>
    </w:p>
    <w:p w14:paraId="172C3ABA" w14:textId="77777777" w:rsidR="00B42BE7" w:rsidRDefault="00B42BE7" w:rsidP="000F1213">
      <w:pPr>
        <w:numPr>
          <w:ilvl w:val="0"/>
          <w:numId w:val="24"/>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 xml:space="preserve">New York Mental Health Counselors Association (NYMHCA) – for more membership and other information about NYMHCA go to the following website: </w:t>
      </w:r>
      <w:hyperlink r:id="rId30" w:history="1">
        <w:r w:rsidRPr="00D60CDC">
          <w:rPr>
            <w:rStyle w:val="Hyperlink"/>
            <w:rFonts w:ascii="Times New Roman" w:hAnsi="Times New Roman"/>
            <w:sz w:val="24"/>
            <w:szCs w:val="24"/>
          </w:rPr>
          <w:t>http://www.nymhca.org/</w:t>
        </w:r>
      </w:hyperlink>
      <w:r w:rsidRPr="00D60CDC">
        <w:rPr>
          <w:rFonts w:ascii="Times New Roman" w:hAnsi="Times New Roman"/>
          <w:sz w:val="24"/>
          <w:szCs w:val="24"/>
        </w:rPr>
        <w:t xml:space="preserve"> </w:t>
      </w:r>
    </w:p>
    <w:p w14:paraId="16D5B263" w14:textId="77777777" w:rsidR="00B42BE7" w:rsidRDefault="00B42BE7" w:rsidP="007E5773">
      <w:pPr>
        <w:tabs>
          <w:tab w:val="left" w:pos="720"/>
        </w:tabs>
        <w:spacing w:after="0" w:line="240" w:lineRule="auto"/>
        <w:ind w:left="720"/>
        <w:rPr>
          <w:rFonts w:ascii="Times New Roman" w:hAnsi="Times New Roman"/>
          <w:sz w:val="24"/>
          <w:szCs w:val="24"/>
        </w:rPr>
      </w:pPr>
      <w:r>
        <w:rPr>
          <w:rFonts w:ascii="Times New Roman" w:hAnsi="Times New Roman"/>
          <w:sz w:val="24"/>
          <w:szCs w:val="24"/>
        </w:rPr>
        <w:t xml:space="preserve">Student are encouraged to join the Long Island </w:t>
      </w:r>
      <w:r w:rsidR="001432A8">
        <w:rPr>
          <w:rFonts w:ascii="Times New Roman" w:hAnsi="Times New Roman"/>
          <w:sz w:val="24"/>
          <w:szCs w:val="24"/>
        </w:rPr>
        <w:t xml:space="preserve">or Metro </w:t>
      </w:r>
      <w:r>
        <w:rPr>
          <w:rFonts w:ascii="Times New Roman" w:hAnsi="Times New Roman"/>
          <w:sz w:val="24"/>
          <w:szCs w:val="24"/>
        </w:rPr>
        <w:t>chapter of NYMHCA</w:t>
      </w:r>
    </w:p>
    <w:p w14:paraId="1F293803" w14:textId="77777777" w:rsidR="00B42BE7" w:rsidRPr="00D60CDC" w:rsidRDefault="00B42BE7" w:rsidP="007E5773">
      <w:pPr>
        <w:tabs>
          <w:tab w:val="left" w:pos="720"/>
        </w:tabs>
        <w:spacing w:after="0" w:line="240" w:lineRule="auto"/>
        <w:ind w:left="720"/>
        <w:rPr>
          <w:rFonts w:ascii="Times New Roman" w:hAnsi="Times New Roman"/>
          <w:sz w:val="24"/>
          <w:szCs w:val="24"/>
        </w:rPr>
      </w:pPr>
    </w:p>
    <w:p w14:paraId="0B569FD6" w14:textId="16C6D1A2" w:rsidR="009275CC" w:rsidRPr="00764AE3" w:rsidRDefault="009275CC" w:rsidP="009275CC">
      <w:pPr>
        <w:numPr>
          <w:ilvl w:val="0"/>
          <w:numId w:val="24"/>
        </w:numPr>
        <w:tabs>
          <w:tab w:val="left" w:pos="720"/>
        </w:tabs>
        <w:spacing w:after="0" w:line="240" w:lineRule="auto"/>
        <w:rPr>
          <w:rFonts w:ascii="Times New Roman" w:hAnsi="Times New Roman"/>
          <w:sz w:val="24"/>
          <w:szCs w:val="24"/>
        </w:rPr>
      </w:pPr>
      <w:r>
        <w:rPr>
          <w:rFonts w:ascii="Times New Roman" w:hAnsi="Times New Roman"/>
          <w:sz w:val="24"/>
          <w:szCs w:val="24"/>
        </w:rPr>
        <w:t>American Mental Health Counselors Association – for more membership and other information about AMHCA go to the following website:</w:t>
      </w:r>
      <w:r w:rsidR="002F2FA9">
        <w:rPr>
          <w:rFonts w:ascii="Times New Roman" w:hAnsi="Times New Roman"/>
          <w:sz w:val="24"/>
          <w:szCs w:val="24"/>
        </w:rPr>
        <w:t xml:space="preserve"> </w:t>
      </w:r>
      <w:r w:rsidR="002F2FA9" w:rsidRPr="002F2FA9">
        <w:rPr>
          <w:rFonts w:ascii="Times New Roman" w:hAnsi="Times New Roman"/>
          <w:sz w:val="24"/>
          <w:szCs w:val="24"/>
        </w:rPr>
        <w:t>https://www.amhca.org/home</w:t>
      </w:r>
      <w:r>
        <w:rPr>
          <w:rFonts w:ascii="Times New Roman" w:hAnsi="Times New Roman"/>
          <w:sz w:val="24"/>
          <w:szCs w:val="24"/>
        </w:rPr>
        <w:t xml:space="preserve"> </w:t>
      </w:r>
    </w:p>
    <w:p w14:paraId="153E98EE" w14:textId="77777777" w:rsidR="009275CC" w:rsidRPr="009275CC" w:rsidRDefault="009275CC" w:rsidP="009275CC">
      <w:pPr>
        <w:tabs>
          <w:tab w:val="left" w:pos="720"/>
        </w:tabs>
        <w:spacing w:after="0" w:line="240" w:lineRule="auto"/>
        <w:rPr>
          <w:rFonts w:ascii="Times New Roman" w:hAnsi="Times New Roman"/>
          <w:sz w:val="24"/>
          <w:szCs w:val="24"/>
        </w:rPr>
      </w:pPr>
    </w:p>
    <w:p w14:paraId="1D7DA12E" w14:textId="77777777" w:rsidR="004A2777" w:rsidRPr="00D60CDC" w:rsidRDefault="00574587" w:rsidP="000F1213">
      <w:pPr>
        <w:numPr>
          <w:ilvl w:val="0"/>
          <w:numId w:val="24"/>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Association for Counselor Education and Supervision (ACES) – for more membership and other information about ACES go to the following webs</w:t>
      </w:r>
      <w:r w:rsidR="00DE2BE3" w:rsidRPr="00D60CDC">
        <w:rPr>
          <w:rFonts w:ascii="Times New Roman" w:hAnsi="Times New Roman"/>
          <w:sz w:val="24"/>
          <w:szCs w:val="24"/>
        </w:rPr>
        <w:t xml:space="preserve">ite: </w:t>
      </w:r>
      <w:hyperlink r:id="rId31" w:history="1">
        <w:r w:rsidR="00DE2BE3" w:rsidRPr="00D60CDC">
          <w:rPr>
            <w:rStyle w:val="Hyperlink"/>
            <w:rFonts w:ascii="Times New Roman" w:hAnsi="Times New Roman"/>
            <w:sz w:val="24"/>
            <w:szCs w:val="24"/>
          </w:rPr>
          <w:t>http://www.acesonline.net/</w:t>
        </w:r>
      </w:hyperlink>
      <w:r w:rsidR="00DE2BE3" w:rsidRPr="00D60CDC">
        <w:rPr>
          <w:rFonts w:ascii="Times New Roman" w:hAnsi="Times New Roman"/>
          <w:sz w:val="24"/>
          <w:szCs w:val="24"/>
        </w:rPr>
        <w:t xml:space="preserve"> </w:t>
      </w:r>
    </w:p>
    <w:p w14:paraId="779D1675" w14:textId="77777777" w:rsidR="004A2777" w:rsidRPr="00D60CDC" w:rsidRDefault="004A2777" w:rsidP="004A2777">
      <w:pPr>
        <w:tabs>
          <w:tab w:val="left" w:pos="720"/>
        </w:tabs>
        <w:spacing w:after="0" w:line="240" w:lineRule="auto"/>
        <w:rPr>
          <w:rFonts w:ascii="Times New Roman" w:hAnsi="Times New Roman"/>
          <w:sz w:val="24"/>
          <w:szCs w:val="24"/>
        </w:rPr>
      </w:pPr>
    </w:p>
    <w:p w14:paraId="607381E9" w14:textId="77777777" w:rsidR="00574587" w:rsidRPr="00D60CDC" w:rsidRDefault="00574587" w:rsidP="000F1213">
      <w:pPr>
        <w:numPr>
          <w:ilvl w:val="0"/>
          <w:numId w:val="24"/>
        </w:numPr>
        <w:tabs>
          <w:tab w:val="left" w:pos="720"/>
        </w:tabs>
        <w:spacing w:after="0" w:line="240" w:lineRule="auto"/>
        <w:rPr>
          <w:rFonts w:ascii="Times New Roman" w:hAnsi="Times New Roman"/>
          <w:sz w:val="24"/>
          <w:szCs w:val="24"/>
        </w:rPr>
      </w:pPr>
      <w:r w:rsidRPr="00D60CDC">
        <w:rPr>
          <w:rFonts w:ascii="Times New Roman" w:hAnsi="Times New Roman"/>
          <w:sz w:val="24"/>
          <w:szCs w:val="24"/>
        </w:rPr>
        <w:t>North Atlantic Region Association for Counselor Education and Supervision</w:t>
      </w:r>
      <w:r w:rsidR="00CE006F">
        <w:rPr>
          <w:rFonts w:ascii="Times New Roman" w:hAnsi="Times New Roman"/>
          <w:sz w:val="24"/>
          <w:szCs w:val="24"/>
        </w:rPr>
        <w:t xml:space="preserve"> (NARACES)</w:t>
      </w:r>
      <w:r w:rsidRPr="00D60CDC">
        <w:rPr>
          <w:rFonts w:ascii="Times New Roman" w:hAnsi="Times New Roman"/>
          <w:sz w:val="24"/>
          <w:szCs w:val="24"/>
        </w:rPr>
        <w:t xml:space="preserve"> – for more membership and other information about </w:t>
      </w:r>
      <w:r w:rsidR="00CE006F">
        <w:rPr>
          <w:rFonts w:ascii="Times New Roman" w:hAnsi="Times New Roman"/>
          <w:sz w:val="24"/>
          <w:szCs w:val="24"/>
        </w:rPr>
        <w:t>NARACES</w:t>
      </w:r>
      <w:r w:rsidRPr="00D60CDC">
        <w:rPr>
          <w:rFonts w:ascii="Times New Roman" w:hAnsi="Times New Roman"/>
          <w:sz w:val="24"/>
          <w:szCs w:val="24"/>
        </w:rPr>
        <w:t xml:space="preserve"> go to the following website: </w:t>
      </w:r>
      <w:hyperlink r:id="rId32" w:history="1">
        <w:r w:rsidR="00DE2BE3" w:rsidRPr="00D60CDC">
          <w:rPr>
            <w:rStyle w:val="Hyperlink"/>
            <w:rFonts w:ascii="Times New Roman" w:hAnsi="Times New Roman"/>
            <w:sz w:val="24"/>
            <w:szCs w:val="24"/>
          </w:rPr>
          <w:t>http://www.naraces.org/</w:t>
        </w:r>
      </w:hyperlink>
      <w:r w:rsidR="00DE2BE3" w:rsidRPr="00D60CDC">
        <w:rPr>
          <w:rFonts w:ascii="Times New Roman" w:hAnsi="Times New Roman"/>
          <w:sz w:val="24"/>
          <w:szCs w:val="24"/>
        </w:rPr>
        <w:t xml:space="preserve"> </w:t>
      </w:r>
    </w:p>
    <w:p w14:paraId="4A4BA7C7" w14:textId="77777777" w:rsidR="004A2777" w:rsidRPr="00D60CDC" w:rsidRDefault="004A2777" w:rsidP="004A2777">
      <w:pPr>
        <w:tabs>
          <w:tab w:val="left" w:pos="720"/>
        </w:tabs>
        <w:spacing w:after="0" w:line="240" w:lineRule="auto"/>
        <w:rPr>
          <w:rFonts w:ascii="Times New Roman" w:hAnsi="Times New Roman"/>
          <w:sz w:val="24"/>
          <w:szCs w:val="24"/>
        </w:rPr>
      </w:pPr>
    </w:p>
    <w:p w14:paraId="537058DB" w14:textId="77777777" w:rsidR="00574587" w:rsidRPr="00D60CDC" w:rsidRDefault="00574587" w:rsidP="004A2777">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National Board for Certified Counselors</w:t>
      </w:r>
    </w:p>
    <w:p w14:paraId="180DA20D" w14:textId="77777777" w:rsidR="004A2777" w:rsidRPr="00D60CDC" w:rsidRDefault="004A2777" w:rsidP="004A2777">
      <w:pPr>
        <w:tabs>
          <w:tab w:val="left" w:pos="3510"/>
        </w:tabs>
        <w:spacing w:after="0" w:line="240" w:lineRule="auto"/>
        <w:rPr>
          <w:rFonts w:ascii="Times New Roman" w:hAnsi="Times New Roman"/>
          <w:b/>
          <w:i/>
          <w:sz w:val="24"/>
          <w:szCs w:val="24"/>
          <w:u w:val="single"/>
        </w:rPr>
      </w:pPr>
    </w:p>
    <w:p w14:paraId="5E0E940E" w14:textId="77777777" w:rsidR="00574587" w:rsidRPr="00D60CDC" w:rsidRDefault="00574587"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 xml:space="preserve">The National Board for Certified Counselors (NBCC) is the premier certification organization for the counseling profession. Its mission is to advance the profession by establishing and monitoring a national certification system that identifies counselors who have obtained certification and to maintain a register of those counselors. </w:t>
      </w:r>
      <w:r w:rsidR="001432A8">
        <w:rPr>
          <w:rFonts w:ascii="Times New Roman" w:hAnsi="Times New Roman"/>
          <w:sz w:val="24"/>
          <w:szCs w:val="24"/>
        </w:rPr>
        <w:t>Students will learn more about NBCC and services offered in</w:t>
      </w:r>
      <w:r w:rsidR="001432A8" w:rsidRPr="00D60CDC">
        <w:rPr>
          <w:rFonts w:ascii="Times New Roman" w:hAnsi="Times New Roman"/>
          <w:sz w:val="24"/>
          <w:szCs w:val="24"/>
        </w:rPr>
        <w:t xml:space="preserve"> MHC 510</w:t>
      </w:r>
      <w:r w:rsidR="00A0482B">
        <w:rPr>
          <w:rFonts w:ascii="Times New Roman" w:hAnsi="Times New Roman"/>
          <w:sz w:val="24"/>
          <w:szCs w:val="24"/>
        </w:rPr>
        <w:t>0</w:t>
      </w:r>
      <w:r w:rsidR="001432A8" w:rsidRPr="00D60CDC">
        <w:rPr>
          <w:rFonts w:ascii="Times New Roman" w:hAnsi="Times New Roman"/>
          <w:sz w:val="24"/>
          <w:szCs w:val="24"/>
        </w:rPr>
        <w:t xml:space="preserve"> – Counseling Orientation and Ethics</w:t>
      </w:r>
      <w:r w:rsidR="001432A8">
        <w:rPr>
          <w:rFonts w:ascii="Times New Roman" w:hAnsi="Times New Roman"/>
          <w:sz w:val="24"/>
          <w:szCs w:val="24"/>
        </w:rPr>
        <w:t>.</w:t>
      </w:r>
      <w:r w:rsidR="003A23D2">
        <w:rPr>
          <w:rFonts w:ascii="Times New Roman" w:hAnsi="Times New Roman"/>
          <w:sz w:val="24"/>
          <w:szCs w:val="24"/>
        </w:rPr>
        <w:t xml:space="preserve"> </w:t>
      </w:r>
      <w:r w:rsidRPr="00D60CDC">
        <w:rPr>
          <w:rFonts w:ascii="Times New Roman" w:hAnsi="Times New Roman"/>
          <w:sz w:val="24"/>
          <w:szCs w:val="24"/>
        </w:rPr>
        <w:t>Contact Information for NBCC:</w:t>
      </w:r>
    </w:p>
    <w:p w14:paraId="7052B3ED" w14:textId="77777777" w:rsidR="003A23D2" w:rsidRDefault="003A23D2" w:rsidP="004A2777">
      <w:pPr>
        <w:tabs>
          <w:tab w:val="left" w:pos="3510"/>
        </w:tabs>
        <w:spacing w:after="0" w:line="240" w:lineRule="auto"/>
        <w:rPr>
          <w:rFonts w:ascii="Times New Roman" w:hAnsi="Times New Roman"/>
          <w:sz w:val="24"/>
          <w:szCs w:val="24"/>
        </w:rPr>
      </w:pPr>
    </w:p>
    <w:p w14:paraId="2FCD78F2" w14:textId="77777777" w:rsidR="00574587" w:rsidRPr="00D60CDC" w:rsidRDefault="00574587"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NBCC</w:t>
      </w:r>
    </w:p>
    <w:p w14:paraId="78A59A7A" w14:textId="77777777" w:rsidR="00574587" w:rsidRPr="00D60CDC" w:rsidRDefault="00574587"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3 Terrace Way</w:t>
      </w:r>
    </w:p>
    <w:p w14:paraId="04242DDD" w14:textId="77777777" w:rsidR="00574587" w:rsidRPr="00013509" w:rsidRDefault="00574587" w:rsidP="004A2777">
      <w:pPr>
        <w:tabs>
          <w:tab w:val="left" w:pos="3510"/>
        </w:tabs>
        <w:spacing w:after="0" w:line="240" w:lineRule="auto"/>
        <w:rPr>
          <w:rFonts w:ascii="Times New Roman" w:hAnsi="Times New Roman"/>
          <w:sz w:val="24"/>
          <w:szCs w:val="24"/>
          <w:lang w:val="es-ES"/>
        </w:rPr>
      </w:pPr>
      <w:r w:rsidRPr="00013509">
        <w:rPr>
          <w:rFonts w:ascii="Times New Roman" w:hAnsi="Times New Roman"/>
          <w:sz w:val="24"/>
          <w:szCs w:val="24"/>
          <w:lang w:val="es-ES"/>
        </w:rPr>
        <w:t>Greensboro, NC 27403</w:t>
      </w:r>
    </w:p>
    <w:p w14:paraId="7B002E5B" w14:textId="77777777" w:rsidR="00574587" w:rsidRPr="00013509" w:rsidRDefault="00E12381" w:rsidP="004A2777">
      <w:pPr>
        <w:tabs>
          <w:tab w:val="left" w:pos="3510"/>
        </w:tabs>
        <w:spacing w:after="0" w:line="240" w:lineRule="auto"/>
        <w:rPr>
          <w:rFonts w:ascii="Times New Roman" w:hAnsi="Times New Roman"/>
          <w:sz w:val="24"/>
          <w:szCs w:val="24"/>
          <w:lang w:val="es-ES"/>
        </w:rPr>
      </w:pPr>
      <w:hyperlink r:id="rId33" w:history="1">
        <w:r w:rsidR="00E50AFF" w:rsidRPr="00013509">
          <w:rPr>
            <w:rStyle w:val="Hyperlink"/>
            <w:rFonts w:ascii="Times New Roman" w:hAnsi="Times New Roman"/>
            <w:sz w:val="24"/>
            <w:szCs w:val="24"/>
            <w:lang w:val="es-ES"/>
          </w:rPr>
          <w:t>www.nbcc.org</w:t>
        </w:r>
      </w:hyperlink>
      <w:r w:rsidR="00E50AFF" w:rsidRPr="00013509">
        <w:rPr>
          <w:rFonts w:ascii="Times New Roman" w:hAnsi="Times New Roman"/>
          <w:sz w:val="24"/>
          <w:szCs w:val="24"/>
          <w:lang w:val="es-ES"/>
        </w:rPr>
        <w:t xml:space="preserve"> </w:t>
      </w:r>
    </w:p>
    <w:p w14:paraId="50FF464E" w14:textId="77777777" w:rsidR="00574587" w:rsidRPr="00013509" w:rsidRDefault="00574587" w:rsidP="004A2777">
      <w:pPr>
        <w:tabs>
          <w:tab w:val="left" w:pos="3510"/>
        </w:tabs>
        <w:spacing w:after="0" w:line="240" w:lineRule="auto"/>
        <w:rPr>
          <w:rFonts w:ascii="Times New Roman" w:hAnsi="Times New Roman"/>
          <w:sz w:val="24"/>
          <w:szCs w:val="24"/>
          <w:lang w:val="es-ES"/>
        </w:rPr>
      </w:pPr>
      <w:r w:rsidRPr="00013509">
        <w:rPr>
          <w:rFonts w:ascii="Times New Roman" w:hAnsi="Times New Roman"/>
          <w:sz w:val="24"/>
          <w:szCs w:val="24"/>
          <w:lang w:val="es-ES"/>
        </w:rPr>
        <w:t>p. 336.547.0607</w:t>
      </w:r>
    </w:p>
    <w:p w14:paraId="6C38F1E1" w14:textId="77777777" w:rsidR="00574587" w:rsidRPr="00013509" w:rsidRDefault="00574587" w:rsidP="004A2777">
      <w:pPr>
        <w:tabs>
          <w:tab w:val="left" w:pos="3510"/>
        </w:tabs>
        <w:spacing w:after="0" w:line="240" w:lineRule="auto"/>
        <w:rPr>
          <w:rFonts w:ascii="Times New Roman" w:hAnsi="Times New Roman"/>
          <w:sz w:val="24"/>
          <w:szCs w:val="24"/>
          <w:lang w:val="es-ES"/>
        </w:rPr>
      </w:pPr>
    </w:p>
    <w:p w14:paraId="5FA432E2" w14:textId="77777777" w:rsidR="00FE4151" w:rsidRPr="00D60CDC" w:rsidRDefault="00574587" w:rsidP="004A2777">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 xml:space="preserve">Clinical Mental Health Counseling Licensure </w:t>
      </w:r>
      <w:r w:rsidR="00B1480D">
        <w:rPr>
          <w:rFonts w:ascii="Times New Roman" w:hAnsi="Times New Roman"/>
          <w:b/>
          <w:i/>
          <w:sz w:val="24"/>
          <w:szCs w:val="24"/>
          <w:u w:val="single"/>
        </w:rPr>
        <w:t>(NY)</w:t>
      </w:r>
    </w:p>
    <w:p w14:paraId="3940E28A" w14:textId="77777777" w:rsidR="007E037B" w:rsidRPr="00D60CDC" w:rsidRDefault="007E037B" w:rsidP="004A2777">
      <w:pPr>
        <w:tabs>
          <w:tab w:val="left" w:pos="3510"/>
        </w:tabs>
        <w:spacing w:after="0" w:line="240" w:lineRule="auto"/>
        <w:rPr>
          <w:rFonts w:ascii="Times New Roman" w:hAnsi="Times New Roman"/>
          <w:b/>
          <w:i/>
          <w:sz w:val="24"/>
          <w:szCs w:val="24"/>
          <w:u w:val="single"/>
        </w:rPr>
      </w:pPr>
    </w:p>
    <w:p w14:paraId="093FAB31" w14:textId="77777777" w:rsidR="00035BCE" w:rsidRPr="00D60CDC" w:rsidRDefault="00035BCE"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Our 60-credit-program fulfills the educational r</w:t>
      </w:r>
      <w:r w:rsidR="008F6B2B">
        <w:rPr>
          <w:rFonts w:ascii="Times New Roman" w:hAnsi="Times New Roman"/>
          <w:sz w:val="24"/>
          <w:szCs w:val="24"/>
        </w:rPr>
        <w:t>equirements for licensure as a mental health c</w:t>
      </w:r>
      <w:r w:rsidRPr="00D60CDC">
        <w:rPr>
          <w:rFonts w:ascii="Times New Roman" w:hAnsi="Times New Roman"/>
          <w:sz w:val="24"/>
          <w:szCs w:val="24"/>
        </w:rPr>
        <w:t xml:space="preserve">ounselor established by the New York State Education Department, Office of the Professions. </w:t>
      </w:r>
      <w:r w:rsidR="00E41B3F">
        <w:rPr>
          <w:rFonts w:ascii="Times New Roman" w:hAnsi="Times New Roman"/>
          <w:sz w:val="24"/>
          <w:szCs w:val="24"/>
        </w:rPr>
        <w:t>Additionally</w:t>
      </w:r>
      <w:r w:rsidRPr="00D60CDC">
        <w:rPr>
          <w:rFonts w:ascii="Times New Roman" w:hAnsi="Times New Roman"/>
          <w:sz w:val="24"/>
          <w:szCs w:val="24"/>
        </w:rPr>
        <w:t xml:space="preserve">, our New York State approved </w:t>
      </w:r>
      <w:r w:rsidR="00B9579B" w:rsidRPr="00D60CDC">
        <w:rPr>
          <w:rFonts w:ascii="Times New Roman" w:hAnsi="Times New Roman"/>
          <w:sz w:val="24"/>
          <w:szCs w:val="24"/>
        </w:rPr>
        <w:t>CMHC program</w:t>
      </w:r>
      <w:r w:rsidRPr="00D60CDC">
        <w:rPr>
          <w:rFonts w:ascii="Times New Roman" w:hAnsi="Times New Roman"/>
          <w:sz w:val="24"/>
          <w:szCs w:val="24"/>
        </w:rPr>
        <w:t xml:space="preserve"> is CACREP </w:t>
      </w:r>
      <w:r w:rsidR="00A0482B">
        <w:rPr>
          <w:rFonts w:ascii="Times New Roman" w:hAnsi="Times New Roman"/>
          <w:sz w:val="24"/>
          <w:szCs w:val="24"/>
        </w:rPr>
        <w:t>accredited</w:t>
      </w:r>
      <w:r w:rsidRPr="00D60CDC">
        <w:rPr>
          <w:rFonts w:ascii="Times New Roman" w:hAnsi="Times New Roman"/>
          <w:sz w:val="24"/>
          <w:szCs w:val="24"/>
        </w:rPr>
        <w:t xml:space="preserve">. </w:t>
      </w:r>
    </w:p>
    <w:p w14:paraId="6A972F38" w14:textId="77777777" w:rsidR="00035BCE" w:rsidRDefault="00035BCE"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There are three parts to the New Y</w:t>
      </w:r>
      <w:r w:rsidR="008F6B2B">
        <w:rPr>
          <w:rFonts w:ascii="Times New Roman" w:hAnsi="Times New Roman"/>
          <w:sz w:val="24"/>
          <w:szCs w:val="24"/>
        </w:rPr>
        <w:t>ork State clinical mental health l</w:t>
      </w:r>
      <w:r w:rsidRPr="00D60CDC">
        <w:rPr>
          <w:rFonts w:ascii="Times New Roman" w:hAnsi="Times New Roman"/>
          <w:sz w:val="24"/>
          <w:szCs w:val="24"/>
        </w:rPr>
        <w:t>icensure process: education, experience</w:t>
      </w:r>
      <w:r w:rsidR="00E41B3F">
        <w:rPr>
          <w:rFonts w:ascii="Times New Roman" w:hAnsi="Times New Roman"/>
          <w:sz w:val="24"/>
          <w:szCs w:val="24"/>
        </w:rPr>
        <w:t>,</w:t>
      </w:r>
      <w:r w:rsidRPr="00D60CDC">
        <w:rPr>
          <w:rFonts w:ascii="Times New Roman" w:hAnsi="Times New Roman"/>
          <w:sz w:val="24"/>
          <w:szCs w:val="24"/>
        </w:rPr>
        <w:t xml:space="preserve"> and the exam. </w:t>
      </w:r>
      <w:r w:rsidR="00E41B3F">
        <w:rPr>
          <w:rFonts w:ascii="Times New Roman" w:hAnsi="Times New Roman"/>
          <w:sz w:val="24"/>
          <w:szCs w:val="24"/>
        </w:rPr>
        <w:t>The CMHC program faculty will prepare you for the licensure process throughout your experiences within the program. Additionally, information regarding the licensure process can be found at the New York State Education Department</w:t>
      </w:r>
      <w:r w:rsidR="00DE2B93">
        <w:rPr>
          <w:rFonts w:ascii="Times New Roman" w:hAnsi="Times New Roman"/>
          <w:sz w:val="24"/>
          <w:szCs w:val="24"/>
        </w:rPr>
        <w:t>’</w:t>
      </w:r>
      <w:r w:rsidR="00E41B3F">
        <w:rPr>
          <w:rFonts w:ascii="Times New Roman" w:hAnsi="Times New Roman"/>
          <w:sz w:val="24"/>
          <w:szCs w:val="24"/>
        </w:rPr>
        <w:t xml:space="preserve">s website. </w:t>
      </w:r>
    </w:p>
    <w:p w14:paraId="44FB6EEE" w14:textId="77777777" w:rsidR="00C41F6B" w:rsidRDefault="00C41F6B" w:rsidP="004A2777">
      <w:pPr>
        <w:tabs>
          <w:tab w:val="left" w:pos="3510"/>
        </w:tabs>
        <w:spacing w:after="0" w:line="240" w:lineRule="auto"/>
        <w:rPr>
          <w:rFonts w:ascii="Times New Roman" w:hAnsi="Times New Roman"/>
          <w:sz w:val="24"/>
          <w:szCs w:val="24"/>
        </w:rPr>
      </w:pPr>
    </w:p>
    <w:p w14:paraId="7CDB7666" w14:textId="50C5E92E" w:rsidR="00E41B3F" w:rsidRDefault="00E41B3F" w:rsidP="004A2777">
      <w:pPr>
        <w:tabs>
          <w:tab w:val="left" w:pos="3510"/>
        </w:tabs>
        <w:spacing w:after="0" w:line="240" w:lineRule="auto"/>
        <w:rPr>
          <w:rFonts w:ascii="Times New Roman" w:hAnsi="Times New Roman"/>
          <w:sz w:val="24"/>
          <w:szCs w:val="24"/>
        </w:rPr>
      </w:pPr>
      <w:r>
        <w:rPr>
          <w:rFonts w:ascii="Times New Roman" w:hAnsi="Times New Roman"/>
          <w:sz w:val="24"/>
          <w:szCs w:val="24"/>
        </w:rPr>
        <w:t xml:space="preserve">For general information about Licensed Mental Health Counselors in New York State, please visit </w:t>
      </w:r>
      <w:hyperlink r:id="rId34" w:history="1">
        <w:r w:rsidR="004666FD" w:rsidRPr="00E75DC7">
          <w:rPr>
            <w:rStyle w:val="Hyperlink"/>
            <w:rFonts w:ascii="Times New Roman" w:hAnsi="Times New Roman"/>
            <w:sz w:val="24"/>
            <w:szCs w:val="24"/>
          </w:rPr>
          <w:t>https://www.op.nysed.gov/mental-health-counselors</w:t>
        </w:r>
      </w:hyperlink>
      <w:r w:rsidR="004666FD">
        <w:rPr>
          <w:rFonts w:ascii="Times New Roman" w:hAnsi="Times New Roman"/>
          <w:sz w:val="24"/>
          <w:szCs w:val="24"/>
        </w:rPr>
        <w:t xml:space="preserve">. </w:t>
      </w:r>
    </w:p>
    <w:p w14:paraId="0A5A3460" w14:textId="77777777" w:rsidR="004C24E7" w:rsidRPr="00D60CDC" w:rsidRDefault="004C24E7" w:rsidP="004A2777">
      <w:pPr>
        <w:tabs>
          <w:tab w:val="left" w:pos="3510"/>
        </w:tabs>
        <w:spacing w:after="0" w:line="240" w:lineRule="auto"/>
        <w:rPr>
          <w:rFonts w:ascii="Times New Roman" w:hAnsi="Times New Roman"/>
          <w:sz w:val="24"/>
          <w:szCs w:val="24"/>
        </w:rPr>
      </w:pPr>
    </w:p>
    <w:p w14:paraId="4197EA2B" w14:textId="77777777" w:rsidR="00F9597A" w:rsidRPr="00D60CDC" w:rsidRDefault="004C011D" w:rsidP="004A2777">
      <w:pPr>
        <w:tabs>
          <w:tab w:val="left" w:pos="3510"/>
        </w:tabs>
        <w:spacing w:after="0" w:line="240" w:lineRule="auto"/>
        <w:rPr>
          <w:rFonts w:ascii="Times New Roman" w:hAnsi="Times New Roman"/>
          <w:b/>
          <w:i/>
          <w:sz w:val="24"/>
          <w:szCs w:val="24"/>
          <w:u w:val="single"/>
        </w:rPr>
      </w:pPr>
      <w:r w:rsidRPr="00D60CDC">
        <w:rPr>
          <w:rFonts w:ascii="Times New Roman" w:hAnsi="Times New Roman"/>
          <w:b/>
          <w:i/>
          <w:sz w:val="24"/>
          <w:szCs w:val="24"/>
          <w:u w:val="single"/>
        </w:rPr>
        <w:t>Licensure in Other S</w:t>
      </w:r>
      <w:r w:rsidR="00F9597A" w:rsidRPr="00D60CDC">
        <w:rPr>
          <w:rFonts w:ascii="Times New Roman" w:hAnsi="Times New Roman"/>
          <w:b/>
          <w:i/>
          <w:sz w:val="24"/>
          <w:szCs w:val="24"/>
          <w:u w:val="single"/>
        </w:rPr>
        <w:t xml:space="preserve">tates </w:t>
      </w:r>
    </w:p>
    <w:p w14:paraId="7BFF3C4C" w14:textId="77777777" w:rsidR="00F92540" w:rsidRPr="00D60CDC" w:rsidRDefault="00F92540" w:rsidP="004A2777">
      <w:pPr>
        <w:tabs>
          <w:tab w:val="left" w:pos="3510"/>
        </w:tabs>
        <w:spacing w:after="0" w:line="240" w:lineRule="auto"/>
        <w:rPr>
          <w:rFonts w:ascii="Times New Roman" w:hAnsi="Times New Roman"/>
          <w:b/>
          <w:i/>
          <w:sz w:val="24"/>
          <w:szCs w:val="24"/>
          <w:u w:val="single"/>
        </w:rPr>
      </w:pPr>
    </w:p>
    <w:p w14:paraId="09B93729" w14:textId="77777777" w:rsidR="00F9597A" w:rsidRPr="00D60CDC" w:rsidRDefault="00F9597A" w:rsidP="004A2777">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Each state has unique licensing laws. Fortunately, New York State has some of the most rigorous requirements, and most states have similar requirements. Students who know they will be re-locating should research individual state laws to make sure they meet the new state</w:t>
      </w:r>
      <w:r w:rsidR="00DE2B93">
        <w:rPr>
          <w:rFonts w:ascii="Times New Roman" w:hAnsi="Times New Roman"/>
          <w:sz w:val="24"/>
          <w:szCs w:val="24"/>
        </w:rPr>
        <w:t>’</w:t>
      </w:r>
      <w:r w:rsidRPr="00D60CDC">
        <w:rPr>
          <w:rFonts w:ascii="Times New Roman" w:hAnsi="Times New Roman"/>
          <w:sz w:val="24"/>
          <w:szCs w:val="24"/>
        </w:rPr>
        <w:t>s requirements.</w:t>
      </w:r>
      <w:r w:rsidR="004A36B4">
        <w:rPr>
          <w:rFonts w:ascii="Times New Roman" w:hAnsi="Times New Roman"/>
          <w:sz w:val="24"/>
          <w:szCs w:val="24"/>
        </w:rPr>
        <w:t xml:space="preserve"> Students can also speak with their advisor for assistance. </w:t>
      </w:r>
    </w:p>
    <w:p w14:paraId="2185C3A3" w14:textId="77777777" w:rsidR="00025A04" w:rsidRDefault="00025A04" w:rsidP="008E0961">
      <w:pPr>
        <w:tabs>
          <w:tab w:val="left" w:pos="3510"/>
        </w:tabs>
        <w:spacing w:line="240" w:lineRule="auto"/>
        <w:rPr>
          <w:rFonts w:ascii="Times New Roman" w:hAnsi="Times New Roman"/>
          <w:b/>
          <w:sz w:val="24"/>
          <w:szCs w:val="24"/>
        </w:rPr>
        <w:sectPr w:rsidR="00025A04" w:rsidSect="003F2607">
          <w:headerReference w:type="default" r:id="rId35"/>
          <w:footerReference w:type="default" r:id="rId36"/>
          <w:pgSz w:w="12240" w:h="15840"/>
          <w:pgMar w:top="1440" w:right="1440" w:bottom="1440" w:left="1440" w:header="576" w:footer="720" w:gutter="0"/>
          <w:pgNumType w:start="1"/>
          <w:cols w:space="720"/>
          <w:docGrid w:linePitch="360"/>
        </w:sectPr>
      </w:pPr>
    </w:p>
    <w:p w14:paraId="23AF1058" w14:textId="77777777" w:rsidR="006052F5" w:rsidRPr="0003647E" w:rsidRDefault="00CB7AAF" w:rsidP="0003647E">
      <w:pPr>
        <w:tabs>
          <w:tab w:val="left" w:pos="5407"/>
        </w:tabs>
        <w:jc w:val="center"/>
        <w:rPr>
          <w:rFonts w:ascii="Times New Roman" w:hAnsi="Times New Roman"/>
          <w:b/>
          <w:spacing w:val="20"/>
          <w:sz w:val="28"/>
          <w:szCs w:val="28"/>
        </w:rPr>
      </w:pPr>
      <w:r w:rsidRPr="0003647E">
        <w:rPr>
          <w:rFonts w:ascii="Times New Roman" w:hAnsi="Times New Roman"/>
          <w:b/>
          <w:spacing w:val="20"/>
          <w:sz w:val="28"/>
          <w:szCs w:val="28"/>
        </w:rPr>
        <w:lastRenderedPageBreak/>
        <w:t>APPENDIX A</w:t>
      </w:r>
    </w:p>
    <w:p w14:paraId="0E12C86E" w14:textId="77777777" w:rsidR="00F21FA8" w:rsidRPr="00D60CDC" w:rsidRDefault="00F21FA8" w:rsidP="006052F5">
      <w:pPr>
        <w:tabs>
          <w:tab w:val="left" w:pos="3510"/>
        </w:tabs>
        <w:spacing w:after="0" w:line="240" w:lineRule="auto"/>
        <w:jc w:val="center"/>
        <w:rPr>
          <w:rFonts w:ascii="Times New Roman" w:hAnsi="Times New Roman"/>
          <w:b/>
          <w:sz w:val="24"/>
          <w:szCs w:val="24"/>
        </w:rPr>
      </w:pPr>
      <w:r w:rsidRPr="00D60CDC">
        <w:rPr>
          <w:rFonts w:ascii="Times New Roman" w:hAnsi="Times New Roman"/>
          <w:b/>
          <w:sz w:val="24"/>
          <w:szCs w:val="24"/>
        </w:rPr>
        <w:t xml:space="preserve">MOLLOY </w:t>
      </w:r>
      <w:r w:rsidR="00053386">
        <w:rPr>
          <w:rFonts w:ascii="Times New Roman" w:hAnsi="Times New Roman"/>
          <w:b/>
          <w:sz w:val="24"/>
          <w:szCs w:val="24"/>
        </w:rPr>
        <w:t>UNIVERSITY</w:t>
      </w:r>
    </w:p>
    <w:p w14:paraId="019FC9E1" w14:textId="77777777" w:rsidR="006052F5" w:rsidRPr="00D60CDC" w:rsidRDefault="006052F5" w:rsidP="006052F5">
      <w:pPr>
        <w:tabs>
          <w:tab w:val="left" w:pos="3510"/>
        </w:tabs>
        <w:spacing w:after="0" w:line="240" w:lineRule="auto"/>
        <w:jc w:val="center"/>
        <w:rPr>
          <w:rFonts w:ascii="Times New Roman" w:hAnsi="Times New Roman"/>
          <w:b/>
          <w:sz w:val="24"/>
          <w:szCs w:val="24"/>
        </w:rPr>
      </w:pPr>
    </w:p>
    <w:p w14:paraId="6A106CC4" w14:textId="77777777" w:rsidR="00F21FA8" w:rsidRPr="00D60CDC" w:rsidRDefault="2C1AD439" w:rsidP="006052F5">
      <w:pPr>
        <w:tabs>
          <w:tab w:val="left" w:pos="3510"/>
        </w:tabs>
        <w:spacing w:after="0" w:line="240" w:lineRule="auto"/>
        <w:jc w:val="center"/>
        <w:rPr>
          <w:rFonts w:ascii="Times New Roman" w:eastAsia="Times New Roman" w:hAnsi="Times New Roman"/>
          <w:b/>
          <w:bCs/>
          <w:sz w:val="24"/>
          <w:szCs w:val="24"/>
        </w:rPr>
      </w:pPr>
      <w:r w:rsidRPr="00D60CDC">
        <w:rPr>
          <w:rFonts w:ascii="Times New Roman" w:eastAsia="Times New Roman" w:hAnsi="Times New Roman"/>
          <w:b/>
          <w:bCs/>
          <w:sz w:val="24"/>
          <w:szCs w:val="24"/>
        </w:rPr>
        <w:t>CLINICAL MENTAL HEALTH COUNSELING M</w:t>
      </w:r>
      <w:r w:rsidR="00220CA6" w:rsidRPr="00D60CDC">
        <w:rPr>
          <w:rFonts w:ascii="Times New Roman" w:eastAsia="Times New Roman" w:hAnsi="Times New Roman"/>
          <w:b/>
          <w:bCs/>
          <w:sz w:val="24"/>
          <w:szCs w:val="24"/>
        </w:rPr>
        <w:t>.</w:t>
      </w:r>
      <w:r w:rsidRPr="00D60CDC">
        <w:rPr>
          <w:rFonts w:ascii="Times New Roman" w:eastAsia="Times New Roman" w:hAnsi="Times New Roman"/>
          <w:b/>
          <w:bCs/>
          <w:sz w:val="24"/>
          <w:szCs w:val="24"/>
        </w:rPr>
        <w:t>S</w:t>
      </w:r>
      <w:r w:rsidR="00220CA6" w:rsidRPr="00D60CDC">
        <w:rPr>
          <w:rFonts w:ascii="Times New Roman" w:eastAsia="Times New Roman" w:hAnsi="Times New Roman"/>
          <w:b/>
          <w:bCs/>
          <w:sz w:val="24"/>
          <w:szCs w:val="24"/>
        </w:rPr>
        <w:t>.</w:t>
      </w:r>
      <w:r w:rsidRPr="00D60CDC">
        <w:rPr>
          <w:rFonts w:ascii="Times New Roman" w:eastAsia="Times New Roman" w:hAnsi="Times New Roman"/>
          <w:b/>
          <w:bCs/>
          <w:sz w:val="24"/>
          <w:szCs w:val="24"/>
        </w:rPr>
        <w:t xml:space="preserve"> PROGRAM</w:t>
      </w:r>
    </w:p>
    <w:p w14:paraId="1329859B" w14:textId="77777777" w:rsidR="00F21FA8" w:rsidRPr="00D60CDC" w:rsidRDefault="00F21FA8" w:rsidP="0003647E">
      <w:pPr>
        <w:tabs>
          <w:tab w:val="left" w:pos="3510"/>
        </w:tabs>
        <w:spacing w:after="0" w:line="240" w:lineRule="auto"/>
        <w:rPr>
          <w:rFonts w:ascii="Times New Roman" w:hAnsi="Times New Roman"/>
          <w:b/>
          <w:sz w:val="28"/>
          <w:szCs w:val="28"/>
        </w:rPr>
      </w:pPr>
    </w:p>
    <w:p w14:paraId="3AF7478D" w14:textId="77777777" w:rsidR="00F03EAC" w:rsidRPr="00D60CDC" w:rsidRDefault="00CB7AAF" w:rsidP="006052F5">
      <w:pPr>
        <w:tabs>
          <w:tab w:val="left" w:pos="3510"/>
        </w:tabs>
        <w:spacing w:after="0" w:line="240" w:lineRule="auto"/>
        <w:jc w:val="center"/>
        <w:rPr>
          <w:rFonts w:ascii="Times New Roman" w:hAnsi="Times New Roman"/>
          <w:b/>
          <w:sz w:val="28"/>
          <w:szCs w:val="28"/>
        </w:rPr>
      </w:pPr>
      <w:r w:rsidRPr="00D60CDC">
        <w:rPr>
          <w:rFonts w:ascii="Times New Roman" w:hAnsi="Times New Roman"/>
          <w:b/>
          <w:sz w:val="28"/>
          <w:szCs w:val="28"/>
        </w:rPr>
        <w:t>TRAINING IN THE IDENTIFICATION &amp; REPORTING OF CHILD ABUSE &amp; NEGLECT</w:t>
      </w:r>
    </w:p>
    <w:p w14:paraId="3B80C790" w14:textId="77777777" w:rsidR="006052F5" w:rsidRPr="00D60CDC" w:rsidRDefault="006052F5" w:rsidP="006052F5">
      <w:pPr>
        <w:tabs>
          <w:tab w:val="left" w:pos="3510"/>
        </w:tabs>
        <w:spacing w:after="0" w:line="240" w:lineRule="auto"/>
        <w:jc w:val="center"/>
        <w:rPr>
          <w:rFonts w:ascii="Times New Roman" w:hAnsi="Times New Roman"/>
          <w:b/>
          <w:sz w:val="28"/>
          <w:szCs w:val="28"/>
        </w:rPr>
      </w:pPr>
    </w:p>
    <w:p w14:paraId="5674A2E6" w14:textId="77777777" w:rsidR="00F03EAC" w:rsidRPr="00D60CDC" w:rsidRDefault="00F03EAC"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Effective January 1, 2005, Education Law requires mental health counselors, when applying initially for licensure or a limited permit, to provide documentation of having completed two hours of coursework or training regarding the identification and reporting of child abuse and maltreatment. This is a one-time requirement. Documentation in the form of an authorized Certification of Completion must be submitted to the State Education Department at the time application for licensure or limited permit. Within ten days of coursework completion, the approved provider from whom you obtain the training is required to issue you two copies of the Certification form.</w:t>
      </w:r>
    </w:p>
    <w:p w14:paraId="539A2540" w14:textId="77777777" w:rsidR="006052F5" w:rsidRPr="00D60CDC" w:rsidRDefault="006052F5" w:rsidP="006052F5">
      <w:pPr>
        <w:tabs>
          <w:tab w:val="left" w:pos="3510"/>
        </w:tabs>
        <w:spacing w:after="0" w:line="240" w:lineRule="auto"/>
        <w:rPr>
          <w:rFonts w:ascii="Times New Roman" w:hAnsi="Times New Roman"/>
          <w:sz w:val="24"/>
          <w:szCs w:val="24"/>
        </w:rPr>
      </w:pPr>
    </w:p>
    <w:p w14:paraId="5B93DDF7" w14:textId="77777777" w:rsidR="00F03EAC" w:rsidRPr="00D60CDC" w:rsidRDefault="00F03EAC" w:rsidP="006052F5">
      <w:pPr>
        <w:tabs>
          <w:tab w:val="left" w:pos="3510"/>
        </w:tabs>
        <w:spacing w:after="0" w:line="240" w:lineRule="auto"/>
        <w:rPr>
          <w:rFonts w:ascii="Times New Roman" w:hAnsi="Times New Roman"/>
          <w:sz w:val="24"/>
          <w:szCs w:val="24"/>
        </w:rPr>
      </w:pPr>
    </w:p>
    <w:p w14:paraId="52B74524" w14:textId="77777777" w:rsidR="00F03EAC" w:rsidRPr="00D60CDC" w:rsidRDefault="00F03EAC"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Student Name</w:t>
      </w:r>
      <w:r w:rsidR="00E62F6F" w:rsidRPr="00D60CDC">
        <w:rPr>
          <w:rFonts w:ascii="Times New Roman" w:hAnsi="Times New Roman"/>
          <w:sz w:val="24"/>
          <w:szCs w:val="24"/>
        </w:rPr>
        <w:t>: _</w:t>
      </w:r>
      <w:r w:rsidRPr="00D60CDC">
        <w:rPr>
          <w:rFonts w:ascii="Times New Roman" w:hAnsi="Times New Roman"/>
          <w:sz w:val="24"/>
          <w:szCs w:val="24"/>
        </w:rPr>
        <w:t>_____________________________________________________________</w:t>
      </w:r>
    </w:p>
    <w:p w14:paraId="5BE44BF2" w14:textId="77777777" w:rsidR="006052F5" w:rsidRPr="00D60CDC" w:rsidRDefault="006052F5" w:rsidP="006052F5">
      <w:pPr>
        <w:tabs>
          <w:tab w:val="left" w:pos="3510"/>
        </w:tabs>
        <w:spacing w:after="0" w:line="240" w:lineRule="auto"/>
        <w:rPr>
          <w:rFonts w:ascii="Times New Roman" w:hAnsi="Times New Roman"/>
          <w:sz w:val="24"/>
          <w:szCs w:val="24"/>
        </w:rPr>
      </w:pPr>
    </w:p>
    <w:p w14:paraId="604262E5" w14:textId="77777777" w:rsidR="00F03EAC" w:rsidRPr="00D60CDC" w:rsidRDefault="00F03EAC"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I have taken the training on the identification and reporting of child abuse and neglect course</w:t>
      </w:r>
    </w:p>
    <w:p w14:paraId="6DD8DF2E" w14:textId="77777777" w:rsidR="006052F5" w:rsidRPr="00D60CDC" w:rsidRDefault="006052F5" w:rsidP="006052F5">
      <w:pPr>
        <w:tabs>
          <w:tab w:val="left" w:pos="3510"/>
        </w:tabs>
        <w:spacing w:after="0" w:line="240" w:lineRule="auto"/>
        <w:rPr>
          <w:rFonts w:ascii="Times New Roman" w:hAnsi="Times New Roman"/>
          <w:sz w:val="24"/>
          <w:szCs w:val="24"/>
        </w:rPr>
      </w:pPr>
    </w:p>
    <w:p w14:paraId="33F6C872" w14:textId="77777777" w:rsidR="00F03EAC" w:rsidRPr="00D60CDC" w:rsidRDefault="00F03EAC"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at ______________________________________</w:t>
      </w:r>
      <w:r w:rsidR="00503B97" w:rsidRPr="00D60CDC">
        <w:rPr>
          <w:rFonts w:ascii="Times New Roman" w:hAnsi="Times New Roman"/>
          <w:sz w:val="24"/>
          <w:szCs w:val="24"/>
        </w:rPr>
        <w:t>__________________________________</w:t>
      </w:r>
    </w:p>
    <w:p w14:paraId="1D748413" w14:textId="77777777" w:rsidR="006052F5" w:rsidRPr="00D60CDC" w:rsidRDefault="006052F5" w:rsidP="006052F5">
      <w:pPr>
        <w:tabs>
          <w:tab w:val="left" w:pos="3510"/>
        </w:tabs>
        <w:spacing w:after="0" w:line="240" w:lineRule="auto"/>
        <w:rPr>
          <w:rFonts w:ascii="Times New Roman" w:hAnsi="Times New Roman"/>
          <w:sz w:val="24"/>
          <w:szCs w:val="24"/>
        </w:rPr>
      </w:pPr>
    </w:p>
    <w:p w14:paraId="19FB8B65" w14:textId="77777777" w:rsidR="00F03EAC" w:rsidRPr="00D60CDC" w:rsidRDefault="00503B97"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on________________________________________________________________________</w:t>
      </w:r>
    </w:p>
    <w:p w14:paraId="621F67E6" w14:textId="77777777" w:rsidR="006052F5" w:rsidRPr="00D60CDC" w:rsidRDefault="006052F5" w:rsidP="006052F5">
      <w:pPr>
        <w:tabs>
          <w:tab w:val="left" w:pos="3510"/>
        </w:tabs>
        <w:spacing w:after="0" w:line="240" w:lineRule="auto"/>
        <w:rPr>
          <w:rFonts w:ascii="Times New Roman" w:hAnsi="Times New Roman"/>
          <w:sz w:val="24"/>
          <w:szCs w:val="24"/>
        </w:rPr>
      </w:pPr>
    </w:p>
    <w:p w14:paraId="69E1C3F6" w14:textId="77777777" w:rsidR="00F03EAC" w:rsidRPr="00D60CDC" w:rsidRDefault="00F03EAC" w:rsidP="006052F5">
      <w:pPr>
        <w:tabs>
          <w:tab w:val="left" w:pos="3510"/>
        </w:tabs>
        <w:spacing w:after="0" w:line="240" w:lineRule="auto"/>
        <w:rPr>
          <w:rFonts w:ascii="Times New Roman" w:hAnsi="Times New Roman"/>
          <w:sz w:val="24"/>
          <w:szCs w:val="24"/>
        </w:rPr>
      </w:pPr>
    </w:p>
    <w:p w14:paraId="1527934E" w14:textId="77777777" w:rsidR="00F03EAC" w:rsidRPr="00D60CDC" w:rsidRDefault="00F03EAC"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Signature: _________________________________</w:t>
      </w:r>
      <w:r w:rsidR="00503B97" w:rsidRPr="00D60CDC">
        <w:rPr>
          <w:rFonts w:ascii="Times New Roman" w:hAnsi="Times New Roman"/>
          <w:sz w:val="24"/>
          <w:szCs w:val="24"/>
        </w:rPr>
        <w:t>________________________________</w:t>
      </w:r>
    </w:p>
    <w:p w14:paraId="2A4AD022" w14:textId="77777777" w:rsidR="00F03EAC" w:rsidRPr="00D60CDC" w:rsidRDefault="00F03EAC" w:rsidP="006052F5">
      <w:pPr>
        <w:tabs>
          <w:tab w:val="left" w:pos="3510"/>
        </w:tabs>
        <w:spacing w:after="0" w:line="240" w:lineRule="auto"/>
        <w:rPr>
          <w:rFonts w:ascii="Times New Roman" w:hAnsi="Times New Roman"/>
          <w:sz w:val="24"/>
          <w:szCs w:val="24"/>
        </w:rPr>
      </w:pPr>
    </w:p>
    <w:p w14:paraId="131F760E" w14:textId="77777777" w:rsidR="00F52480" w:rsidRPr="00D60CDC" w:rsidRDefault="00F52480" w:rsidP="006052F5">
      <w:pPr>
        <w:tabs>
          <w:tab w:val="left" w:pos="3510"/>
        </w:tabs>
        <w:spacing w:after="0" w:line="240" w:lineRule="auto"/>
        <w:rPr>
          <w:rFonts w:ascii="Times New Roman" w:hAnsi="Times New Roman"/>
          <w:sz w:val="24"/>
          <w:szCs w:val="24"/>
        </w:rPr>
      </w:pPr>
    </w:p>
    <w:p w14:paraId="3900B86D" w14:textId="77777777" w:rsidR="006052F5" w:rsidRPr="00D60CDC" w:rsidRDefault="006052F5" w:rsidP="006052F5">
      <w:pPr>
        <w:tabs>
          <w:tab w:val="left" w:pos="3510"/>
        </w:tabs>
        <w:spacing w:after="0" w:line="240" w:lineRule="auto"/>
        <w:rPr>
          <w:rFonts w:ascii="Times New Roman" w:hAnsi="Times New Roman"/>
          <w:sz w:val="24"/>
          <w:szCs w:val="24"/>
        </w:rPr>
      </w:pPr>
    </w:p>
    <w:p w14:paraId="6BAFF00F" w14:textId="77777777" w:rsidR="00F03EAC" w:rsidRPr="00D60CDC" w:rsidRDefault="00F03EAC" w:rsidP="006052F5">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Please attach a copy of documentation to this form for your student file</w:t>
      </w:r>
      <w:r w:rsidR="00F52480" w:rsidRPr="00D60CDC">
        <w:rPr>
          <w:rFonts w:ascii="Times New Roman" w:hAnsi="Times New Roman"/>
          <w:sz w:val="24"/>
          <w:szCs w:val="24"/>
        </w:rPr>
        <w:t>.</w:t>
      </w:r>
      <w:r w:rsidRPr="00D60CDC">
        <w:rPr>
          <w:rFonts w:ascii="Times New Roman" w:hAnsi="Times New Roman"/>
          <w:sz w:val="24"/>
          <w:szCs w:val="24"/>
        </w:rPr>
        <w:t xml:space="preserve"> </w:t>
      </w:r>
    </w:p>
    <w:p w14:paraId="57994DB5" w14:textId="77777777" w:rsidR="000818A4" w:rsidRPr="00D60CDC" w:rsidRDefault="000818A4" w:rsidP="000C4C06">
      <w:pPr>
        <w:tabs>
          <w:tab w:val="left" w:pos="3510"/>
        </w:tabs>
        <w:spacing w:line="240" w:lineRule="auto"/>
        <w:rPr>
          <w:rFonts w:ascii="Times New Roman" w:hAnsi="Times New Roman"/>
          <w:sz w:val="24"/>
          <w:szCs w:val="24"/>
        </w:rPr>
      </w:pPr>
    </w:p>
    <w:p w14:paraId="2F470613" w14:textId="77777777" w:rsidR="000671D1" w:rsidRDefault="000671D1" w:rsidP="00C52166">
      <w:pPr>
        <w:tabs>
          <w:tab w:val="left" w:pos="3510"/>
        </w:tabs>
        <w:spacing w:after="0" w:line="240" w:lineRule="auto"/>
        <w:rPr>
          <w:rFonts w:ascii="Times New Roman" w:hAnsi="Times New Roman"/>
          <w:b/>
          <w:spacing w:val="20"/>
          <w:sz w:val="28"/>
          <w:szCs w:val="28"/>
        </w:rPr>
        <w:sectPr w:rsidR="000671D1" w:rsidSect="000F6E32">
          <w:headerReference w:type="default" r:id="rId37"/>
          <w:pgSz w:w="12240" w:h="15840"/>
          <w:pgMar w:top="1440" w:right="1440" w:bottom="1440" w:left="1440" w:header="432" w:footer="720" w:gutter="0"/>
          <w:cols w:space="720"/>
          <w:docGrid w:linePitch="360"/>
        </w:sectPr>
      </w:pPr>
    </w:p>
    <w:p w14:paraId="52C0E144" w14:textId="77777777" w:rsidR="00C52166" w:rsidRPr="00C52166" w:rsidRDefault="00C52166" w:rsidP="00C52166">
      <w:pPr>
        <w:tabs>
          <w:tab w:val="left" w:pos="3510"/>
        </w:tabs>
        <w:spacing w:line="240" w:lineRule="auto"/>
        <w:jc w:val="center"/>
        <w:rPr>
          <w:rFonts w:ascii="Times New Roman" w:hAnsi="Times New Roman"/>
          <w:b/>
          <w:sz w:val="28"/>
          <w:szCs w:val="28"/>
        </w:rPr>
      </w:pPr>
      <w:r>
        <w:rPr>
          <w:rFonts w:ascii="Times New Roman" w:hAnsi="Times New Roman"/>
          <w:b/>
          <w:sz w:val="28"/>
          <w:szCs w:val="28"/>
        </w:rPr>
        <w:lastRenderedPageBreak/>
        <w:t>APPENDIX B</w:t>
      </w:r>
    </w:p>
    <w:p w14:paraId="4C8EC9CA" w14:textId="77777777" w:rsidR="00C52166" w:rsidRPr="00D60CDC" w:rsidRDefault="00C52166" w:rsidP="00C52166">
      <w:pPr>
        <w:tabs>
          <w:tab w:val="left" w:pos="3510"/>
        </w:tabs>
        <w:spacing w:line="240" w:lineRule="auto"/>
        <w:jc w:val="center"/>
        <w:rPr>
          <w:rFonts w:ascii="Times New Roman" w:hAnsi="Times New Roman"/>
          <w:b/>
          <w:sz w:val="24"/>
          <w:szCs w:val="24"/>
        </w:rPr>
      </w:pPr>
      <w:r w:rsidRPr="00D60CDC">
        <w:rPr>
          <w:rFonts w:ascii="Times New Roman" w:eastAsia="Times New Roman" w:hAnsi="Times New Roman"/>
          <w:b/>
          <w:bCs/>
          <w:sz w:val="24"/>
          <w:szCs w:val="24"/>
        </w:rPr>
        <w:t>CLINICAL MENTAL HEALTH COUNSELING M.S. PROGRAM</w:t>
      </w:r>
    </w:p>
    <w:p w14:paraId="1CE02D4A" w14:textId="77777777" w:rsidR="00C52166" w:rsidRPr="00D60CDC" w:rsidRDefault="00C52166" w:rsidP="00C52166">
      <w:pPr>
        <w:tabs>
          <w:tab w:val="left" w:pos="3510"/>
        </w:tabs>
        <w:spacing w:line="240" w:lineRule="auto"/>
        <w:jc w:val="center"/>
        <w:rPr>
          <w:rFonts w:ascii="Times New Roman" w:hAnsi="Times New Roman"/>
          <w:b/>
          <w:sz w:val="24"/>
          <w:szCs w:val="24"/>
        </w:rPr>
      </w:pPr>
      <w:r>
        <w:rPr>
          <w:rFonts w:ascii="Times New Roman" w:hAnsi="Times New Roman"/>
          <w:b/>
          <w:sz w:val="24"/>
          <w:szCs w:val="24"/>
        </w:rPr>
        <w:t>STUDENT HANDBOOK AGREEMENT FORM</w:t>
      </w:r>
    </w:p>
    <w:p w14:paraId="5F3640BB"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 xml:space="preserve">I ______________________________________________________ </w:t>
      </w:r>
    </w:p>
    <w:p w14:paraId="3F5E1F66"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 xml:space="preserve">(Print </w:t>
      </w:r>
      <w:r>
        <w:rPr>
          <w:rFonts w:ascii="Times New Roman" w:hAnsi="Times New Roman"/>
          <w:sz w:val="24"/>
          <w:szCs w:val="24"/>
        </w:rPr>
        <w:t>CMHC</w:t>
      </w:r>
      <w:r w:rsidRPr="00D60CDC">
        <w:rPr>
          <w:rFonts w:ascii="Times New Roman" w:hAnsi="Times New Roman"/>
          <w:sz w:val="24"/>
          <w:szCs w:val="24"/>
        </w:rPr>
        <w:t xml:space="preserve"> Graduate Student Name) attest to the fact that I have read the entire Molloy </w:t>
      </w:r>
      <w:r w:rsidR="00053386">
        <w:rPr>
          <w:rFonts w:ascii="Times New Roman" w:hAnsi="Times New Roman"/>
          <w:sz w:val="24"/>
          <w:szCs w:val="24"/>
        </w:rPr>
        <w:t>University</w:t>
      </w:r>
      <w:r w:rsidRPr="00D60CDC">
        <w:rPr>
          <w:rFonts w:ascii="Times New Roman" w:hAnsi="Times New Roman"/>
          <w:sz w:val="24"/>
          <w:szCs w:val="24"/>
        </w:rPr>
        <w:t xml:space="preserve"> Graduate Clinical Mental Health Counseling Handbook, and that I understand all of the contents contained therein. While CMHC faculty have provided detailed information and </w:t>
      </w:r>
      <w:r w:rsidR="00E34CB0" w:rsidRPr="00D60CDC">
        <w:rPr>
          <w:rFonts w:ascii="Times New Roman" w:hAnsi="Times New Roman"/>
          <w:sz w:val="24"/>
          <w:szCs w:val="24"/>
        </w:rPr>
        <w:t>examples,</w:t>
      </w:r>
      <w:r w:rsidRPr="00D60CDC">
        <w:rPr>
          <w:rFonts w:ascii="Times New Roman" w:hAnsi="Times New Roman"/>
          <w:sz w:val="24"/>
          <w:szCs w:val="24"/>
        </w:rPr>
        <w:t xml:space="preserve"> when possible, I understand that it is not possible to conceptualize or document every possible situation requiring </w:t>
      </w:r>
      <w:r w:rsidR="00053386">
        <w:rPr>
          <w:rFonts w:ascii="Times New Roman" w:hAnsi="Times New Roman"/>
          <w:sz w:val="24"/>
          <w:szCs w:val="24"/>
        </w:rPr>
        <w:t>University</w:t>
      </w:r>
      <w:r w:rsidRPr="00D60CDC">
        <w:rPr>
          <w:rFonts w:ascii="Times New Roman" w:hAnsi="Times New Roman"/>
          <w:sz w:val="24"/>
          <w:szCs w:val="24"/>
        </w:rPr>
        <w:t xml:space="preserve">/Faculty intervention that may arise during the program. As such, the </w:t>
      </w:r>
      <w:r w:rsidR="00053386">
        <w:rPr>
          <w:rFonts w:ascii="Times New Roman" w:hAnsi="Times New Roman"/>
          <w:sz w:val="24"/>
          <w:szCs w:val="24"/>
        </w:rPr>
        <w:t>University</w:t>
      </w:r>
      <w:r w:rsidRPr="00D60CDC">
        <w:rPr>
          <w:rFonts w:ascii="Times New Roman" w:hAnsi="Times New Roman"/>
          <w:sz w:val="24"/>
          <w:szCs w:val="24"/>
        </w:rPr>
        <w:t xml:space="preserve"> and faculty may intervene as new situations arise that are not currently documented. I understand that the manual will be updated to include new information and that I will be responsible for any updates that are released.</w:t>
      </w:r>
    </w:p>
    <w:p w14:paraId="18E76140"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My signature below indicates my agreement to comply with the policies designated in this handbook.</w:t>
      </w:r>
    </w:p>
    <w:p w14:paraId="7F8A9BE1" w14:textId="77777777" w:rsidR="00432906" w:rsidRDefault="00432906" w:rsidP="00C52166">
      <w:pPr>
        <w:tabs>
          <w:tab w:val="left" w:pos="3510"/>
        </w:tabs>
        <w:spacing w:line="240" w:lineRule="auto"/>
        <w:rPr>
          <w:rFonts w:ascii="Times New Roman" w:hAnsi="Times New Roman"/>
          <w:sz w:val="24"/>
          <w:szCs w:val="24"/>
        </w:rPr>
      </w:pPr>
    </w:p>
    <w:p w14:paraId="038AF975"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Student Name (Print): __________________________________________________________________</w:t>
      </w:r>
    </w:p>
    <w:p w14:paraId="0590B495"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Student Name (Signature): ______________________________________________________________</w:t>
      </w:r>
    </w:p>
    <w:p w14:paraId="1B6C58A6"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Date: _______________________________________________________</w:t>
      </w:r>
    </w:p>
    <w:p w14:paraId="2691ABB4" w14:textId="77777777" w:rsidR="00C52166" w:rsidRDefault="00C52166" w:rsidP="00C52166">
      <w:pPr>
        <w:tabs>
          <w:tab w:val="left" w:pos="3510"/>
        </w:tabs>
        <w:spacing w:line="240" w:lineRule="auto"/>
        <w:rPr>
          <w:rFonts w:ascii="Times New Roman" w:hAnsi="Times New Roman"/>
          <w:sz w:val="24"/>
          <w:szCs w:val="24"/>
        </w:rPr>
      </w:pPr>
    </w:p>
    <w:p w14:paraId="3D74D23C" w14:textId="77777777" w:rsidR="00C52166" w:rsidRPr="00D60CDC" w:rsidRDefault="00C52166" w:rsidP="00C52166">
      <w:pPr>
        <w:tabs>
          <w:tab w:val="left" w:pos="3510"/>
        </w:tabs>
        <w:spacing w:line="240" w:lineRule="auto"/>
        <w:rPr>
          <w:rFonts w:ascii="Times New Roman" w:hAnsi="Times New Roman"/>
          <w:sz w:val="24"/>
          <w:szCs w:val="24"/>
        </w:rPr>
      </w:pPr>
      <w:r w:rsidRPr="00D60CDC">
        <w:rPr>
          <w:rFonts w:ascii="Times New Roman" w:hAnsi="Times New Roman"/>
          <w:sz w:val="24"/>
          <w:szCs w:val="24"/>
        </w:rPr>
        <w:t>Note: This form must be signed and returned to your advisor within your first semester in the program.</w:t>
      </w:r>
    </w:p>
    <w:p w14:paraId="45B22A54" w14:textId="77777777" w:rsidR="00C52166" w:rsidRPr="000671D1" w:rsidRDefault="00C52166" w:rsidP="00C52166">
      <w:pPr>
        <w:tabs>
          <w:tab w:val="left" w:pos="3510"/>
        </w:tabs>
        <w:spacing w:line="240" w:lineRule="auto"/>
        <w:rPr>
          <w:rFonts w:ascii="Times New Roman" w:hAnsi="Times New Roman"/>
          <w:sz w:val="28"/>
        </w:rPr>
      </w:pPr>
      <w:r w:rsidRPr="00D60CDC">
        <w:rPr>
          <w:rFonts w:ascii="Times New Roman" w:hAnsi="Times New Roman"/>
          <w:sz w:val="24"/>
          <w:szCs w:val="24"/>
        </w:rPr>
        <w:t>Students will not be able to register for their second semester without provi</w:t>
      </w:r>
      <w:r>
        <w:rPr>
          <w:rFonts w:ascii="Times New Roman" w:hAnsi="Times New Roman"/>
          <w:sz w:val="24"/>
          <w:szCs w:val="24"/>
        </w:rPr>
        <w:t>ding a signed copy of this for</w:t>
      </w:r>
    </w:p>
    <w:p w14:paraId="5F0EACE2" w14:textId="77777777" w:rsidR="00C52166" w:rsidRDefault="00C52166" w:rsidP="00C52166">
      <w:pPr>
        <w:jc w:val="center"/>
        <w:rPr>
          <w:rFonts w:ascii="Times New Roman" w:hAnsi="Times New Roman"/>
          <w:sz w:val="24"/>
          <w:szCs w:val="24"/>
        </w:rPr>
      </w:pPr>
    </w:p>
    <w:p w14:paraId="510B482C" w14:textId="77777777" w:rsidR="00A72851" w:rsidRDefault="00C52166" w:rsidP="00C52166">
      <w:pPr>
        <w:tabs>
          <w:tab w:val="center" w:pos="4680"/>
        </w:tabs>
        <w:rPr>
          <w:rFonts w:ascii="Times New Roman" w:hAnsi="Times New Roman"/>
          <w:sz w:val="24"/>
          <w:szCs w:val="24"/>
        </w:rPr>
      </w:pPr>
      <w:r>
        <w:rPr>
          <w:rFonts w:ascii="Times New Roman" w:hAnsi="Times New Roman"/>
          <w:sz w:val="24"/>
          <w:szCs w:val="24"/>
        </w:rPr>
        <w:tab/>
      </w:r>
    </w:p>
    <w:p w14:paraId="38DC934E" w14:textId="77777777" w:rsidR="00C52166" w:rsidRDefault="00C52166" w:rsidP="00C52166">
      <w:pPr>
        <w:tabs>
          <w:tab w:val="center" w:pos="4680"/>
        </w:tabs>
        <w:rPr>
          <w:rFonts w:ascii="Times New Roman" w:hAnsi="Times New Roman"/>
          <w:sz w:val="24"/>
          <w:szCs w:val="24"/>
        </w:rPr>
      </w:pPr>
    </w:p>
    <w:p w14:paraId="010BF094" w14:textId="77777777" w:rsidR="00C52166" w:rsidRDefault="00C52166" w:rsidP="00C52166">
      <w:pPr>
        <w:tabs>
          <w:tab w:val="center" w:pos="4680"/>
        </w:tabs>
        <w:rPr>
          <w:rFonts w:ascii="Times New Roman" w:hAnsi="Times New Roman"/>
          <w:sz w:val="24"/>
          <w:szCs w:val="24"/>
        </w:rPr>
      </w:pPr>
    </w:p>
    <w:p w14:paraId="42191E0E" w14:textId="77777777" w:rsidR="00C52166" w:rsidRDefault="0036375F" w:rsidP="00C52166">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APPENDIX C</w:t>
      </w:r>
    </w:p>
    <w:p w14:paraId="58A2D315" w14:textId="77777777" w:rsidR="0036375F" w:rsidRPr="00E36706" w:rsidRDefault="0036375F" w:rsidP="00C52166">
      <w:pPr>
        <w:autoSpaceDE w:val="0"/>
        <w:autoSpaceDN w:val="0"/>
        <w:adjustRightInd w:val="0"/>
        <w:spacing w:after="0" w:line="240" w:lineRule="auto"/>
        <w:jc w:val="center"/>
        <w:rPr>
          <w:rFonts w:ascii="Times New Roman" w:hAnsi="Times New Roman"/>
          <w:b/>
          <w:color w:val="000000"/>
          <w:sz w:val="28"/>
          <w:szCs w:val="28"/>
        </w:rPr>
      </w:pPr>
    </w:p>
    <w:p w14:paraId="7988A351" w14:textId="77777777" w:rsidR="00C52166" w:rsidRPr="00E36706" w:rsidRDefault="00C52166" w:rsidP="00C52166">
      <w:pPr>
        <w:autoSpaceDE w:val="0"/>
        <w:autoSpaceDN w:val="0"/>
        <w:adjustRightInd w:val="0"/>
        <w:spacing w:after="0" w:line="240" w:lineRule="auto"/>
        <w:jc w:val="center"/>
        <w:rPr>
          <w:rFonts w:ascii="Times New Roman" w:hAnsi="Times New Roman"/>
          <w:color w:val="000000"/>
          <w:sz w:val="24"/>
          <w:szCs w:val="24"/>
        </w:rPr>
      </w:pPr>
      <w:r w:rsidRPr="00E36706">
        <w:rPr>
          <w:rFonts w:ascii="Times New Roman" w:hAnsi="Times New Roman"/>
          <w:b/>
          <w:bCs/>
          <w:color w:val="000000"/>
          <w:sz w:val="24"/>
          <w:szCs w:val="24"/>
        </w:rPr>
        <w:t>Letter of Recommendation Request Form</w:t>
      </w:r>
    </w:p>
    <w:p w14:paraId="09EE60B3" w14:textId="77777777" w:rsidR="00C52166" w:rsidRPr="009E37CB" w:rsidRDefault="00C52166" w:rsidP="00C52166">
      <w:pPr>
        <w:autoSpaceDE w:val="0"/>
        <w:autoSpaceDN w:val="0"/>
        <w:adjustRightInd w:val="0"/>
        <w:spacing w:after="0" w:line="240" w:lineRule="auto"/>
        <w:jc w:val="center"/>
        <w:rPr>
          <w:rFonts w:ascii="Times New Roman" w:hAnsi="Times New Roman"/>
          <w:b/>
          <w:bCs/>
          <w:color w:val="000000"/>
          <w:sz w:val="32"/>
          <w:szCs w:val="32"/>
        </w:rPr>
      </w:pPr>
    </w:p>
    <w:p w14:paraId="190079B0" w14:textId="77777777" w:rsidR="00C52166" w:rsidRPr="00E36706" w:rsidRDefault="00C52166" w:rsidP="00C52166">
      <w:pPr>
        <w:autoSpaceDE w:val="0"/>
        <w:autoSpaceDN w:val="0"/>
        <w:adjustRightInd w:val="0"/>
        <w:spacing w:after="0" w:line="240" w:lineRule="auto"/>
        <w:jc w:val="center"/>
        <w:rPr>
          <w:rFonts w:ascii="Times New Roman" w:hAnsi="Times New Roman"/>
          <w:color w:val="000000"/>
          <w:sz w:val="24"/>
          <w:szCs w:val="24"/>
        </w:rPr>
      </w:pPr>
      <w:r w:rsidRPr="00E36706">
        <w:rPr>
          <w:rFonts w:ascii="Times New Roman" w:hAnsi="Times New Roman"/>
          <w:bCs/>
          <w:color w:val="000000"/>
          <w:sz w:val="24"/>
          <w:szCs w:val="24"/>
        </w:rPr>
        <w:t>To make the process of receiving a letter of recommendation more efficient, please complete this form prior to requesting a letter of recommendation.</w:t>
      </w:r>
    </w:p>
    <w:p w14:paraId="4249136E"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32"/>
          <w:szCs w:val="32"/>
        </w:rPr>
      </w:pPr>
    </w:p>
    <w:p w14:paraId="087B292C" w14:textId="77777777" w:rsidR="00C52166" w:rsidRPr="00E36706" w:rsidRDefault="00C52166" w:rsidP="00C52166">
      <w:pPr>
        <w:autoSpaceDE w:val="0"/>
        <w:autoSpaceDN w:val="0"/>
        <w:adjustRightInd w:val="0"/>
        <w:spacing w:after="0" w:line="240" w:lineRule="auto"/>
        <w:jc w:val="center"/>
        <w:rPr>
          <w:rFonts w:ascii="Times New Roman" w:hAnsi="Times New Roman"/>
          <w:color w:val="000000"/>
          <w:sz w:val="24"/>
          <w:szCs w:val="24"/>
        </w:rPr>
      </w:pPr>
      <w:r w:rsidRPr="00E36706">
        <w:rPr>
          <w:rFonts w:ascii="Times New Roman" w:hAnsi="Times New Roman"/>
          <w:bCs/>
          <w:color w:val="000000"/>
          <w:sz w:val="24"/>
          <w:szCs w:val="24"/>
        </w:rPr>
        <w:t>*** Letters of recommendation take time. Please allow at least two weeks to complete your request. This may take longer depending on amount of requests received.***</w:t>
      </w:r>
    </w:p>
    <w:p w14:paraId="77E73806" w14:textId="77777777" w:rsidR="00C52166" w:rsidRPr="009E37CB" w:rsidRDefault="00C52166" w:rsidP="00C52166">
      <w:pPr>
        <w:autoSpaceDE w:val="0"/>
        <w:autoSpaceDN w:val="0"/>
        <w:adjustRightInd w:val="0"/>
        <w:spacing w:after="0" w:line="240" w:lineRule="auto"/>
        <w:rPr>
          <w:rFonts w:ascii="Times New Roman" w:hAnsi="Times New Roman"/>
          <w:b/>
          <w:bCs/>
          <w:color w:val="000000"/>
          <w:sz w:val="32"/>
          <w:szCs w:val="32"/>
        </w:rPr>
      </w:pPr>
    </w:p>
    <w:p w14:paraId="7C5D4379"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r w:rsidRPr="00E36706">
        <w:rPr>
          <w:rFonts w:ascii="Times New Roman" w:hAnsi="Times New Roman"/>
          <w:bCs/>
          <w:color w:val="000000"/>
          <w:sz w:val="24"/>
          <w:szCs w:val="24"/>
        </w:rPr>
        <w:t>Name: ____________________________________________________</w:t>
      </w:r>
    </w:p>
    <w:p w14:paraId="20F27E8E"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r w:rsidRPr="00E36706">
        <w:rPr>
          <w:rFonts w:ascii="Times New Roman" w:hAnsi="Times New Roman"/>
          <w:bCs/>
          <w:color w:val="000000"/>
          <w:sz w:val="24"/>
          <w:szCs w:val="24"/>
        </w:rPr>
        <w:t>Today</w:t>
      </w:r>
      <w:r w:rsidR="00DE2B93">
        <w:rPr>
          <w:rFonts w:ascii="Times New Roman" w:hAnsi="Times New Roman"/>
          <w:bCs/>
          <w:color w:val="000000"/>
          <w:sz w:val="24"/>
          <w:szCs w:val="24"/>
        </w:rPr>
        <w:t>’</w:t>
      </w:r>
      <w:r w:rsidRPr="00E36706">
        <w:rPr>
          <w:rFonts w:ascii="Times New Roman" w:hAnsi="Times New Roman"/>
          <w:bCs/>
          <w:color w:val="000000"/>
          <w:sz w:val="24"/>
          <w:szCs w:val="24"/>
        </w:rPr>
        <w:t>s Date: ______________________________________________</w:t>
      </w:r>
    </w:p>
    <w:p w14:paraId="11EDE255"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r w:rsidRPr="00E36706">
        <w:rPr>
          <w:rFonts w:ascii="Times New Roman" w:hAnsi="Times New Roman"/>
          <w:bCs/>
          <w:color w:val="000000"/>
          <w:sz w:val="24"/>
          <w:szCs w:val="24"/>
        </w:rPr>
        <w:t>Date you need letter by: ______________________________________</w:t>
      </w:r>
    </w:p>
    <w:p w14:paraId="6E109B10"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r w:rsidRPr="00E36706">
        <w:rPr>
          <w:rFonts w:ascii="Times New Roman" w:hAnsi="Times New Roman"/>
          <w:bCs/>
          <w:color w:val="000000"/>
          <w:sz w:val="24"/>
          <w:szCs w:val="24"/>
        </w:rPr>
        <w:t>Year in program: ________________GPA:______________________</w:t>
      </w:r>
    </w:p>
    <w:p w14:paraId="0E1999E5"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r w:rsidRPr="00E36706">
        <w:rPr>
          <w:rFonts w:ascii="Times New Roman" w:hAnsi="Times New Roman"/>
          <w:bCs/>
          <w:color w:val="000000"/>
          <w:sz w:val="24"/>
          <w:szCs w:val="24"/>
        </w:rPr>
        <w:t>Professor you need letter from: ________________________________</w:t>
      </w:r>
    </w:p>
    <w:p w14:paraId="07319B05"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32"/>
          <w:szCs w:val="32"/>
        </w:rPr>
      </w:pPr>
    </w:p>
    <w:p w14:paraId="1514C478" w14:textId="77777777" w:rsidR="00C52166" w:rsidRPr="00E36706" w:rsidRDefault="00C52166" w:rsidP="00C52166">
      <w:pPr>
        <w:autoSpaceDE w:val="0"/>
        <w:autoSpaceDN w:val="0"/>
        <w:adjustRightInd w:val="0"/>
        <w:spacing w:after="0" w:line="240" w:lineRule="auto"/>
        <w:rPr>
          <w:rFonts w:ascii="Times New Roman" w:hAnsi="Times New Roman"/>
          <w:color w:val="000000"/>
          <w:sz w:val="24"/>
          <w:szCs w:val="24"/>
        </w:rPr>
      </w:pPr>
      <w:r w:rsidRPr="00E36706">
        <w:rPr>
          <w:rFonts w:ascii="Times New Roman" w:hAnsi="Times New Roman"/>
          <w:bCs/>
          <w:color w:val="000000"/>
          <w:sz w:val="24"/>
          <w:szCs w:val="24"/>
        </w:rPr>
        <w:t xml:space="preserve">What is this letter for? </w:t>
      </w:r>
      <w:r w:rsidRPr="00E36706">
        <w:rPr>
          <w:rFonts w:ascii="Times New Roman" w:hAnsi="Times New Roman"/>
          <w:bCs/>
          <w:i/>
          <w:iCs/>
          <w:color w:val="000000"/>
          <w:sz w:val="24"/>
          <w:szCs w:val="24"/>
        </w:rPr>
        <w:t>Be specific</w:t>
      </w:r>
      <w:r w:rsidRPr="00E36706">
        <w:rPr>
          <w:rFonts w:ascii="Times New Roman" w:hAnsi="Times New Roman"/>
          <w:bCs/>
          <w:color w:val="000000"/>
          <w:sz w:val="24"/>
          <w:szCs w:val="24"/>
        </w:rPr>
        <w:t xml:space="preserve">: practicum, internship, job, scholarship, etc. </w:t>
      </w:r>
    </w:p>
    <w:p w14:paraId="58C1E52B" w14:textId="77777777" w:rsidR="00C52166" w:rsidRPr="00E36706" w:rsidRDefault="00C52166" w:rsidP="00C52166">
      <w:pPr>
        <w:autoSpaceDE w:val="0"/>
        <w:autoSpaceDN w:val="0"/>
        <w:adjustRightInd w:val="0"/>
        <w:spacing w:after="0" w:line="240" w:lineRule="auto"/>
        <w:rPr>
          <w:rFonts w:ascii="Times New Roman" w:hAnsi="Times New Roman"/>
          <w:color w:val="000000"/>
          <w:sz w:val="32"/>
          <w:szCs w:val="32"/>
        </w:rPr>
      </w:pPr>
      <w:r w:rsidRPr="00E36706">
        <w:rPr>
          <w:rFonts w:ascii="Times New Roman" w:hAnsi="Times New Roman"/>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21817798"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32"/>
          <w:szCs w:val="32"/>
        </w:rPr>
      </w:pPr>
    </w:p>
    <w:p w14:paraId="7ED5B4F1"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r w:rsidRPr="00E36706">
        <w:rPr>
          <w:rFonts w:ascii="Times New Roman" w:hAnsi="Times New Roman"/>
          <w:bCs/>
          <w:color w:val="000000"/>
          <w:sz w:val="24"/>
          <w:szCs w:val="24"/>
        </w:rPr>
        <w:t>List any counselor in training related activities you have been involved in since the start of the program (conferences, presentations, volunteer experiences, etc.):</w:t>
      </w:r>
    </w:p>
    <w:p w14:paraId="678B80A1"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32"/>
          <w:szCs w:val="32"/>
        </w:rPr>
      </w:pPr>
      <w:r w:rsidRPr="00E36706">
        <w:rPr>
          <w:rFonts w:ascii="Times New Roman" w:hAnsi="Times New Roman"/>
          <w:bCs/>
          <w:color w:val="000000"/>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DD27CB9" w14:textId="77777777" w:rsidR="00C52166" w:rsidRPr="00E36706" w:rsidRDefault="00C52166" w:rsidP="00C52166">
      <w:pPr>
        <w:autoSpaceDE w:val="0"/>
        <w:autoSpaceDN w:val="0"/>
        <w:adjustRightInd w:val="0"/>
        <w:spacing w:after="0" w:line="240" w:lineRule="auto"/>
        <w:rPr>
          <w:rFonts w:ascii="Times New Roman" w:hAnsi="Times New Roman"/>
          <w:color w:val="000000"/>
          <w:sz w:val="32"/>
          <w:szCs w:val="32"/>
        </w:rPr>
      </w:pPr>
      <w:r w:rsidRPr="00E36706">
        <w:rPr>
          <w:rFonts w:ascii="Times New Roman" w:hAnsi="Times New Roman"/>
          <w:bCs/>
          <w:color w:val="000000"/>
          <w:sz w:val="32"/>
          <w:szCs w:val="32"/>
        </w:rPr>
        <w:t xml:space="preserve">__________________________________________________________ </w:t>
      </w:r>
    </w:p>
    <w:p w14:paraId="3F07B60D" w14:textId="77777777" w:rsidR="00C52166" w:rsidRPr="00E36706" w:rsidRDefault="00C52166" w:rsidP="00C52166">
      <w:pPr>
        <w:autoSpaceDE w:val="0"/>
        <w:autoSpaceDN w:val="0"/>
        <w:adjustRightInd w:val="0"/>
        <w:spacing w:after="0" w:line="240" w:lineRule="auto"/>
        <w:rPr>
          <w:rFonts w:ascii="Times New Roman" w:hAnsi="Times New Roman"/>
          <w:color w:val="000000"/>
          <w:sz w:val="32"/>
          <w:szCs w:val="32"/>
        </w:rPr>
      </w:pPr>
      <w:r w:rsidRPr="00E36706">
        <w:rPr>
          <w:rFonts w:ascii="Times New Roman" w:hAnsi="Times New Roman"/>
          <w:bCs/>
          <w:color w:val="000000"/>
          <w:sz w:val="32"/>
          <w:szCs w:val="32"/>
        </w:rPr>
        <w:t xml:space="preserve">__________________________________________________________ </w:t>
      </w:r>
    </w:p>
    <w:p w14:paraId="25DFD97B" w14:textId="77777777" w:rsidR="00C52166" w:rsidRPr="00E36706" w:rsidRDefault="00C52166" w:rsidP="00C52166">
      <w:pPr>
        <w:autoSpaceDE w:val="0"/>
        <w:autoSpaceDN w:val="0"/>
        <w:adjustRightInd w:val="0"/>
        <w:spacing w:after="0" w:line="240" w:lineRule="auto"/>
        <w:rPr>
          <w:rFonts w:ascii="Times New Roman" w:hAnsi="Times New Roman"/>
          <w:bCs/>
          <w:color w:val="000000"/>
          <w:sz w:val="24"/>
          <w:szCs w:val="24"/>
        </w:rPr>
      </w:pPr>
    </w:p>
    <w:p w14:paraId="17A70579" w14:textId="77777777" w:rsidR="00C52166" w:rsidRDefault="00C52166" w:rsidP="00C52166">
      <w:pPr>
        <w:autoSpaceDE w:val="0"/>
        <w:autoSpaceDN w:val="0"/>
        <w:adjustRightInd w:val="0"/>
        <w:spacing w:after="0" w:line="240" w:lineRule="auto"/>
        <w:rPr>
          <w:rFonts w:ascii="Times New Roman" w:hAnsi="Times New Roman"/>
          <w:b/>
          <w:bCs/>
          <w:color w:val="000000"/>
          <w:sz w:val="24"/>
          <w:szCs w:val="24"/>
        </w:rPr>
      </w:pPr>
      <w:r w:rsidRPr="00E36706">
        <w:rPr>
          <w:rFonts w:ascii="Times New Roman" w:hAnsi="Times New Roman"/>
          <w:bCs/>
          <w:color w:val="000000"/>
          <w:sz w:val="24"/>
          <w:szCs w:val="24"/>
        </w:rPr>
        <w:t>Additional information (address to mail to, will you pick up? Email? Other accomplishments or reminders):</w:t>
      </w:r>
      <w:r w:rsidRPr="009E37CB">
        <w:rPr>
          <w:rFonts w:ascii="Times New Roman" w:hAnsi="Times New Roman"/>
          <w:b/>
          <w:bCs/>
          <w:color w:val="000000"/>
          <w:sz w:val="24"/>
          <w:szCs w:val="24"/>
        </w:rPr>
        <w:t xml:space="preserve"> </w:t>
      </w:r>
      <w:r>
        <w:rPr>
          <w:rFonts w:ascii="Times New Roman" w:hAnsi="Times New Roman"/>
          <w:b/>
          <w:bCs/>
          <w:color w:val="000000"/>
          <w:sz w:val="24"/>
          <w:szCs w:val="24"/>
        </w:rPr>
        <w:br/>
      </w:r>
    </w:p>
    <w:p w14:paraId="7D89B8DD" w14:textId="77777777" w:rsidR="00C52166" w:rsidRDefault="00C52166" w:rsidP="00C52166">
      <w:pPr>
        <w:tabs>
          <w:tab w:val="center" w:pos="4680"/>
        </w:tabs>
        <w:rPr>
          <w:rFonts w:ascii="Times New Roman" w:hAnsi="Times New Roman"/>
          <w:sz w:val="24"/>
          <w:szCs w:val="24"/>
        </w:rPr>
      </w:pPr>
    </w:p>
    <w:p w14:paraId="2785E22F" w14:textId="77777777" w:rsidR="00C52166" w:rsidRDefault="00C52166" w:rsidP="00C52166">
      <w:pPr>
        <w:tabs>
          <w:tab w:val="center" w:pos="4680"/>
        </w:tabs>
        <w:rPr>
          <w:rFonts w:ascii="Times New Roman" w:hAnsi="Times New Roman"/>
          <w:sz w:val="24"/>
          <w:szCs w:val="24"/>
        </w:rPr>
      </w:pPr>
    </w:p>
    <w:p w14:paraId="5642EE21" w14:textId="77777777" w:rsidR="00C52166" w:rsidRPr="00C7753F" w:rsidRDefault="00C52166" w:rsidP="00C52166">
      <w:pPr>
        <w:spacing w:line="480" w:lineRule="auto"/>
        <w:contextualSpacing/>
        <w:jc w:val="center"/>
        <w:rPr>
          <w:rFonts w:ascii="Times New Roman" w:hAnsi="Times New Roman"/>
          <w:b/>
          <w:sz w:val="28"/>
          <w:szCs w:val="28"/>
        </w:rPr>
      </w:pPr>
      <w:r w:rsidRPr="00C7753F">
        <w:rPr>
          <w:rFonts w:ascii="Times New Roman" w:hAnsi="Times New Roman"/>
          <w:b/>
          <w:sz w:val="28"/>
          <w:szCs w:val="28"/>
        </w:rPr>
        <w:lastRenderedPageBreak/>
        <w:t>ADVISEMENT FORM 1</w:t>
      </w:r>
    </w:p>
    <w:p w14:paraId="60B645A6" w14:textId="77777777" w:rsidR="00C52166" w:rsidRPr="00C7753F" w:rsidRDefault="00C52166" w:rsidP="00C52166">
      <w:pPr>
        <w:spacing w:line="480" w:lineRule="auto"/>
        <w:contextualSpacing/>
        <w:jc w:val="center"/>
        <w:rPr>
          <w:rFonts w:ascii="Times New Roman" w:hAnsi="Times New Roman"/>
          <w:b/>
          <w:sz w:val="24"/>
          <w:szCs w:val="24"/>
        </w:rPr>
      </w:pPr>
      <w:r>
        <w:rPr>
          <w:rFonts w:ascii="Times New Roman" w:hAnsi="Times New Roman"/>
          <w:b/>
          <w:sz w:val="24"/>
          <w:szCs w:val="24"/>
        </w:rPr>
        <w:t>EVALUATION OF ACADEMIC ADVISEMENT</w:t>
      </w:r>
    </w:p>
    <w:p w14:paraId="4B9ACD17" w14:textId="77777777" w:rsidR="00C52166" w:rsidRDefault="00C52166" w:rsidP="00C52166">
      <w:pPr>
        <w:spacing w:line="480" w:lineRule="auto"/>
        <w:contextualSpacing/>
        <w:rPr>
          <w:rFonts w:ascii="Times New Roman" w:hAnsi="Times New Roman"/>
          <w:sz w:val="24"/>
          <w:szCs w:val="24"/>
        </w:rPr>
      </w:pPr>
      <w:r>
        <w:rPr>
          <w:rFonts w:ascii="Times New Roman" w:hAnsi="Times New Roman"/>
          <w:sz w:val="24"/>
          <w:szCs w:val="24"/>
        </w:rPr>
        <w:t>STUDENT</w:t>
      </w:r>
      <w:r w:rsidR="00DE2B93">
        <w:rPr>
          <w:rFonts w:ascii="Times New Roman" w:hAnsi="Times New Roman"/>
          <w:sz w:val="24"/>
          <w:szCs w:val="24"/>
        </w:rPr>
        <w:t>’</w:t>
      </w:r>
      <w:r>
        <w:rPr>
          <w:rFonts w:ascii="Times New Roman" w:hAnsi="Times New Roman"/>
          <w:sz w:val="24"/>
          <w:szCs w:val="24"/>
        </w:rPr>
        <w:t>S NAME:____________________________________</w:t>
      </w:r>
      <w:r>
        <w:rPr>
          <w:rFonts w:ascii="Times New Roman" w:hAnsi="Times New Roman"/>
          <w:sz w:val="24"/>
          <w:szCs w:val="24"/>
        </w:rPr>
        <w:tab/>
      </w:r>
      <w:r>
        <w:rPr>
          <w:rFonts w:ascii="Times New Roman" w:hAnsi="Times New Roman"/>
          <w:sz w:val="24"/>
          <w:szCs w:val="24"/>
        </w:rPr>
        <w:tab/>
        <w:t>DATE:____________</w:t>
      </w:r>
    </w:p>
    <w:p w14:paraId="0CBAD8C1" w14:textId="77777777" w:rsidR="00C52166" w:rsidRDefault="00C52166" w:rsidP="00C52166">
      <w:pPr>
        <w:spacing w:line="480" w:lineRule="auto"/>
        <w:contextualSpacing/>
        <w:rPr>
          <w:rFonts w:ascii="Times New Roman" w:hAnsi="Times New Roman"/>
          <w:sz w:val="24"/>
          <w:szCs w:val="24"/>
        </w:rPr>
      </w:pPr>
      <w:r w:rsidRPr="00C7753F">
        <w:rPr>
          <w:rFonts w:ascii="Times New Roman" w:hAnsi="Times New Roman"/>
          <w:sz w:val="24"/>
          <w:szCs w:val="24"/>
        </w:rPr>
        <w:t xml:space="preserve">I have met with my academic advisor and discussed my professional dispositions. </w:t>
      </w:r>
    </w:p>
    <w:p w14:paraId="771A1F14" w14:textId="77777777" w:rsidR="00C52166" w:rsidRPr="00C7753F" w:rsidRDefault="00C52166" w:rsidP="00C52166">
      <w:pPr>
        <w:spacing w:line="480" w:lineRule="auto"/>
        <w:contextualSpacing/>
        <w:rPr>
          <w:rFonts w:ascii="Times New Roman" w:hAnsi="Times New Roman"/>
          <w:b/>
          <w:sz w:val="24"/>
          <w:szCs w:val="24"/>
        </w:rPr>
      </w:pPr>
      <w:r w:rsidRPr="00C7753F">
        <w:rPr>
          <w:rFonts w:ascii="Times New Roman" w:hAnsi="Times New Roman"/>
          <w:b/>
          <w:sz w:val="24"/>
          <w:szCs w:val="24"/>
        </w:rPr>
        <w:t>Please initial: _______</w:t>
      </w:r>
    </w:p>
    <w:p w14:paraId="40274098" w14:textId="77777777" w:rsidR="00C52166" w:rsidRPr="00C7753F" w:rsidRDefault="00C52166" w:rsidP="00C52166">
      <w:pPr>
        <w:spacing w:line="480" w:lineRule="auto"/>
        <w:contextualSpacing/>
        <w:rPr>
          <w:rFonts w:ascii="Times New Roman" w:hAnsi="Times New Roman"/>
          <w:b/>
          <w:sz w:val="24"/>
          <w:szCs w:val="24"/>
        </w:rPr>
      </w:pPr>
      <w:r w:rsidRPr="00C7753F">
        <w:rPr>
          <w:rFonts w:ascii="Times New Roman" w:hAnsi="Times New Roman"/>
          <w:b/>
          <w:sz w:val="24"/>
          <w:szCs w:val="24"/>
        </w:rPr>
        <w:t>Professional Dispositions:</w:t>
      </w:r>
    </w:p>
    <w:p w14:paraId="3CE5EAA6" w14:textId="77777777" w:rsidR="00C52166" w:rsidRPr="00C7753F" w:rsidRDefault="00C52166" w:rsidP="00C52166">
      <w:pPr>
        <w:spacing w:line="480" w:lineRule="auto"/>
        <w:contextualSpacing/>
        <w:rPr>
          <w:rFonts w:ascii="Times New Roman" w:hAnsi="Times New Roman"/>
          <w:sz w:val="24"/>
          <w:szCs w:val="24"/>
        </w:rPr>
      </w:pPr>
      <w:r w:rsidRPr="00C7753F">
        <w:rPr>
          <w:rFonts w:ascii="Times New Roman" w:hAnsi="Times New Roman"/>
          <w:sz w:val="24"/>
          <w:szCs w:val="24"/>
        </w:rPr>
        <w:t>Do you have any comments regarding your professional dispositions?</w:t>
      </w:r>
    </w:p>
    <w:p w14:paraId="5B67BD91"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046A8"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______________________________________________________________________________</w:t>
      </w:r>
    </w:p>
    <w:p w14:paraId="780372D8" w14:textId="77777777" w:rsidR="00C52166" w:rsidRPr="00C7753F" w:rsidRDefault="00C52166" w:rsidP="00C52166">
      <w:pPr>
        <w:spacing w:line="480" w:lineRule="auto"/>
        <w:contextualSpacing/>
        <w:rPr>
          <w:rFonts w:ascii="Times New Roman" w:hAnsi="Times New Roman"/>
          <w:b/>
          <w:sz w:val="24"/>
          <w:szCs w:val="24"/>
        </w:rPr>
      </w:pPr>
    </w:p>
    <w:p w14:paraId="3759C42D" w14:textId="77777777" w:rsidR="00C52166" w:rsidRPr="00C7753F" w:rsidRDefault="00C52166" w:rsidP="00C52166">
      <w:pPr>
        <w:spacing w:line="480" w:lineRule="auto"/>
        <w:contextualSpacing/>
        <w:rPr>
          <w:rFonts w:ascii="Times New Roman" w:hAnsi="Times New Roman"/>
          <w:b/>
          <w:sz w:val="24"/>
          <w:szCs w:val="24"/>
        </w:rPr>
      </w:pPr>
      <w:r w:rsidRPr="00C7753F">
        <w:rPr>
          <w:rFonts w:ascii="Times New Roman" w:hAnsi="Times New Roman"/>
          <w:b/>
          <w:sz w:val="24"/>
          <w:szCs w:val="24"/>
        </w:rPr>
        <w:t>Program Objectives:</w:t>
      </w:r>
    </w:p>
    <w:p w14:paraId="09C7C7FF" w14:textId="77777777" w:rsidR="00C52166" w:rsidRPr="00C7753F" w:rsidRDefault="00C52166" w:rsidP="00C52166">
      <w:pPr>
        <w:spacing w:line="480" w:lineRule="auto"/>
        <w:contextualSpacing/>
        <w:rPr>
          <w:rFonts w:ascii="Times New Roman" w:hAnsi="Times New Roman"/>
          <w:sz w:val="24"/>
          <w:szCs w:val="24"/>
        </w:rPr>
      </w:pPr>
      <w:r w:rsidRPr="00C7753F">
        <w:rPr>
          <w:rFonts w:ascii="Times New Roman" w:hAnsi="Times New Roman"/>
          <w:sz w:val="24"/>
          <w:szCs w:val="24"/>
        </w:rPr>
        <w:t xml:space="preserve">Do you believe the Clinical Mental Health Counseling Program at Molloy </w:t>
      </w:r>
      <w:r w:rsidR="00053386">
        <w:rPr>
          <w:rFonts w:ascii="Times New Roman" w:hAnsi="Times New Roman"/>
          <w:sz w:val="24"/>
          <w:szCs w:val="24"/>
        </w:rPr>
        <w:t>University</w:t>
      </w:r>
      <w:r w:rsidRPr="00C7753F">
        <w:rPr>
          <w:rFonts w:ascii="Times New Roman" w:hAnsi="Times New Roman"/>
          <w:sz w:val="24"/>
          <w:szCs w:val="24"/>
        </w:rPr>
        <w:t xml:space="preserve"> is meeting its program objectives? </w:t>
      </w:r>
      <w:r w:rsidRPr="00C7753F">
        <w:rPr>
          <w:rFonts w:ascii="Times New Roman" w:hAnsi="Times New Roman"/>
          <w:b/>
          <w:sz w:val="24"/>
          <w:szCs w:val="24"/>
        </w:rPr>
        <w:t>Please circle</w:t>
      </w:r>
      <w:r w:rsidRPr="00C7753F">
        <w:rPr>
          <w:rFonts w:ascii="Times New Roman" w:hAnsi="Times New Roman"/>
          <w:sz w:val="24"/>
          <w:szCs w:val="24"/>
        </w:rPr>
        <w:t xml:space="preserve">:   </w:t>
      </w:r>
      <w:r w:rsidRPr="00C7753F">
        <w:rPr>
          <w:rFonts w:ascii="Times New Roman" w:hAnsi="Times New Roman"/>
          <w:b/>
          <w:sz w:val="24"/>
          <w:szCs w:val="24"/>
        </w:rPr>
        <w:t xml:space="preserve"> YES</w:t>
      </w:r>
      <w:r w:rsidRPr="00C7753F">
        <w:rPr>
          <w:rFonts w:ascii="Times New Roman" w:hAnsi="Times New Roman"/>
          <w:sz w:val="24"/>
          <w:szCs w:val="24"/>
        </w:rPr>
        <w:t xml:space="preserve">    or    </w:t>
      </w:r>
      <w:r w:rsidRPr="00C7753F">
        <w:rPr>
          <w:rFonts w:ascii="Times New Roman" w:hAnsi="Times New Roman"/>
          <w:b/>
          <w:sz w:val="24"/>
          <w:szCs w:val="24"/>
        </w:rPr>
        <w:t>NO</w:t>
      </w:r>
    </w:p>
    <w:p w14:paraId="5050265A" w14:textId="77777777" w:rsidR="00C52166" w:rsidRPr="00C7753F" w:rsidRDefault="00C52166" w:rsidP="00C52166">
      <w:pPr>
        <w:spacing w:line="480" w:lineRule="auto"/>
        <w:contextualSpacing/>
        <w:rPr>
          <w:rFonts w:ascii="Times New Roman" w:hAnsi="Times New Roman"/>
          <w:sz w:val="24"/>
          <w:szCs w:val="24"/>
        </w:rPr>
      </w:pPr>
      <w:r w:rsidRPr="00C7753F">
        <w:rPr>
          <w:rFonts w:ascii="Times New Roman" w:hAnsi="Times New Roman"/>
          <w:sz w:val="24"/>
          <w:szCs w:val="24"/>
        </w:rPr>
        <w:t>If no, please discuss:</w:t>
      </w:r>
    </w:p>
    <w:p w14:paraId="2DDC24B0"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7753F">
        <w:rPr>
          <w:rFonts w:ascii="Times New Roman" w:hAnsi="Times New Roman"/>
          <w:sz w:val="24"/>
          <w:szCs w:val="24"/>
        </w:rPr>
        <w:br/>
      </w:r>
    </w:p>
    <w:p w14:paraId="71782D2E" w14:textId="77777777" w:rsidR="00C52166" w:rsidRDefault="00C52166" w:rsidP="00C52166">
      <w:pPr>
        <w:contextualSpacing/>
        <w:jc w:val="center"/>
        <w:rPr>
          <w:rFonts w:ascii="Times New Roman" w:hAnsi="Times New Roman"/>
          <w:b/>
          <w:sz w:val="24"/>
          <w:szCs w:val="24"/>
        </w:rPr>
      </w:pPr>
    </w:p>
    <w:p w14:paraId="2A6A3539" w14:textId="77777777" w:rsidR="00C52166" w:rsidRDefault="00C52166" w:rsidP="00C52166">
      <w:pPr>
        <w:contextualSpacing/>
        <w:jc w:val="center"/>
        <w:rPr>
          <w:rFonts w:ascii="Times New Roman" w:hAnsi="Times New Roman"/>
          <w:b/>
          <w:sz w:val="24"/>
          <w:szCs w:val="24"/>
        </w:rPr>
      </w:pPr>
    </w:p>
    <w:p w14:paraId="47889AC2" w14:textId="77777777" w:rsidR="00C52166" w:rsidRDefault="00C52166" w:rsidP="00C52166">
      <w:pPr>
        <w:contextualSpacing/>
        <w:jc w:val="center"/>
        <w:rPr>
          <w:rFonts w:ascii="Times New Roman" w:hAnsi="Times New Roman"/>
          <w:b/>
          <w:sz w:val="24"/>
          <w:szCs w:val="24"/>
        </w:rPr>
      </w:pPr>
    </w:p>
    <w:p w14:paraId="5EA5D027" w14:textId="77777777" w:rsidR="00C52166" w:rsidRDefault="00C52166" w:rsidP="00C52166">
      <w:pPr>
        <w:contextualSpacing/>
        <w:jc w:val="center"/>
        <w:rPr>
          <w:rFonts w:ascii="Times New Roman" w:hAnsi="Times New Roman"/>
          <w:b/>
          <w:sz w:val="24"/>
          <w:szCs w:val="24"/>
        </w:rPr>
      </w:pPr>
    </w:p>
    <w:p w14:paraId="1A2F538B" w14:textId="77777777" w:rsidR="00C52166" w:rsidRDefault="00C52166" w:rsidP="00C52166">
      <w:pPr>
        <w:contextualSpacing/>
        <w:jc w:val="center"/>
        <w:rPr>
          <w:rFonts w:ascii="Times New Roman" w:hAnsi="Times New Roman"/>
          <w:b/>
          <w:sz w:val="24"/>
          <w:szCs w:val="24"/>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7"/>
        <w:gridCol w:w="5243"/>
      </w:tblGrid>
      <w:tr w:rsidR="00C52166" w:rsidRPr="00E0047A" w14:paraId="5E85A4DC" w14:textId="77777777" w:rsidTr="00AF5EFB">
        <w:trPr>
          <w:trHeight w:val="233"/>
        </w:trPr>
        <w:tc>
          <w:tcPr>
            <w:tcW w:w="10530" w:type="dxa"/>
            <w:gridSpan w:val="2"/>
            <w:shd w:val="clear" w:color="auto" w:fill="BFBFBF"/>
          </w:tcPr>
          <w:p w14:paraId="24A4BA23" w14:textId="77777777" w:rsidR="00C52166" w:rsidRPr="00E12381" w:rsidRDefault="00C52166" w:rsidP="000F1213">
            <w:pPr>
              <w:contextualSpacing/>
              <w:jc w:val="center"/>
              <w:rPr>
                <w:rFonts w:ascii="Times New Roman" w:hAnsi="Times New Roman"/>
                <w:sz w:val="21"/>
                <w:szCs w:val="21"/>
              </w:rPr>
            </w:pPr>
            <w:r w:rsidRPr="00E12381">
              <w:rPr>
                <w:rFonts w:ascii="Times New Roman" w:hAnsi="Times New Roman"/>
                <w:b/>
                <w:sz w:val="21"/>
                <w:szCs w:val="21"/>
              </w:rPr>
              <w:lastRenderedPageBreak/>
              <w:t>CMHC Program Objectives</w:t>
            </w:r>
          </w:p>
        </w:tc>
      </w:tr>
      <w:tr w:rsidR="00C52166" w:rsidRPr="00E0047A" w14:paraId="5C6AB0F6" w14:textId="77777777" w:rsidTr="00AF5EFB">
        <w:trPr>
          <w:trHeight w:val="1925"/>
        </w:trPr>
        <w:tc>
          <w:tcPr>
            <w:tcW w:w="5287" w:type="dxa"/>
            <w:shd w:val="clear" w:color="auto" w:fill="auto"/>
          </w:tcPr>
          <w:p w14:paraId="48126516"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1. Professional Orientation and Ethics – Demonstrate an understanding of the counseling profession, develop an identity as a counselor and demonstrate a willingness to provide counseling services within the ethical guidelines of the counseling profession.</w:t>
            </w:r>
          </w:p>
        </w:tc>
        <w:tc>
          <w:tcPr>
            <w:tcW w:w="5243" w:type="dxa"/>
            <w:shd w:val="clear" w:color="auto" w:fill="auto"/>
          </w:tcPr>
          <w:p w14:paraId="04BCDCAE"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2. Counseling Theory – Gain significant knowledge of major counseling theories in the context of individual and group counseling and apply this knowledge to the counseling process.</w:t>
            </w:r>
          </w:p>
        </w:tc>
      </w:tr>
      <w:tr w:rsidR="00C52166" w:rsidRPr="00E0047A" w14:paraId="3B110460" w14:textId="77777777" w:rsidTr="00AF5EFB">
        <w:tc>
          <w:tcPr>
            <w:tcW w:w="5287" w:type="dxa"/>
            <w:shd w:val="clear" w:color="auto" w:fill="auto"/>
          </w:tcPr>
          <w:p w14:paraId="0413BE96"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3. Helping Relationships – Demonstrate effective individual and group counseling techniques which facilitate client growth and demonstrate the ability to evaluate progress toward treatment goals.</w:t>
            </w:r>
          </w:p>
        </w:tc>
        <w:tc>
          <w:tcPr>
            <w:tcW w:w="5243" w:type="dxa"/>
            <w:shd w:val="clear" w:color="auto" w:fill="auto"/>
          </w:tcPr>
          <w:p w14:paraId="04834594"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4. Social and Cultural Diversity – Develop an awareness of, and an appreciation for, social and cultural influences on human behavior and recognize the impact of individual differences on the counseling process.</w:t>
            </w:r>
          </w:p>
        </w:tc>
      </w:tr>
      <w:tr w:rsidR="00C52166" w:rsidRPr="00E0047A" w14:paraId="6A0037E1" w14:textId="77777777" w:rsidTr="00AF5EFB">
        <w:tc>
          <w:tcPr>
            <w:tcW w:w="5287" w:type="dxa"/>
            <w:shd w:val="clear" w:color="auto" w:fill="auto"/>
          </w:tcPr>
          <w:p w14:paraId="16E1A6E7"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5. Human Growth and Development – Develop an understanding of the aspects of human growth and developmental levels, as well as an appreciation for the nature of human development and its integration within the counseling process.</w:t>
            </w:r>
          </w:p>
        </w:tc>
        <w:tc>
          <w:tcPr>
            <w:tcW w:w="5243" w:type="dxa"/>
            <w:shd w:val="clear" w:color="auto" w:fill="auto"/>
          </w:tcPr>
          <w:p w14:paraId="69CC9F17"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6. Career Development – Develop the knowledge and application of career development and vocational counseling theories and its effects on an individual.</w:t>
            </w:r>
          </w:p>
        </w:tc>
      </w:tr>
      <w:tr w:rsidR="00C52166" w:rsidRPr="00E0047A" w14:paraId="5120B5AE" w14:textId="77777777" w:rsidTr="00AF5EFB">
        <w:tc>
          <w:tcPr>
            <w:tcW w:w="5287" w:type="dxa"/>
            <w:shd w:val="clear" w:color="auto" w:fill="auto"/>
          </w:tcPr>
          <w:p w14:paraId="256C9C9D"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7. Group Counseling – Develop both theoretical and experiential understandings of group process, development, dynamics, group counseling theories, methods, skills, and other group approaches.</w:t>
            </w:r>
          </w:p>
        </w:tc>
        <w:tc>
          <w:tcPr>
            <w:tcW w:w="5243" w:type="dxa"/>
            <w:shd w:val="clear" w:color="auto" w:fill="auto"/>
          </w:tcPr>
          <w:p w14:paraId="52C0FFC3"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8. Assessment – Gain knowledge and skills in assessment techniques, including psychometric properties, standardized instruments, interviewing, and applying these concepts to individual and group.</w:t>
            </w:r>
          </w:p>
        </w:tc>
      </w:tr>
      <w:tr w:rsidR="00C52166" w:rsidRPr="00E0047A" w14:paraId="602AB812" w14:textId="77777777" w:rsidTr="00AF5EFB">
        <w:tc>
          <w:tcPr>
            <w:tcW w:w="5287" w:type="dxa"/>
            <w:shd w:val="clear" w:color="auto" w:fill="auto"/>
          </w:tcPr>
          <w:p w14:paraId="6EE6A5E1"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9. Research and Program Evaluation – Develop the ability to read, critique, evaluate, and contribute to professional research literature.</w:t>
            </w:r>
          </w:p>
        </w:tc>
        <w:tc>
          <w:tcPr>
            <w:tcW w:w="5243" w:type="dxa"/>
            <w:shd w:val="clear" w:color="auto" w:fill="auto"/>
          </w:tcPr>
          <w:p w14:paraId="2176A87E"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10. Crisis Intervention – Demonstrate sufficient knowledge and skills associated with counseling in crisis settings, addressing trauma in clients, and risk and suicide assessment.</w:t>
            </w:r>
          </w:p>
        </w:tc>
      </w:tr>
      <w:tr w:rsidR="00C52166" w:rsidRPr="00E0047A" w14:paraId="3A547671" w14:textId="77777777" w:rsidTr="00AF5EFB">
        <w:tc>
          <w:tcPr>
            <w:tcW w:w="5287" w:type="dxa"/>
            <w:shd w:val="clear" w:color="auto" w:fill="auto"/>
          </w:tcPr>
          <w:p w14:paraId="61E4839F"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 xml:space="preserve">11. Psychodiagnosis and Treatment – Develop a working knowledge of psychodiagnosis, as defined by the DSM, the ethical application, and its effect on treatment and counseling practice.  </w:t>
            </w:r>
          </w:p>
        </w:tc>
        <w:tc>
          <w:tcPr>
            <w:tcW w:w="5243" w:type="dxa"/>
            <w:shd w:val="clear" w:color="auto" w:fill="auto"/>
          </w:tcPr>
          <w:p w14:paraId="169A58FC"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12. Mental Health Systems – Demonstrate sufficient knowledge and skills associated with working in multi-disciplinary Mental Health care setting and have practical knowledge in the areas of service, prevention, treatment, referral, program management, and interdisciplinary collaboration.</w:t>
            </w:r>
          </w:p>
        </w:tc>
      </w:tr>
      <w:tr w:rsidR="00C52166" w:rsidRPr="00E0047A" w14:paraId="01051ACC" w14:textId="77777777" w:rsidTr="00AF5EFB">
        <w:tc>
          <w:tcPr>
            <w:tcW w:w="5287" w:type="dxa"/>
            <w:shd w:val="clear" w:color="auto" w:fill="auto"/>
          </w:tcPr>
          <w:p w14:paraId="55509E0C"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13. Experiential Learning – Develop, through supervised practicum and internship experiences, an integration of the knowledge and skills needed to be successful as practicing counselors.</w:t>
            </w:r>
          </w:p>
        </w:tc>
        <w:tc>
          <w:tcPr>
            <w:tcW w:w="5243" w:type="dxa"/>
            <w:shd w:val="clear" w:color="auto" w:fill="auto"/>
          </w:tcPr>
          <w:p w14:paraId="10CC19C3" w14:textId="77777777" w:rsidR="00C52166" w:rsidRPr="00E12381" w:rsidRDefault="00C52166" w:rsidP="000F1213">
            <w:pPr>
              <w:contextualSpacing/>
              <w:rPr>
                <w:rFonts w:ascii="Times New Roman" w:hAnsi="Times New Roman"/>
                <w:sz w:val="21"/>
                <w:szCs w:val="21"/>
              </w:rPr>
            </w:pPr>
            <w:r w:rsidRPr="00E12381">
              <w:rPr>
                <w:rFonts w:ascii="Times New Roman" w:hAnsi="Times New Roman"/>
                <w:sz w:val="21"/>
                <w:szCs w:val="21"/>
              </w:rPr>
              <w:t>14. Personal Growth and Understanding – Develop, through self-reflection and insight, an understanding and integration of oneself and the use of self in the counseling process. Develop a personal theoretical approach to counseling and client advocacy with a clear understanding counselor scope of practice.</w:t>
            </w:r>
          </w:p>
        </w:tc>
      </w:tr>
    </w:tbl>
    <w:p w14:paraId="3BE1A621" w14:textId="77777777" w:rsidR="00D5507D" w:rsidRDefault="00D5507D" w:rsidP="00E12381">
      <w:pPr>
        <w:contextualSpacing/>
        <w:rPr>
          <w:rFonts w:ascii="Times New Roman" w:hAnsi="Times New Roman"/>
          <w:b/>
          <w:sz w:val="24"/>
          <w:szCs w:val="24"/>
        </w:rPr>
      </w:pPr>
    </w:p>
    <w:p w14:paraId="5AAF054C" w14:textId="538F70A9" w:rsidR="00D5507D" w:rsidRPr="00C7753F" w:rsidRDefault="00D5507D" w:rsidP="00E0047A">
      <w:pPr>
        <w:contextualSpacing/>
        <w:jc w:val="center"/>
        <w:rPr>
          <w:rFonts w:ascii="Times New Roman" w:hAnsi="Times New Roman"/>
          <w:b/>
          <w:sz w:val="24"/>
          <w:szCs w:val="24"/>
        </w:rPr>
      </w:pPr>
      <w:r w:rsidRPr="00C7753F">
        <w:rPr>
          <w:rFonts w:ascii="Times New Roman" w:hAnsi="Times New Roman"/>
          <w:b/>
          <w:sz w:val="24"/>
          <w:szCs w:val="24"/>
        </w:rPr>
        <w:t>APPENDIX VE</w:t>
      </w:r>
    </w:p>
    <w:p w14:paraId="076B1A97" w14:textId="77777777" w:rsidR="00D5507D" w:rsidRPr="00C7753F" w:rsidRDefault="00D5507D" w:rsidP="00D5507D">
      <w:pPr>
        <w:contextualSpacing/>
        <w:jc w:val="center"/>
        <w:rPr>
          <w:rFonts w:ascii="Times New Roman" w:hAnsi="Times New Roman"/>
          <w:sz w:val="24"/>
          <w:szCs w:val="24"/>
        </w:rPr>
      </w:pPr>
      <w:r w:rsidRPr="00C7753F">
        <w:rPr>
          <w:rFonts w:ascii="Times New Roman" w:hAnsi="Times New Roman"/>
          <w:sz w:val="24"/>
          <w:szCs w:val="24"/>
        </w:rPr>
        <w:t>EVALUATION OF ACADEMIC ADVISEMENT</w:t>
      </w:r>
    </w:p>
    <w:p w14:paraId="32E7CE80" w14:textId="77777777" w:rsidR="00D5507D" w:rsidRPr="00C7753F" w:rsidRDefault="00D5507D" w:rsidP="00D5507D">
      <w:pPr>
        <w:contextualSpacing/>
        <w:rPr>
          <w:rFonts w:ascii="Times New Roman" w:hAnsi="Times New Roman"/>
          <w:sz w:val="24"/>
          <w:szCs w:val="24"/>
        </w:rPr>
      </w:pPr>
      <w:r>
        <w:rPr>
          <w:rFonts w:ascii="Times New Roman" w:hAnsi="Times New Roman"/>
          <w:sz w:val="24"/>
          <w:szCs w:val="24"/>
        </w:rPr>
        <w:t xml:space="preserve">ADVISOR’S </w:t>
      </w:r>
      <w:r w:rsidRPr="00C7753F">
        <w:rPr>
          <w:rFonts w:ascii="Times New Roman" w:hAnsi="Times New Roman"/>
          <w:sz w:val="24"/>
          <w:szCs w:val="24"/>
        </w:rPr>
        <w:t xml:space="preserve">NAME:____________________________________________________________ </w:t>
      </w:r>
    </w:p>
    <w:p w14:paraId="01E9CE75" w14:textId="77777777" w:rsidR="00C52166" w:rsidRDefault="00D5507D" w:rsidP="00D5507D">
      <w:pPr>
        <w:spacing w:line="360" w:lineRule="auto"/>
        <w:contextualSpacing/>
        <w:rPr>
          <w:rFonts w:ascii="Times New Roman" w:hAnsi="Times New Roman"/>
          <w:b/>
          <w:sz w:val="24"/>
          <w:szCs w:val="24"/>
        </w:rPr>
      </w:pPr>
      <w:r w:rsidRPr="00C7753F">
        <w:rPr>
          <w:rFonts w:ascii="Times New Roman" w:hAnsi="Times New Roman"/>
          <w:sz w:val="24"/>
          <w:szCs w:val="24"/>
        </w:rPr>
        <w:t>SEMESTER:_________________________________________</w:t>
      </w:r>
      <w:r>
        <w:rPr>
          <w:rFonts w:ascii="Times New Roman" w:hAnsi="Times New Roman"/>
          <w:sz w:val="24"/>
          <w:szCs w:val="24"/>
        </w:rPr>
        <w:t>__________________________</w:t>
      </w:r>
    </w:p>
    <w:p w14:paraId="01A21CB3" w14:textId="77777777" w:rsidR="00C52166" w:rsidRPr="00C7753F" w:rsidRDefault="00C52166" w:rsidP="00C52166">
      <w:pPr>
        <w:spacing w:line="360" w:lineRule="auto"/>
        <w:contextualSpacing/>
        <w:rPr>
          <w:rFonts w:ascii="Times New Roman" w:hAnsi="Times New Roman"/>
          <w:sz w:val="24"/>
          <w:szCs w:val="24"/>
        </w:rPr>
      </w:pPr>
      <w:r w:rsidRPr="00C7753F">
        <w:rPr>
          <w:rFonts w:ascii="Times New Roman" w:hAnsi="Times New Roman"/>
          <w:b/>
          <w:sz w:val="24"/>
          <w:szCs w:val="24"/>
        </w:rPr>
        <w:t>Directions:</w:t>
      </w:r>
      <w:r w:rsidRPr="00C7753F">
        <w:rPr>
          <w:rFonts w:ascii="Times New Roman" w:hAnsi="Times New Roman"/>
          <w:sz w:val="24"/>
          <w:szCs w:val="24"/>
        </w:rPr>
        <w:t xml:space="preserve"> This appraisal sheet pertains to academic advising. Each statement describes a basic component of advising and/or counseling. Rate your advisor on each item, giving the highest scores for unusually effective performance. Place in the blank space before each statement the number that most nearly expresses your view.</w:t>
      </w:r>
    </w:p>
    <w:p w14:paraId="4333A95D" w14:textId="77777777" w:rsidR="00C52166" w:rsidRPr="00C7753F" w:rsidRDefault="00C52166" w:rsidP="00C52166">
      <w:pPr>
        <w:contextualSpacing/>
        <w:jc w:val="center"/>
        <w:rPr>
          <w:rFonts w:ascii="Times New Roman" w:hAnsi="Times New Roman"/>
          <w:sz w:val="24"/>
          <w:szCs w:val="24"/>
        </w:rPr>
      </w:pPr>
      <w:r w:rsidRPr="00C7753F">
        <w:rPr>
          <w:rFonts w:ascii="Times New Roman" w:hAnsi="Times New Roman"/>
          <w:sz w:val="24"/>
          <w:szCs w:val="24"/>
        </w:rPr>
        <w:t>Highest: 3</w:t>
      </w:r>
      <w:r w:rsidRPr="00C7753F">
        <w:rPr>
          <w:rFonts w:ascii="Times New Roman" w:hAnsi="Times New Roman"/>
          <w:sz w:val="24"/>
          <w:szCs w:val="24"/>
        </w:rPr>
        <w:tab/>
        <w:t>Average: 2</w:t>
      </w:r>
      <w:r w:rsidRPr="00C7753F">
        <w:rPr>
          <w:rFonts w:ascii="Times New Roman" w:hAnsi="Times New Roman"/>
          <w:sz w:val="24"/>
          <w:szCs w:val="24"/>
        </w:rPr>
        <w:tab/>
        <w:t>Lowest: 1</w:t>
      </w:r>
      <w:r w:rsidRPr="00C7753F">
        <w:rPr>
          <w:rFonts w:ascii="Times New Roman" w:hAnsi="Times New Roman"/>
          <w:sz w:val="24"/>
          <w:szCs w:val="24"/>
        </w:rPr>
        <w:tab/>
        <w:t>Don</w:t>
      </w:r>
      <w:r w:rsidR="00DE2B93">
        <w:rPr>
          <w:rFonts w:ascii="Times New Roman" w:hAnsi="Times New Roman"/>
          <w:sz w:val="24"/>
          <w:szCs w:val="24"/>
        </w:rPr>
        <w:t>’</w:t>
      </w:r>
      <w:r w:rsidRPr="00C7753F">
        <w:rPr>
          <w:rFonts w:ascii="Times New Roman" w:hAnsi="Times New Roman"/>
          <w:sz w:val="24"/>
          <w:szCs w:val="24"/>
        </w:rPr>
        <w:t>t Know: X</w:t>
      </w:r>
    </w:p>
    <w:p w14:paraId="2FF53750"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1. Advises in terms of alternatives available.</w:t>
      </w:r>
    </w:p>
    <w:p w14:paraId="6D57B953"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2. Encourages you to assume responsibility for decisions.</w:t>
      </w:r>
    </w:p>
    <w:p w14:paraId="596D8702"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3. Reviews the core requirements with you.</w:t>
      </w:r>
    </w:p>
    <w:p w14:paraId="59E13A42"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4. Reviews major requirements with you.</w:t>
      </w:r>
    </w:p>
    <w:p w14:paraId="3084CA59"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5. Reviews electives with you.</w:t>
      </w:r>
    </w:p>
    <w:p w14:paraId="71538009"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6. Has personal interest in assisting you through advising.</w:t>
      </w:r>
    </w:p>
    <w:p w14:paraId="2B63D2F4"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7. Follows up on recommendations or suggestions made.</w:t>
      </w:r>
    </w:p>
    <w:p w14:paraId="2FA0B3E2"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8. Notifies you regarding appointment times for advisement.</w:t>
      </w:r>
    </w:p>
    <w:p w14:paraId="4321A564"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9. Keeps appointments when made in advance.</w:t>
      </w:r>
    </w:p>
    <w:p w14:paraId="7CD2C152"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10. Spends a sufficient amount of time with you to satisfy your advisement needs.</w:t>
      </w:r>
    </w:p>
    <w:p w14:paraId="3C4F5862"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11. Keeps up-to-date with regulations and course offerings.</w:t>
      </w:r>
    </w:p>
    <w:p w14:paraId="4AFE692A"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12. Maintains accurate files on your progress.</w:t>
      </w:r>
    </w:p>
    <w:p w14:paraId="1D1547A0" w14:textId="77777777" w:rsidR="00C52166" w:rsidRPr="00C7753F" w:rsidRDefault="00C52166" w:rsidP="00C52166">
      <w:pPr>
        <w:contextualSpacing/>
        <w:rPr>
          <w:rFonts w:ascii="Times New Roman" w:hAnsi="Times New Roman"/>
          <w:sz w:val="24"/>
          <w:szCs w:val="24"/>
        </w:rPr>
      </w:pPr>
      <w:r w:rsidRPr="00C7753F">
        <w:rPr>
          <w:rFonts w:ascii="Times New Roman" w:hAnsi="Times New Roman"/>
          <w:sz w:val="24"/>
          <w:szCs w:val="24"/>
        </w:rPr>
        <w:t>_______ 13. Seeks to plan programs consistent with your stated objectives.</w:t>
      </w:r>
    </w:p>
    <w:p w14:paraId="54699705" w14:textId="77777777" w:rsidR="00E36706" w:rsidRDefault="00E36706" w:rsidP="00C52166">
      <w:pPr>
        <w:contextualSpacing/>
        <w:rPr>
          <w:rFonts w:ascii="Times New Roman" w:hAnsi="Times New Roman"/>
          <w:b/>
          <w:sz w:val="24"/>
          <w:szCs w:val="24"/>
        </w:rPr>
      </w:pPr>
    </w:p>
    <w:p w14:paraId="71D3891C" w14:textId="77777777" w:rsidR="002E03CA" w:rsidRPr="0003647E" w:rsidRDefault="00D5507D" w:rsidP="002E03CA">
      <w:pPr>
        <w:tabs>
          <w:tab w:val="left" w:pos="3510"/>
        </w:tabs>
        <w:spacing w:after="0" w:line="264" w:lineRule="auto"/>
        <w:contextualSpacing/>
        <w:jc w:val="center"/>
        <w:rPr>
          <w:rFonts w:ascii="Times New Roman" w:hAnsi="Times New Roman"/>
          <w:b/>
          <w:spacing w:val="20"/>
          <w:sz w:val="28"/>
          <w:szCs w:val="28"/>
        </w:rPr>
      </w:pPr>
      <w:r>
        <w:rPr>
          <w:rFonts w:ascii="Times New Roman" w:hAnsi="Times New Roman"/>
          <w:b/>
          <w:spacing w:val="20"/>
          <w:sz w:val="28"/>
          <w:szCs w:val="28"/>
        </w:rPr>
        <w:br w:type="page"/>
      </w:r>
      <w:r w:rsidR="002E03CA">
        <w:rPr>
          <w:rFonts w:ascii="Times New Roman" w:hAnsi="Times New Roman"/>
          <w:b/>
          <w:spacing w:val="20"/>
          <w:sz w:val="28"/>
          <w:szCs w:val="28"/>
        </w:rPr>
        <w:lastRenderedPageBreak/>
        <w:t>ADVISEMENT FORM 2</w:t>
      </w:r>
    </w:p>
    <w:p w14:paraId="5B3FDF65" w14:textId="77777777" w:rsidR="002E03CA" w:rsidRPr="00D60CDC" w:rsidRDefault="002E03CA" w:rsidP="002E03CA">
      <w:pPr>
        <w:tabs>
          <w:tab w:val="left" w:pos="3510"/>
        </w:tabs>
        <w:spacing w:after="0" w:line="264" w:lineRule="auto"/>
        <w:contextualSpacing/>
        <w:jc w:val="center"/>
        <w:rPr>
          <w:rFonts w:ascii="Times New Roman" w:hAnsi="Times New Roman"/>
          <w:b/>
          <w:sz w:val="28"/>
          <w:szCs w:val="28"/>
        </w:rPr>
      </w:pPr>
    </w:p>
    <w:p w14:paraId="3C6A1902" w14:textId="77777777" w:rsidR="002E03CA" w:rsidRPr="00D60CDC" w:rsidRDefault="002E03CA" w:rsidP="002E03CA">
      <w:pPr>
        <w:tabs>
          <w:tab w:val="left" w:pos="3510"/>
        </w:tabs>
        <w:spacing w:after="0" w:line="264" w:lineRule="auto"/>
        <w:contextualSpacing/>
        <w:jc w:val="center"/>
        <w:rPr>
          <w:rFonts w:ascii="Times New Roman" w:hAnsi="Times New Roman"/>
          <w:b/>
          <w:sz w:val="24"/>
          <w:szCs w:val="24"/>
        </w:rPr>
      </w:pPr>
      <w:r w:rsidRPr="00D60CDC">
        <w:rPr>
          <w:rFonts w:ascii="Times New Roman" w:hAnsi="Times New Roman"/>
          <w:b/>
          <w:sz w:val="24"/>
          <w:szCs w:val="24"/>
        </w:rPr>
        <w:t>STUDENT</w:t>
      </w:r>
      <w:r>
        <w:rPr>
          <w:rFonts w:ascii="Times New Roman" w:hAnsi="Times New Roman"/>
          <w:b/>
          <w:sz w:val="24"/>
          <w:szCs w:val="24"/>
        </w:rPr>
        <w:t xml:space="preserve"> DISPOSITIONS</w:t>
      </w:r>
    </w:p>
    <w:p w14:paraId="4D4E2A1B" w14:textId="77777777" w:rsidR="002E03CA" w:rsidRPr="00D60CDC" w:rsidRDefault="002E03CA" w:rsidP="002E03CA">
      <w:pPr>
        <w:tabs>
          <w:tab w:val="left" w:pos="3510"/>
        </w:tabs>
        <w:spacing w:after="0" w:line="264" w:lineRule="auto"/>
        <w:contextualSpacing/>
        <w:jc w:val="center"/>
        <w:rPr>
          <w:rFonts w:ascii="Times New Roman" w:hAnsi="Times New Roman"/>
          <w:b/>
          <w:sz w:val="24"/>
          <w:szCs w:val="24"/>
        </w:rPr>
      </w:pPr>
    </w:p>
    <w:p w14:paraId="4AB2397B" w14:textId="77777777" w:rsidR="002E03CA" w:rsidRPr="00D60CDC" w:rsidRDefault="002E03CA" w:rsidP="002E03CA">
      <w:pPr>
        <w:tabs>
          <w:tab w:val="left" w:pos="3510"/>
        </w:tabs>
        <w:spacing w:after="0" w:line="264" w:lineRule="auto"/>
        <w:contextualSpacing/>
        <w:rPr>
          <w:rFonts w:ascii="Times New Roman" w:hAnsi="Times New Roman"/>
          <w:sz w:val="24"/>
          <w:szCs w:val="24"/>
        </w:rPr>
      </w:pPr>
      <w:r w:rsidRPr="00D60CDC">
        <w:rPr>
          <w:rFonts w:ascii="Times New Roman" w:hAnsi="Times New Roman"/>
          <w:sz w:val="24"/>
          <w:szCs w:val="24"/>
        </w:rPr>
        <w:t>Student___________________________ Semester/Year_______________________</w:t>
      </w:r>
    </w:p>
    <w:p w14:paraId="3253FE33" w14:textId="77777777" w:rsidR="002E03CA" w:rsidRPr="00D60CDC" w:rsidRDefault="002E03CA" w:rsidP="002E03CA">
      <w:pPr>
        <w:tabs>
          <w:tab w:val="left" w:pos="3510"/>
        </w:tabs>
        <w:spacing w:after="0" w:line="264" w:lineRule="auto"/>
        <w:contextualSpacing/>
        <w:rPr>
          <w:rFonts w:ascii="Times New Roman" w:hAnsi="Times New Roman"/>
          <w:sz w:val="24"/>
          <w:szCs w:val="24"/>
        </w:rPr>
      </w:pPr>
    </w:p>
    <w:p w14:paraId="5B4BAE30" w14:textId="77777777" w:rsidR="002E03CA" w:rsidRPr="00D60CDC" w:rsidRDefault="002E03CA" w:rsidP="002E03CA">
      <w:pPr>
        <w:tabs>
          <w:tab w:val="left" w:pos="3510"/>
        </w:tabs>
        <w:spacing w:after="0" w:line="264" w:lineRule="auto"/>
        <w:contextualSpacing/>
        <w:rPr>
          <w:rFonts w:ascii="Times New Roman" w:hAnsi="Times New Roman"/>
          <w:sz w:val="24"/>
          <w:szCs w:val="24"/>
        </w:rPr>
      </w:pPr>
      <w:r w:rsidRPr="00D60CDC">
        <w:rPr>
          <w:rFonts w:ascii="Times New Roman" w:hAnsi="Times New Roman"/>
          <w:sz w:val="24"/>
          <w:szCs w:val="24"/>
        </w:rPr>
        <w:t>Faculty_________________________________________________________________</w:t>
      </w:r>
    </w:p>
    <w:p w14:paraId="0166421B" w14:textId="77777777" w:rsidR="002E03CA" w:rsidRPr="00D60CDC" w:rsidRDefault="002E03CA" w:rsidP="002E03CA">
      <w:pPr>
        <w:tabs>
          <w:tab w:val="left" w:pos="3510"/>
        </w:tabs>
        <w:spacing w:after="0" w:line="264" w:lineRule="auto"/>
        <w:contextualSpacing/>
        <w:rPr>
          <w:rFonts w:ascii="Times New Roman" w:hAnsi="Times New Roman"/>
          <w:sz w:val="24"/>
          <w:szCs w:val="24"/>
        </w:rPr>
      </w:pPr>
    </w:p>
    <w:p w14:paraId="4B02B10B" w14:textId="77777777" w:rsidR="002E03CA" w:rsidRPr="00F912F8" w:rsidRDefault="002E03CA" w:rsidP="002E03CA">
      <w:pPr>
        <w:tabs>
          <w:tab w:val="left" w:pos="3510"/>
        </w:tabs>
        <w:spacing w:after="0" w:line="264" w:lineRule="auto"/>
        <w:contextualSpacing/>
        <w:rPr>
          <w:rFonts w:ascii="Times New Roman" w:hAnsi="Times New Roman"/>
          <w:sz w:val="24"/>
          <w:szCs w:val="24"/>
          <w:u w:val="single"/>
        </w:rPr>
      </w:pPr>
      <w:r w:rsidRPr="00F912F8">
        <w:rPr>
          <w:rFonts w:ascii="Times New Roman" w:hAnsi="Times New Roman"/>
          <w:sz w:val="24"/>
          <w:szCs w:val="24"/>
          <w:u w:val="single"/>
        </w:rPr>
        <w:t xml:space="preserve">Evaluation of Standard: </w:t>
      </w:r>
    </w:p>
    <w:p w14:paraId="414EC56B" w14:textId="77777777" w:rsidR="002E03CA" w:rsidRDefault="002E03CA" w:rsidP="002E03CA">
      <w:pPr>
        <w:tabs>
          <w:tab w:val="left" w:pos="3510"/>
        </w:tabs>
        <w:spacing w:after="0" w:line="264" w:lineRule="auto"/>
        <w:contextualSpacing/>
        <w:rPr>
          <w:rFonts w:ascii="Times New Roman" w:hAnsi="Times New Roman"/>
          <w:sz w:val="24"/>
          <w:szCs w:val="24"/>
        </w:rPr>
      </w:pPr>
      <w:r w:rsidRPr="00F912F8">
        <w:rPr>
          <w:rFonts w:ascii="Times New Roman" w:hAnsi="Times New Roman"/>
          <w:b/>
          <w:sz w:val="24"/>
          <w:szCs w:val="24"/>
        </w:rPr>
        <w:t>1</w:t>
      </w:r>
      <w:r>
        <w:rPr>
          <w:rFonts w:ascii="Times New Roman" w:hAnsi="Times New Roman"/>
          <w:sz w:val="24"/>
          <w:szCs w:val="24"/>
        </w:rPr>
        <w:t xml:space="preserve"> – Does not meet or minimally meets standard (may require intervention or remediation)</w:t>
      </w:r>
    </w:p>
    <w:p w14:paraId="05F877AF" w14:textId="77777777" w:rsidR="002E03CA" w:rsidRDefault="002E03CA" w:rsidP="002E03CA">
      <w:pPr>
        <w:tabs>
          <w:tab w:val="left" w:pos="3510"/>
        </w:tabs>
        <w:spacing w:after="0" w:line="264" w:lineRule="auto"/>
        <w:contextualSpacing/>
        <w:rPr>
          <w:rFonts w:ascii="Times New Roman" w:hAnsi="Times New Roman"/>
          <w:sz w:val="24"/>
          <w:szCs w:val="24"/>
        </w:rPr>
      </w:pPr>
      <w:r w:rsidRPr="00F912F8">
        <w:rPr>
          <w:rFonts w:ascii="Times New Roman" w:hAnsi="Times New Roman"/>
          <w:b/>
          <w:sz w:val="24"/>
          <w:szCs w:val="24"/>
        </w:rPr>
        <w:t>2</w:t>
      </w:r>
      <w:r w:rsidRPr="00D60CDC">
        <w:rPr>
          <w:rFonts w:ascii="Times New Roman" w:hAnsi="Times New Roman"/>
          <w:sz w:val="24"/>
          <w:szCs w:val="24"/>
        </w:rPr>
        <w:t xml:space="preserve"> </w:t>
      </w:r>
      <w:r>
        <w:rPr>
          <w:rFonts w:ascii="Times New Roman" w:hAnsi="Times New Roman"/>
          <w:sz w:val="24"/>
          <w:szCs w:val="24"/>
        </w:rPr>
        <w:t>–</w:t>
      </w:r>
      <w:r w:rsidRPr="00D60CDC">
        <w:rPr>
          <w:rFonts w:ascii="Times New Roman" w:hAnsi="Times New Roman"/>
          <w:sz w:val="24"/>
          <w:szCs w:val="24"/>
        </w:rPr>
        <w:t xml:space="preserve"> </w:t>
      </w:r>
      <w:r>
        <w:rPr>
          <w:rFonts w:ascii="Times New Roman" w:hAnsi="Times New Roman"/>
          <w:sz w:val="24"/>
          <w:szCs w:val="24"/>
        </w:rPr>
        <w:t xml:space="preserve">Emerging </w:t>
      </w:r>
    </w:p>
    <w:p w14:paraId="281437F0" w14:textId="77777777" w:rsidR="002E03CA" w:rsidRDefault="002E03CA" w:rsidP="002E03CA">
      <w:pPr>
        <w:tabs>
          <w:tab w:val="left" w:pos="3510"/>
        </w:tabs>
        <w:spacing w:after="0" w:line="264" w:lineRule="auto"/>
        <w:contextualSpacing/>
        <w:rPr>
          <w:rFonts w:ascii="Times New Roman" w:hAnsi="Times New Roman"/>
          <w:sz w:val="24"/>
          <w:szCs w:val="24"/>
        </w:rPr>
      </w:pPr>
      <w:r w:rsidRPr="00F912F8">
        <w:rPr>
          <w:rFonts w:ascii="Times New Roman" w:hAnsi="Times New Roman"/>
          <w:b/>
          <w:sz w:val="24"/>
          <w:szCs w:val="24"/>
        </w:rPr>
        <w:t>3</w:t>
      </w:r>
      <w:r w:rsidRPr="00D60CDC">
        <w:rPr>
          <w:rFonts w:ascii="Times New Roman" w:hAnsi="Times New Roman"/>
          <w:sz w:val="24"/>
          <w:szCs w:val="24"/>
        </w:rPr>
        <w:t xml:space="preserve"> </w:t>
      </w:r>
      <w:r>
        <w:rPr>
          <w:rFonts w:ascii="Times New Roman" w:hAnsi="Times New Roman"/>
          <w:sz w:val="24"/>
          <w:szCs w:val="24"/>
        </w:rPr>
        <w:t>–</w:t>
      </w:r>
      <w:r w:rsidRPr="00D60CDC">
        <w:rPr>
          <w:rFonts w:ascii="Times New Roman" w:hAnsi="Times New Roman"/>
          <w:sz w:val="24"/>
          <w:szCs w:val="24"/>
        </w:rPr>
        <w:t xml:space="preserve"> </w:t>
      </w:r>
      <w:r>
        <w:rPr>
          <w:rFonts w:ascii="Times New Roman" w:hAnsi="Times New Roman"/>
          <w:sz w:val="24"/>
          <w:szCs w:val="24"/>
        </w:rPr>
        <w:t>Meets standard/expectation</w:t>
      </w:r>
    </w:p>
    <w:p w14:paraId="2AB2B0FB" w14:textId="77777777" w:rsidR="002E03CA" w:rsidRDefault="002E03CA" w:rsidP="002E03CA">
      <w:pPr>
        <w:autoSpaceDE w:val="0"/>
        <w:autoSpaceDN w:val="0"/>
        <w:adjustRightInd w:val="0"/>
        <w:spacing w:after="0" w:line="264" w:lineRule="auto"/>
        <w:contextualSpacing/>
        <w:rPr>
          <w:rFonts w:ascii="Times New Roman" w:hAnsi="Times New Roman"/>
          <w:i/>
          <w:sz w:val="24"/>
          <w:szCs w:val="24"/>
        </w:rPr>
      </w:pPr>
    </w:p>
    <w:p w14:paraId="243C48E7" w14:textId="77777777" w:rsidR="002E03CA" w:rsidRPr="000935E8"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0935E8">
        <w:rPr>
          <w:rFonts w:ascii="Times New Roman" w:hAnsi="Times New Roman"/>
          <w:b/>
          <w:bCs/>
          <w:i/>
          <w:color w:val="000000"/>
          <w:sz w:val="24"/>
          <w:szCs w:val="24"/>
        </w:rPr>
        <w:t>Academic Commitment – Investment in learning and developing</w:t>
      </w:r>
      <w:r>
        <w:rPr>
          <w:rFonts w:ascii="Times New Roman" w:hAnsi="Times New Roman"/>
          <w:b/>
          <w:bCs/>
          <w:i/>
          <w:color w:val="000000"/>
          <w:sz w:val="24"/>
          <w:szCs w:val="24"/>
        </w:rPr>
        <w:t xml:space="preserve"> a</w:t>
      </w:r>
      <w:r w:rsidRPr="000935E8">
        <w:rPr>
          <w:rFonts w:ascii="Times New Roman" w:hAnsi="Times New Roman"/>
          <w:b/>
          <w:bCs/>
          <w:i/>
          <w:color w:val="000000"/>
          <w:sz w:val="24"/>
          <w:szCs w:val="24"/>
        </w:rPr>
        <w:t xml:space="preserve"> counselor </w:t>
      </w:r>
      <w:r>
        <w:rPr>
          <w:rFonts w:ascii="Times New Roman" w:hAnsi="Times New Roman"/>
          <w:b/>
          <w:bCs/>
          <w:i/>
          <w:color w:val="000000"/>
          <w:sz w:val="24"/>
          <w:szCs w:val="24"/>
        </w:rPr>
        <w:t xml:space="preserve">identity and academic excellence </w:t>
      </w:r>
    </w:p>
    <w:p w14:paraId="37C596D7"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p>
    <w:p w14:paraId="3238968A" w14:textId="77777777" w:rsidR="002E03CA" w:rsidRPr="000935E8" w:rsidRDefault="002E03CA" w:rsidP="002E03CA">
      <w:pPr>
        <w:numPr>
          <w:ilvl w:val="0"/>
          <w:numId w:val="59"/>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appropr</w:t>
      </w:r>
      <w:r>
        <w:rPr>
          <w:rFonts w:ascii="Times New Roman" w:hAnsi="Times New Roman"/>
          <w:bCs/>
          <w:color w:val="000000"/>
          <w:sz w:val="24"/>
          <w:szCs w:val="24"/>
        </w:rPr>
        <w:t xml:space="preserve">iately attends academic courses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3FF3FD35" w14:textId="77777777" w:rsidR="002E03CA" w:rsidRDefault="002E03CA" w:rsidP="002E03CA">
      <w:pPr>
        <w:numPr>
          <w:ilvl w:val="0"/>
          <w:numId w:val="59"/>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actively participates in academic courses</w:t>
      </w:r>
      <w:r>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r w:rsidRPr="000935E8">
        <w:rPr>
          <w:rFonts w:ascii="Times New Roman" w:hAnsi="Times New Roman"/>
          <w:bCs/>
          <w:color w:val="000000"/>
          <w:sz w:val="24"/>
          <w:szCs w:val="24"/>
        </w:rPr>
        <w:t xml:space="preserve"> </w:t>
      </w:r>
    </w:p>
    <w:p w14:paraId="0E45A243" w14:textId="77777777" w:rsidR="002E03CA" w:rsidRPr="000935E8" w:rsidRDefault="002E03CA" w:rsidP="002E03CA">
      <w:pPr>
        <w:numPr>
          <w:ilvl w:val="0"/>
          <w:numId w:val="59"/>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demonstrates graduate level writing skills</w:t>
      </w:r>
      <w:r>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206EAD2C" w14:textId="77777777" w:rsidR="002E03CA" w:rsidRDefault="002E03CA" w:rsidP="002E03CA">
      <w:pPr>
        <w:numPr>
          <w:ilvl w:val="0"/>
          <w:numId w:val="59"/>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has acceptable overall academic performance</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50F639BD" w14:textId="77777777" w:rsidR="002E03CA" w:rsidRDefault="002E03CA" w:rsidP="002E03CA">
      <w:pPr>
        <w:numPr>
          <w:ilvl w:val="0"/>
          <w:numId w:val="59"/>
        </w:numPr>
        <w:autoSpaceDE w:val="0"/>
        <w:autoSpaceDN w:val="0"/>
        <w:adjustRightInd w:val="0"/>
        <w:spacing w:after="0" w:line="264" w:lineRule="auto"/>
        <w:contextualSpacing/>
        <w:rPr>
          <w:rFonts w:ascii="Times New Roman" w:hAnsi="Times New Roman"/>
          <w:bCs/>
          <w:color w:val="000000"/>
          <w:sz w:val="24"/>
          <w:szCs w:val="24"/>
        </w:rPr>
      </w:pPr>
      <w:r>
        <w:rPr>
          <w:rFonts w:ascii="Times New Roman" w:hAnsi="Times New Roman"/>
          <w:bCs/>
          <w:color w:val="000000"/>
          <w:sz w:val="24"/>
          <w:szCs w:val="24"/>
        </w:rPr>
        <w:t>The student attends program-related/endorsed events</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1111EFD0"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7829C478"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0935E8">
        <w:rPr>
          <w:rFonts w:ascii="Times New Roman" w:hAnsi="Times New Roman"/>
          <w:b/>
          <w:bCs/>
          <w:i/>
          <w:color w:val="000000"/>
          <w:sz w:val="24"/>
          <w:szCs w:val="24"/>
        </w:rPr>
        <w:t>Interpersonal Effectiveness – Demonstration of appropriate and effective interpersonal interactions</w:t>
      </w:r>
    </w:p>
    <w:p w14:paraId="75631B7D"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762279D3" w14:textId="77777777" w:rsidR="002E03CA" w:rsidRPr="000935E8" w:rsidRDefault="002E03CA" w:rsidP="002E03CA">
      <w:pPr>
        <w:numPr>
          <w:ilvl w:val="0"/>
          <w:numId w:val="60"/>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demonstrates effective and appropriate communication skills</w:t>
      </w:r>
      <w:r>
        <w:rPr>
          <w:rFonts w:ascii="Times New Roman" w:hAnsi="Times New Roman"/>
          <w:bCs/>
          <w:color w:val="000000"/>
          <w:sz w:val="24"/>
          <w:szCs w:val="24"/>
        </w:rPr>
        <w:tab/>
      </w:r>
      <w:r>
        <w:rPr>
          <w:rFonts w:ascii="Times New Roman" w:hAnsi="Times New Roman"/>
          <w:bCs/>
          <w:color w:val="000000"/>
          <w:sz w:val="24"/>
          <w:szCs w:val="24"/>
        </w:rPr>
        <w:tab/>
        <w:t>_____</w:t>
      </w:r>
    </w:p>
    <w:p w14:paraId="23A897C1" w14:textId="77777777" w:rsidR="002E03CA" w:rsidRDefault="002E03CA" w:rsidP="002E03CA">
      <w:pPr>
        <w:numPr>
          <w:ilvl w:val="0"/>
          <w:numId w:val="60"/>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exhibits effective and appropriate intera</w:t>
      </w:r>
      <w:r>
        <w:rPr>
          <w:rFonts w:ascii="Times New Roman" w:hAnsi="Times New Roman"/>
          <w:bCs/>
          <w:color w:val="000000"/>
          <w:sz w:val="24"/>
          <w:szCs w:val="24"/>
        </w:rPr>
        <w:t xml:space="preserve">ctions with academic </w:t>
      </w:r>
    </w:p>
    <w:p w14:paraId="15D28395" w14:textId="77777777" w:rsidR="002E03CA" w:rsidRDefault="002E03CA" w:rsidP="002E03CA">
      <w:pPr>
        <w:autoSpaceDE w:val="0"/>
        <w:autoSpaceDN w:val="0"/>
        <w:adjustRightInd w:val="0"/>
        <w:spacing w:after="0" w:line="264" w:lineRule="auto"/>
        <w:ind w:left="720"/>
        <w:contextualSpacing/>
        <w:rPr>
          <w:rFonts w:ascii="Times New Roman" w:hAnsi="Times New Roman"/>
          <w:bCs/>
          <w:color w:val="000000"/>
          <w:sz w:val="24"/>
          <w:szCs w:val="24"/>
        </w:rPr>
      </w:pPr>
      <w:r>
        <w:rPr>
          <w:rFonts w:ascii="Times New Roman" w:hAnsi="Times New Roman"/>
          <w:bCs/>
          <w:color w:val="000000"/>
          <w:sz w:val="24"/>
          <w:szCs w:val="24"/>
        </w:rPr>
        <w:t>peers and professors</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480EB502" w14:textId="77777777" w:rsidR="002E03CA" w:rsidRPr="000935E8" w:rsidRDefault="002E03CA" w:rsidP="002E03CA">
      <w:pPr>
        <w:numPr>
          <w:ilvl w:val="0"/>
          <w:numId w:val="60"/>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exhibits effective and appropriate intera</w:t>
      </w:r>
      <w:r>
        <w:rPr>
          <w:rFonts w:ascii="Times New Roman" w:hAnsi="Times New Roman"/>
          <w:bCs/>
          <w:color w:val="000000"/>
          <w:sz w:val="24"/>
          <w:szCs w:val="24"/>
        </w:rPr>
        <w:t xml:space="preserve">ctions with </w:t>
      </w:r>
      <w:r w:rsidRPr="000935E8">
        <w:rPr>
          <w:rFonts w:ascii="Times New Roman" w:hAnsi="Times New Roman"/>
          <w:bCs/>
          <w:color w:val="000000"/>
          <w:sz w:val="24"/>
          <w:szCs w:val="24"/>
        </w:rPr>
        <w:t xml:space="preserve">colleagues and </w:t>
      </w:r>
      <w:r>
        <w:rPr>
          <w:rFonts w:ascii="Times New Roman" w:hAnsi="Times New Roman"/>
          <w:bCs/>
          <w:color w:val="000000"/>
          <w:sz w:val="24"/>
          <w:szCs w:val="24"/>
        </w:rPr>
        <w:t>supervisors</w:t>
      </w:r>
      <w:r w:rsidRPr="000935E8">
        <w:rPr>
          <w:rFonts w:ascii="Times New Roman" w:hAnsi="Times New Roman"/>
          <w:bCs/>
          <w:color w:val="000000"/>
          <w:sz w:val="24"/>
          <w:szCs w:val="24"/>
        </w:rPr>
        <w:t xml:space="preserve">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7742EB4F" w14:textId="77777777" w:rsidR="002E03CA" w:rsidRDefault="002E03CA" w:rsidP="002E03CA">
      <w:pPr>
        <w:numPr>
          <w:ilvl w:val="0"/>
          <w:numId w:val="60"/>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 xml:space="preserve">The student adheres to the professional expectations of the settings they occupy </w:t>
      </w:r>
      <w:r>
        <w:rPr>
          <w:rFonts w:ascii="Times New Roman" w:hAnsi="Times New Roman"/>
          <w:bCs/>
          <w:color w:val="000000"/>
          <w:sz w:val="24"/>
          <w:szCs w:val="24"/>
        </w:rPr>
        <w:tab/>
        <w:t>_____</w:t>
      </w:r>
    </w:p>
    <w:p w14:paraId="5D4A30E1"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02421942"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p>
    <w:p w14:paraId="3CCFB392"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p>
    <w:p w14:paraId="0728C388"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p>
    <w:p w14:paraId="41E1FA91"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p>
    <w:p w14:paraId="1556756E" w14:textId="77777777" w:rsidR="002E03CA" w:rsidRPr="0044519E"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Pr>
          <w:rFonts w:ascii="Times New Roman" w:hAnsi="Times New Roman"/>
          <w:b/>
          <w:bCs/>
          <w:i/>
          <w:color w:val="000000"/>
          <w:sz w:val="24"/>
          <w:szCs w:val="24"/>
        </w:rPr>
        <w:t>*continued on next page</w:t>
      </w:r>
    </w:p>
    <w:p w14:paraId="30E3ADE4" w14:textId="77777777" w:rsidR="002E03CA" w:rsidRPr="000935E8"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Pr>
          <w:rFonts w:ascii="Times New Roman" w:hAnsi="Times New Roman"/>
          <w:b/>
          <w:bCs/>
          <w:i/>
          <w:color w:val="000000"/>
          <w:sz w:val="24"/>
          <w:szCs w:val="24"/>
        </w:rPr>
        <w:br w:type="page"/>
      </w:r>
      <w:r w:rsidRPr="000935E8">
        <w:rPr>
          <w:rFonts w:ascii="Times New Roman" w:hAnsi="Times New Roman"/>
          <w:b/>
          <w:bCs/>
          <w:i/>
          <w:color w:val="000000"/>
          <w:sz w:val="24"/>
          <w:szCs w:val="24"/>
        </w:rPr>
        <w:lastRenderedPageBreak/>
        <w:t xml:space="preserve">Clinical Effectiveness – </w:t>
      </w:r>
      <w:r>
        <w:rPr>
          <w:rFonts w:ascii="Times New Roman" w:hAnsi="Times New Roman"/>
          <w:b/>
          <w:bCs/>
          <w:i/>
          <w:color w:val="000000"/>
          <w:sz w:val="24"/>
          <w:szCs w:val="24"/>
        </w:rPr>
        <w:t>Development and d</w:t>
      </w:r>
      <w:r w:rsidRPr="000935E8">
        <w:rPr>
          <w:rFonts w:ascii="Times New Roman" w:hAnsi="Times New Roman"/>
          <w:b/>
          <w:bCs/>
          <w:i/>
          <w:color w:val="000000"/>
          <w:sz w:val="24"/>
          <w:szCs w:val="24"/>
        </w:rPr>
        <w:t>emonstration of appropriate and effective application of clinical skills</w:t>
      </w:r>
    </w:p>
    <w:p w14:paraId="2992CEC2"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0012B488" w14:textId="77777777" w:rsidR="002E03CA" w:rsidRPr="000935E8" w:rsidRDefault="002E03CA" w:rsidP="002E03CA">
      <w:pPr>
        <w:numPr>
          <w:ilvl w:val="0"/>
          <w:numId w:val="61"/>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demonstrates capacity to establish and maintain rapport</w:t>
      </w:r>
      <w:r>
        <w:rPr>
          <w:rFonts w:ascii="Times New Roman" w:hAnsi="Times New Roman"/>
          <w:bCs/>
          <w:color w:val="000000"/>
          <w:sz w:val="24"/>
          <w:szCs w:val="24"/>
        </w:rPr>
        <w:tab/>
      </w:r>
      <w:r>
        <w:rPr>
          <w:rFonts w:ascii="Times New Roman" w:hAnsi="Times New Roman"/>
          <w:bCs/>
          <w:color w:val="000000"/>
          <w:sz w:val="24"/>
          <w:szCs w:val="24"/>
        </w:rPr>
        <w:tab/>
        <w:t>_____</w:t>
      </w:r>
    </w:p>
    <w:p w14:paraId="68A486E4" w14:textId="77777777" w:rsidR="002E03CA" w:rsidRPr="000935E8" w:rsidRDefault="002E03CA" w:rsidP="002E03CA">
      <w:pPr>
        <w:numPr>
          <w:ilvl w:val="0"/>
          <w:numId w:val="61"/>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The student is effective in the application of counseling skills</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0AD7CF98" w14:textId="77777777" w:rsidR="002E03CA" w:rsidRDefault="002E03CA" w:rsidP="002E03CA">
      <w:pPr>
        <w:numPr>
          <w:ilvl w:val="0"/>
          <w:numId w:val="61"/>
        </w:numPr>
        <w:autoSpaceDE w:val="0"/>
        <w:autoSpaceDN w:val="0"/>
        <w:adjustRightInd w:val="0"/>
        <w:spacing w:after="0" w:line="264" w:lineRule="auto"/>
        <w:contextualSpacing/>
        <w:rPr>
          <w:rFonts w:ascii="Times New Roman" w:hAnsi="Times New Roman"/>
          <w:bCs/>
          <w:color w:val="000000"/>
          <w:sz w:val="24"/>
          <w:szCs w:val="24"/>
        </w:rPr>
      </w:pPr>
      <w:r>
        <w:rPr>
          <w:rFonts w:ascii="Times New Roman" w:hAnsi="Times New Roman"/>
          <w:bCs/>
          <w:color w:val="000000"/>
          <w:sz w:val="24"/>
          <w:szCs w:val="24"/>
        </w:rPr>
        <w:t xml:space="preserve">The student is empathic and </w:t>
      </w:r>
      <w:r w:rsidRPr="000935E8">
        <w:rPr>
          <w:rFonts w:ascii="Times New Roman" w:hAnsi="Times New Roman"/>
          <w:bCs/>
          <w:color w:val="000000"/>
          <w:sz w:val="24"/>
          <w:szCs w:val="24"/>
        </w:rPr>
        <w:t xml:space="preserve">nonjudgmental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1443B783" w14:textId="77777777" w:rsidR="002E03CA" w:rsidRDefault="002E03CA" w:rsidP="002E03CA">
      <w:pPr>
        <w:numPr>
          <w:ilvl w:val="0"/>
          <w:numId w:val="61"/>
        </w:numPr>
        <w:autoSpaceDE w:val="0"/>
        <w:autoSpaceDN w:val="0"/>
        <w:adjustRightInd w:val="0"/>
        <w:spacing w:after="0" w:line="264" w:lineRule="auto"/>
        <w:contextualSpacing/>
        <w:rPr>
          <w:rFonts w:ascii="Times New Roman" w:hAnsi="Times New Roman"/>
          <w:bCs/>
          <w:color w:val="000000"/>
          <w:sz w:val="24"/>
          <w:szCs w:val="24"/>
        </w:rPr>
      </w:pPr>
      <w:r>
        <w:rPr>
          <w:rFonts w:ascii="Times New Roman" w:hAnsi="Times New Roman"/>
          <w:bCs/>
          <w:color w:val="000000"/>
          <w:sz w:val="24"/>
          <w:szCs w:val="24"/>
        </w:rPr>
        <w:t xml:space="preserve">The student is </w:t>
      </w:r>
      <w:r w:rsidRPr="000935E8">
        <w:rPr>
          <w:rFonts w:ascii="Times New Roman" w:hAnsi="Times New Roman"/>
          <w:bCs/>
          <w:color w:val="000000"/>
          <w:sz w:val="24"/>
          <w:szCs w:val="24"/>
        </w:rPr>
        <w:t xml:space="preserve">sensitive to diverse worldviews and experiences involved </w:t>
      </w:r>
    </w:p>
    <w:p w14:paraId="04E3E666" w14:textId="77777777" w:rsidR="002E03CA" w:rsidRPr="000935E8" w:rsidRDefault="002E03CA" w:rsidP="002E03CA">
      <w:pPr>
        <w:autoSpaceDE w:val="0"/>
        <w:autoSpaceDN w:val="0"/>
        <w:adjustRightInd w:val="0"/>
        <w:spacing w:after="0" w:line="264" w:lineRule="auto"/>
        <w:ind w:left="720"/>
        <w:contextualSpacing/>
        <w:rPr>
          <w:rFonts w:ascii="Times New Roman" w:hAnsi="Times New Roman"/>
          <w:bCs/>
          <w:color w:val="000000"/>
          <w:sz w:val="24"/>
          <w:szCs w:val="24"/>
        </w:rPr>
      </w:pPr>
      <w:r w:rsidRPr="000935E8">
        <w:rPr>
          <w:rFonts w:ascii="Times New Roman" w:hAnsi="Times New Roman"/>
          <w:bCs/>
          <w:color w:val="000000"/>
          <w:sz w:val="24"/>
          <w:szCs w:val="24"/>
        </w:rPr>
        <w:t>in clinical training</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360A874F" w14:textId="77777777" w:rsidR="002E03CA" w:rsidRPr="000935E8" w:rsidRDefault="002E03CA" w:rsidP="002E03CA">
      <w:pPr>
        <w:numPr>
          <w:ilvl w:val="0"/>
          <w:numId w:val="61"/>
        </w:numPr>
        <w:autoSpaceDE w:val="0"/>
        <w:autoSpaceDN w:val="0"/>
        <w:adjustRightInd w:val="0"/>
        <w:spacing w:after="0" w:line="264" w:lineRule="auto"/>
        <w:contextualSpacing/>
        <w:rPr>
          <w:rFonts w:ascii="Times New Roman" w:hAnsi="Times New Roman"/>
          <w:bCs/>
          <w:color w:val="000000"/>
          <w:sz w:val="24"/>
          <w:szCs w:val="24"/>
        </w:rPr>
      </w:pPr>
      <w:r w:rsidRPr="000935E8">
        <w:rPr>
          <w:rFonts w:ascii="Times New Roman" w:hAnsi="Times New Roman"/>
          <w:bCs/>
          <w:color w:val="000000"/>
          <w:sz w:val="24"/>
          <w:szCs w:val="24"/>
        </w:rPr>
        <w:t xml:space="preserve">The student demonstrates effective </w:t>
      </w:r>
      <w:r>
        <w:rPr>
          <w:rFonts w:ascii="Times New Roman" w:hAnsi="Times New Roman"/>
          <w:bCs/>
          <w:color w:val="000000"/>
          <w:sz w:val="24"/>
          <w:szCs w:val="24"/>
        </w:rPr>
        <w:t>case</w:t>
      </w:r>
      <w:r w:rsidRPr="000935E8">
        <w:rPr>
          <w:rFonts w:ascii="Times New Roman" w:hAnsi="Times New Roman"/>
          <w:bCs/>
          <w:color w:val="000000"/>
          <w:sz w:val="24"/>
          <w:szCs w:val="24"/>
        </w:rPr>
        <w:t xml:space="preserve"> conceptualization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4CF5BAA3"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0A05F05C" w14:textId="77777777" w:rsidR="002E03CA" w:rsidRPr="004B2B55"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4B2B55">
        <w:rPr>
          <w:rFonts w:ascii="Times New Roman" w:hAnsi="Times New Roman"/>
          <w:b/>
          <w:bCs/>
          <w:i/>
          <w:color w:val="000000"/>
          <w:sz w:val="24"/>
          <w:szCs w:val="24"/>
        </w:rPr>
        <w:t>Professional Responsibility and Integrity – Adheres to ethical principles of the counseling profession</w:t>
      </w:r>
    </w:p>
    <w:p w14:paraId="20E2B78A" w14:textId="77777777" w:rsidR="002E03CA" w:rsidRDefault="002E03CA" w:rsidP="002E03CA">
      <w:pPr>
        <w:numPr>
          <w:ilvl w:val="0"/>
          <w:numId w:val="62"/>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 xml:space="preserve">Autonomy – The student respects individual autonomy and the right to </w:t>
      </w:r>
    </w:p>
    <w:p w14:paraId="34A7F2DD" w14:textId="77777777" w:rsidR="002E03CA" w:rsidRPr="004B2B55" w:rsidRDefault="002E03CA" w:rsidP="002E03CA">
      <w:pPr>
        <w:autoSpaceDE w:val="0"/>
        <w:autoSpaceDN w:val="0"/>
        <w:adjustRightInd w:val="0"/>
        <w:spacing w:after="0" w:line="264" w:lineRule="auto"/>
        <w:ind w:left="720"/>
        <w:contextualSpacing/>
        <w:rPr>
          <w:rFonts w:ascii="Times New Roman" w:hAnsi="Times New Roman"/>
          <w:bCs/>
          <w:color w:val="000000"/>
          <w:sz w:val="24"/>
          <w:szCs w:val="24"/>
        </w:rPr>
      </w:pPr>
      <w:r w:rsidRPr="004B2B55">
        <w:rPr>
          <w:rFonts w:ascii="Times New Roman" w:hAnsi="Times New Roman"/>
          <w:bCs/>
          <w:color w:val="000000"/>
          <w:sz w:val="24"/>
          <w:szCs w:val="24"/>
        </w:rPr>
        <w:t>make one</w:t>
      </w:r>
      <w:r w:rsidR="00DE2B93">
        <w:rPr>
          <w:rFonts w:ascii="Times New Roman" w:hAnsi="Times New Roman"/>
          <w:bCs/>
          <w:color w:val="000000"/>
          <w:sz w:val="24"/>
          <w:szCs w:val="24"/>
        </w:rPr>
        <w:t>’</w:t>
      </w:r>
      <w:r w:rsidRPr="004B2B55">
        <w:rPr>
          <w:rFonts w:ascii="Times New Roman" w:hAnsi="Times New Roman"/>
          <w:bCs/>
          <w:color w:val="000000"/>
          <w:sz w:val="24"/>
          <w:szCs w:val="24"/>
        </w:rPr>
        <w:t>s own decisions</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2A1CD7F0" w14:textId="77777777" w:rsidR="002E03CA" w:rsidRPr="004B2B55" w:rsidRDefault="002E03CA" w:rsidP="002E03CA">
      <w:pPr>
        <w:numPr>
          <w:ilvl w:val="0"/>
          <w:numId w:val="62"/>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 xml:space="preserve">Nonmaleficence – The student avoids doing harm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2F94C8E3" w14:textId="77777777" w:rsidR="002E03CA" w:rsidRDefault="002E03CA" w:rsidP="002E03CA">
      <w:pPr>
        <w:numPr>
          <w:ilvl w:val="0"/>
          <w:numId w:val="62"/>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 xml:space="preserve">Beneficence – The student promotes wellness and works for the good of </w:t>
      </w:r>
    </w:p>
    <w:p w14:paraId="79EB76DE" w14:textId="77777777" w:rsidR="002E03CA" w:rsidRPr="004B2B55" w:rsidRDefault="002E03CA" w:rsidP="002E03CA">
      <w:pPr>
        <w:autoSpaceDE w:val="0"/>
        <w:autoSpaceDN w:val="0"/>
        <w:adjustRightInd w:val="0"/>
        <w:spacing w:after="0" w:line="264" w:lineRule="auto"/>
        <w:ind w:left="720"/>
        <w:contextualSpacing/>
        <w:rPr>
          <w:rFonts w:ascii="Times New Roman" w:hAnsi="Times New Roman"/>
          <w:bCs/>
          <w:color w:val="000000"/>
          <w:sz w:val="24"/>
          <w:szCs w:val="24"/>
        </w:rPr>
      </w:pPr>
      <w:r w:rsidRPr="004B2B55">
        <w:rPr>
          <w:rFonts w:ascii="Times New Roman" w:hAnsi="Times New Roman"/>
          <w:bCs/>
          <w:color w:val="000000"/>
          <w:sz w:val="24"/>
          <w:szCs w:val="24"/>
        </w:rPr>
        <w:t>people and society</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593C0AA6" w14:textId="77777777" w:rsidR="002E03CA" w:rsidRPr="004B2B55" w:rsidRDefault="002E03CA" w:rsidP="002E03CA">
      <w:pPr>
        <w:numPr>
          <w:ilvl w:val="0"/>
          <w:numId w:val="62"/>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Justice – The student demonstrates equitable treatment toward others</w:t>
      </w:r>
      <w:r>
        <w:rPr>
          <w:rFonts w:ascii="Times New Roman" w:hAnsi="Times New Roman"/>
          <w:bCs/>
          <w:color w:val="000000"/>
          <w:sz w:val="24"/>
          <w:szCs w:val="24"/>
        </w:rPr>
        <w:tab/>
      </w:r>
      <w:r>
        <w:rPr>
          <w:rFonts w:ascii="Times New Roman" w:hAnsi="Times New Roman"/>
          <w:bCs/>
          <w:color w:val="000000"/>
          <w:sz w:val="24"/>
          <w:szCs w:val="24"/>
        </w:rPr>
        <w:tab/>
        <w:t>_____</w:t>
      </w:r>
    </w:p>
    <w:p w14:paraId="6F7160A3" w14:textId="77777777" w:rsidR="002E03CA" w:rsidRPr="004B2B55" w:rsidRDefault="002E03CA" w:rsidP="002E03CA">
      <w:pPr>
        <w:numPr>
          <w:ilvl w:val="0"/>
          <w:numId w:val="62"/>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 xml:space="preserve">Fidelity – The student is trustworthy and fulfills their commitments </w:t>
      </w:r>
      <w:r>
        <w:rPr>
          <w:rFonts w:ascii="Times New Roman" w:hAnsi="Times New Roman"/>
          <w:bCs/>
          <w:color w:val="000000"/>
          <w:sz w:val="24"/>
          <w:szCs w:val="24"/>
        </w:rPr>
        <w:tab/>
      </w:r>
      <w:r>
        <w:rPr>
          <w:rFonts w:ascii="Times New Roman" w:hAnsi="Times New Roman"/>
          <w:bCs/>
          <w:color w:val="000000"/>
          <w:sz w:val="24"/>
          <w:szCs w:val="24"/>
        </w:rPr>
        <w:tab/>
        <w:t>_____</w:t>
      </w:r>
    </w:p>
    <w:p w14:paraId="6B95415A" w14:textId="77777777" w:rsidR="002E03CA" w:rsidRDefault="002E03CA" w:rsidP="002E03CA">
      <w:pPr>
        <w:numPr>
          <w:ilvl w:val="0"/>
          <w:numId w:val="62"/>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 xml:space="preserve">Veracity – The student is truthful and honest </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57F90883"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07C87C4F" w14:textId="77777777" w:rsidR="002E03CA" w:rsidRPr="004B2B55"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4B2B55">
        <w:rPr>
          <w:rFonts w:ascii="Times New Roman" w:hAnsi="Times New Roman"/>
          <w:b/>
          <w:bCs/>
          <w:i/>
          <w:color w:val="000000"/>
          <w:sz w:val="24"/>
          <w:szCs w:val="24"/>
        </w:rPr>
        <w:t xml:space="preserve">Self-Awareness – Commitment to personal growth and development </w:t>
      </w:r>
    </w:p>
    <w:p w14:paraId="315599B3" w14:textId="77777777" w:rsidR="002E03CA" w:rsidRPr="004B2B55" w:rsidRDefault="002E03CA" w:rsidP="002E03CA">
      <w:pPr>
        <w:numPr>
          <w:ilvl w:val="0"/>
          <w:numId w:val="63"/>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The student is open to feedback from peers and faculty</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3BF627F1" w14:textId="77777777" w:rsidR="002E03CA" w:rsidRPr="004B2B55" w:rsidRDefault="002E03CA" w:rsidP="002E03CA">
      <w:pPr>
        <w:numPr>
          <w:ilvl w:val="0"/>
          <w:numId w:val="63"/>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The student takes responsibility for their actions</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6D672011" w14:textId="77777777" w:rsidR="002E03CA" w:rsidRPr="004B2B55" w:rsidRDefault="002E03CA" w:rsidP="002E03CA">
      <w:pPr>
        <w:numPr>
          <w:ilvl w:val="0"/>
          <w:numId w:val="63"/>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The student recognizes their areas for additional growth</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w:t>
      </w:r>
    </w:p>
    <w:p w14:paraId="28460C03" w14:textId="77777777" w:rsidR="002E03CA" w:rsidRPr="004B2B55" w:rsidRDefault="002E03CA" w:rsidP="002E03CA">
      <w:pPr>
        <w:numPr>
          <w:ilvl w:val="0"/>
          <w:numId w:val="63"/>
        </w:numPr>
        <w:autoSpaceDE w:val="0"/>
        <w:autoSpaceDN w:val="0"/>
        <w:adjustRightInd w:val="0"/>
        <w:spacing w:after="0" w:line="264" w:lineRule="auto"/>
        <w:contextualSpacing/>
        <w:rPr>
          <w:rFonts w:ascii="Times New Roman" w:hAnsi="Times New Roman"/>
          <w:bCs/>
          <w:color w:val="000000"/>
          <w:sz w:val="24"/>
          <w:szCs w:val="24"/>
        </w:rPr>
      </w:pPr>
      <w:r w:rsidRPr="004B2B55">
        <w:rPr>
          <w:rFonts w:ascii="Times New Roman" w:hAnsi="Times New Roman"/>
          <w:bCs/>
          <w:color w:val="000000"/>
          <w:sz w:val="24"/>
          <w:szCs w:val="24"/>
        </w:rPr>
        <w:t>The student makes appropriate efforts to address areas for additional growth</w:t>
      </w:r>
      <w:r>
        <w:rPr>
          <w:rFonts w:ascii="Times New Roman" w:hAnsi="Times New Roman"/>
          <w:bCs/>
          <w:color w:val="000000"/>
          <w:sz w:val="24"/>
          <w:szCs w:val="24"/>
        </w:rPr>
        <w:tab/>
        <w:t>_____</w:t>
      </w:r>
    </w:p>
    <w:p w14:paraId="22478EDB" w14:textId="77777777" w:rsidR="002E03CA" w:rsidRDefault="002E03CA" w:rsidP="002E03CA">
      <w:pPr>
        <w:autoSpaceDE w:val="0"/>
        <w:autoSpaceDN w:val="0"/>
        <w:adjustRightInd w:val="0"/>
        <w:spacing w:after="0" w:line="264" w:lineRule="auto"/>
        <w:contextualSpacing/>
        <w:jc w:val="center"/>
        <w:rPr>
          <w:rFonts w:ascii="Times New Roman" w:hAnsi="Times New Roman"/>
          <w:b/>
          <w:bCs/>
          <w:color w:val="000000"/>
          <w:sz w:val="24"/>
          <w:szCs w:val="24"/>
          <w:u w:val="single"/>
        </w:rPr>
      </w:pPr>
      <w:r>
        <w:rPr>
          <w:rFonts w:ascii="Times New Roman" w:hAnsi="Times New Roman"/>
          <w:bCs/>
          <w:color w:val="000000"/>
          <w:sz w:val="24"/>
          <w:szCs w:val="24"/>
        </w:rPr>
        <w:br w:type="page"/>
      </w:r>
      <w:r w:rsidRPr="00372837">
        <w:rPr>
          <w:rFonts w:ascii="Times New Roman" w:hAnsi="Times New Roman"/>
          <w:b/>
          <w:bCs/>
          <w:color w:val="000000"/>
          <w:sz w:val="24"/>
          <w:szCs w:val="24"/>
          <w:u w:val="single"/>
        </w:rPr>
        <w:lastRenderedPageBreak/>
        <w:t>NOTES</w:t>
      </w:r>
    </w:p>
    <w:p w14:paraId="2E403124" w14:textId="77777777" w:rsidR="002E03CA" w:rsidRPr="00372837" w:rsidRDefault="002E03CA" w:rsidP="002E03CA">
      <w:pPr>
        <w:autoSpaceDE w:val="0"/>
        <w:autoSpaceDN w:val="0"/>
        <w:adjustRightInd w:val="0"/>
        <w:spacing w:after="0" w:line="264" w:lineRule="auto"/>
        <w:contextualSpacing/>
        <w:jc w:val="center"/>
        <w:rPr>
          <w:rFonts w:ascii="Times New Roman" w:hAnsi="Times New Roman"/>
          <w:b/>
          <w:bCs/>
          <w:color w:val="000000"/>
          <w:sz w:val="24"/>
          <w:szCs w:val="24"/>
          <w:u w:val="single"/>
        </w:rPr>
      </w:pPr>
    </w:p>
    <w:p w14:paraId="6FA9F3CA" w14:textId="77777777" w:rsidR="002E03CA"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372837">
        <w:rPr>
          <w:rFonts w:ascii="Times New Roman" w:hAnsi="Times New Roman"/>
          <w:b/>
          <w:bCs/>
          <w:i/>
          <w:color w:val="000000"/>
          <w:sz w:val="24"/>
          <w:szCs w:val="24"/>
        </w:rPr>
        <w:t xml:space="preserve">Academic Commitment – Investment in learning and developing a counselor identity and academic excellence </w:t>
      </w:r>
    </w:p>
    <w:p w14:paraId="65FA71AF"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r w:rsidRPr="00372837">
        <w:rPr>
          <w:rFonts w:ascii="Times New Roman" w:hAnsi="Times New Roman"/>
          <w:bCs/>
          <w:color w:val="000000"/>
          <w:sz w:val="24"/>
          <w:szCs w:val="24"/>
        </w:rPr>
        <w:tab/>
      </w:r>
    </w:p>
    <w:p w14:paraId="53E83697"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0E832DE7"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5984B1BC"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52A369B0" w14:textId="77777777" w:rsidR="002E03CA" w:rsidRPr="00372837" w:rsidRDefault="002E03CA" w:rsidP="002E03CA">
      <w:pPr>
        <w:autoSpaceDE w:val="0"/>
        <w:autoSpaceDN w:val="0"/>
        <w:adjustRightInd w:val="0"/>
        <w:spacing w:after="0" w:line="264" w:lineRule="auto"/>
        <w:contextualSpacing/>
        <w:rPr>
          <w:rFonts w:ascii="Times New Roman" w:hAnsi="Times New Roman"/>
          <w:bCs/>
          <w:color w:val="000000"/>
          <w:sz w:val="24"/>
          <w:szCs w:val="24"/>
        </w:rPr>
      </w:pPr>
      <w:r w:rsidRPr="00372837">
        <w:rPr>
          <w:rFonts w:ascii="Times New Roman" w:hAnsi="Times New Roman"/>
          <w:bCs/>
          <w:color w:val="000000"/>
          <w:sz w:val="24"/>
          <w:szCs w:val="24"/>
        </w:rPr>
        <w:tab/>
      </w:r>
      <w:r w:rsidRPr="00372837">
        <w:rPr>
          <w:rFonts w:ascii="Times New Roman" w:hAnsi="Times New Roman"/>
          <w:bCs/>
          <w:color w:val="000000"/>
          <w:sz w:val="24"/>
          <w:szCs w:val="24"/>
        </w:rPr>
        <w:tab/>
      </w:r>
    </w:p>
    <w:p w14:paraId="621A7075" w14:textId="77777777" w:rsidR="002E03CA" w:rsidRPr="00372837"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372837">
        <w:rPr>
          <w:rFonts w:ascii="Times New Roman" w:hAnsi="Times New Roman"/>
          <w:b/>
          <w:bCs/>
          <w:i/>
          <w:color w:val="000000"/>
          <w:sz w:val="24"/>
          <w:szCs w:val="24"/>
        </w:rPr>
        <w:t>Interpersonal Effectiveness – Demonstration of appropriate and effective interpersonal interactions</w:t>
      </w:r>
    </w:p>
    <w:p w14:paraId="2B592B72"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16E48052"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571B7D57"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54A44B3F"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3DE78528" w14:textId="77777777" w:rsidR="002E03CA" w:rsidRPr="00372837"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r w:rsidRPr="00372837">
        <w:rPr>
          <w:rFonts w:ascii="Times New Roman" w:hAnsi="Times New Roman"/>
          <w:bCs/>
          <w:color w:val="000000"/>
          <w:sz w:val="24"/>
          <w:szCs w:val="24"/>
        </w:rPr>
        <w:tab/>
      </w:r>
    </w:p>
    <w:p w14:paraId="75EC1E21" w14:textId="77777777" w:rsidR="002E03CA" w:rsidRPr="000935E8"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0935E8">
        <w:rPr>
          <w:rFonts w:ascii="Times New Roman" w:hAnsi="Times New Roman"/>
          <w:b/>
          <w:bCs/>
          <w:i/>
          <w:color w:val="000000"/>
          <w:sz w:val="24"/>
          <w:szCs w:val="24"/>
        </w:rPr>
        <w:t xml:space="preserve">Clinical Effectiveness – </w:t>
      </w:r>
      <w:r>
        <w:rPr>
          <w:rFonts w:ascii="Times New Roman" w:hAnsi="Times New Roman"/>
          <w:b/>
          <w:bCs/>
          <w:i/>
          <w:color w:val="000000"/>
          <w:sz w:val="24"/>
          <w:szCs w:val="24"/>
        </w:rPr>
        <w:t>Development and d</w:t>
      </w:r>
      <w:r w:rsidRPr="000935E8">
        <w:rPr>
          <w:rFonts w:ascii="Times New Roman" w:hAnsi="Times New Roman"/>
          <w:b/>
          <w:bCs/>
          <w:i/>
          <w:color w:val="000000"/>
          <w:sz w:val="24"/>
          <w:szCs w:val="24"/>
        </w:rPr>
        <w:t>emonstration of appropriate and effective application of clinical skills</w:t>
      </w:r>
    </w:p>
    <w:p w14:paraId="7E4CC694"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626B1FDD"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42B2441E"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4BEBFCC7"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374D3BE1" w14:textId="77777777" w:rsidR="002E03CA"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28FEFB8F" w14:textId="77777777" w:rsidR="002E03CA" w:rsidRPr="004B2B55"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4B2B55">
        <w:rPr>
          <w:rFonts w:ascii="Times New Roman" w:hAnsi="Times New Roman"/>
          <w:b/>
          <w:bCs/>
          <w:i/>
          <w:color w:val="000000"/>
          <w:sz w:val="24"/>
          <w:szCs w:val="24"/>
        </w:rPr>
        <w:t>Professional Responsibility and Integrity – Adheres to ethical principles of the counseling profession</w:t>
      </w:r>
    </w:p>
    <w:p w14:paraId="5905681A"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r>
        <w:rPr>
          <w:rFonts w:ascii="Times New Roman" w:hAnsi="Times New Roman"/>
          <w:bCs/>
          <w:color w:val="000000"/>
          <w:sz w:val="24"/>
          <w:szCs w:val="24"/>
        </w:rPr>
        <w:tab/>
      </w:r>
    </w:p>
    <w:p w14:paraId="3F778E67"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689EE0E7"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r>
        <w:rPr>
          <w:rFonts w:ascii="Times New Roman" w:hAnsi="Times New Roman"/>
          <w:bCs/>
          <w:color w:val="000000"/>
          <w:sz w:val="24"/>
          <w:szCs w:val="24"/>
        </w:rPr>
        <w:tab/>
      </w:r>
    </w:p>
    <w:p w14:paraId="3226F5CE"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r>
        <w:rPr>
          <w:rFonts w:ascii="Times New Roman" w:hAnsi="Times New Roman"/>
          <w:bCs/>
          <w:color w:val="000000"/>
          <w:sz w:val="24"/>
          <w:szCs w:val="24"/>
        </w:rPr>
        <w:tab/>
      </w:r>
    </w:p>
    <w:p w14:paraId="1BB0AB4B" w14:textId="77777777" w:rsidR="002E03CA" w:rsidRDefault="002E03CA" w:rsidP="002E03CA">
      <w:pPr>
        <w:autoSpaceDE w:val="0"/>
        <w:autoSpaceDN w:val="0"/>
        <w:adjustRightInd w:val="0"/>
        <w:spacing w:after="0" w:line="264" w:lineRule="auto"/>
        <w:ind w:left="360"/>
        <w:contextualSpacing/>
        <w:rPr>
          <w:rFonts w:ascii="Times New Roman" w:hAnsi="Times New Roman"/>
          <w:bCs/>
          <w:color w:val="000000"/>
          <w:sz w:val="24"/>
          <w:szCs w:val="24"/>
        </w:rPr>
      </w:pPr>
    </w:p>
    <w:p w14:paraId="63A80C59" w14:textId="77777777" w:rsidR="002E03CA" w:rsidRPr="004B2B55" w:rsidRDefault="002E03CA" w:rsidP="002E03CA">
      <w:pPr>
        <w:autoSpaceDE w:val="0"/>
        <w:autoSpaceDN w:val="0"/>
        <w:adjustRightInd w:val="0"/>
        <w:spacing w:after="0" w:line="264" w:lineRule="auto"/>
        <w:contextualSpacing/>
        <w:rPr>
          <w:rFonts w:ascii="Times New Roman" w:hAnsi="Times New Roman"/>
          <w:b/>
          <w:bCs/>
          <w:i/>
          <w:color w:val="000000"/>
          <w:sz w:val="24"/>
          <w:szCs w:val="24"/>
        </w:rPr>
      </w:pPr>
      <w:r w:rsidRPr="004B2B55">
        <w:rPr>
          <w:rFonts w:ascii="Times New Roman" w:hAnsi="Times New Roman"/>
          <w:b/>
          <w:bCs/>
          <w:i/>
          <w:color w:val="000000"/>
          <w:sz w:val="24"/>
          <w:szCs w:val="24"/>
        </w:rPr>
        <w:t xml:space="preserve">Self-Awareness – Commitment to personal growth and development </w:t>
      </w:r>
    </w:p>
    <w:p w14:paraId="40EEA3B3" w14:textId="77777777" w:rsidR="002E03CA" w:rsidRPr="00372837"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1E0ADD0D" w14:textId="77777777" w:rsidR="002E03CA" w:rsidRPr="000935E8" w:rsidRDefault="002E03CA" w:rsidP="002E03CA">
      <w:pPr>
        <w:autoSpaceDE w:val="0"/>
        <w:autoSpaceDN w:val="0"/>
        <w:adjustRightInd w:val="0"/>
        <w:spacing w:after="0" w:line="264" w:lineRule="auto"/>
        <w:contextualSpacing/>
        <w:rPr>
          <w:rFonts w:ascii="Times New Roman" w:hAnsi="Times New Roman"/>
          <w:bCs/>
          <w:color w:val="000000"/>
          <w:sz w:val="24"/>
          <w:szCs w:val="24"/>
        </w:rPr>
      </w:pPr>
    </w:p>
    <w:p w14:paraId="21CEF917" w14:textId="77777777" w:rsidR="00E36706" w:rsidRDefault="00E36706" w:rsidP="00C52166">
      <w:pPr>
        <w:contextualSpacing/>
        <w:rPr>
          <w:rFonts w:ascii="Times New Roman" w:hAnsi="Times New Roman"/>
          <w:b/>
          <w:sz w:val="24"/>
          <w:szCs w:val="24"/>
        </w:rPr>
      </w:pPr>
    </w:p>
    <w:p w14:paraId="1C36B821" w14:textId="77777777" w:rsidR="00E36706" w:rsidRDefault="00E36706" w:rsidP="00C52166">
      <w:pPr>
        <w:contextualSpacing/>
        <w:rPr>
          <w:rFonts w:ascii="Times New Roman" w:hAnsi="Times New Roman"/>
          <w:b/>
          <w:sz w:val="24"/>
          <w:szCs w:val="24"/>
        </w:rPr>
      </w:pPr>
    </w:p>
    <w:p w14:paraId="7A429C7B" w14:textId="77777777" w:rsidR="00E36706" w:rsidRDefault="00E36706" w:rsidP="00C52166">
      <w:pPr>
        <w:contextualSpacing/>
        <w:rPr>
          <w:rFonts w:ascii="Times New Roman" w:hAnsi="Times New Roman"/>
          <w:b/>
          <w:sz w:val="24"/>
          <w:szCs w:val="24"/>
        </w:rPr>
      </w:pPr>
    </w:p>
    <w:p w14:paraId="687A1A5C" w14:textId="77777777" w:rsidR="00E36706" w:rsidRDefault="00E36706" w:rsidP="00C52166">
      <w:pPr>
        <w:contextualSpacing/>
        <w:rPr>
          <w:rFonts w:ascii="Times New Roman" w:hAnsi="Times New Roman"/>
          <w:b/>
          <w:sz w:val="24"/>
          <w:szCs w:val="24"/>
        </w:rPr>
      </w:pPr>
    </w:p>
    <w:p w14:paraId="2F52290B" w14:textId="77777777" w:rsidR="00E36706" w:rsidRDefault="00E36706" w:rsidP="00C52166">
      <w:pPr>
        <w:contextualSpacing/>
        <w:rPr>
          <w:rFonts w:ascii="Times New Roman" w:hAnsi="Times New Roman"/>
          <w:b/>
          <w:sz w:val="24"/>
          <w:szCs w:val="24"/>
        </w:rPr>
      </w:pPr>
    </w:p>
    <w:p w14:paraId="7DFD5ADE" w14:textId="77777777" w:rsidR="00E36706" w:rsidRPr="009740F7" w:rsidRDefault="00E36706" w:rsidP="00E36706">
      <w:pPr>
        <w:jc w:val="center"/>
        <w:rPr>
          <w:rFonts w:ascii="Times New Roman" w:hAnsi="Times New Roman"/>
          <w:b/>
          <w:sz w:val="28"/>
          <w:szCs w:val="28"/>
        </w:rPr>
      </w:pPr>
      <w:r w:rsidRPr="009740F7">
        <w:rPr>
          <w:rFonts w:ascii="Times New Roman" w:hAnsi="Times New Roman"/>
          <w:b/>
          <w:sz w:val="28"/>
          <w:szCs w:val="28"/>
        </w:rPr>
        <w:lastRenderedPageBreak/>
        <w:t>ADVISEMENT FORM 3</w:t>
      </w:r>
    </w:p>
    <w:p w14:paraId="7B93E89C" w14:textId="77777777" w:rsidR="00E36706" w:rsidRPr="009740F7" w:rsidRDefault="00E36706" w:rsidP="00E36706">
      <w:pPr>
        <w:jc w:val="center"/>
        <w:rPr>
          <w:rFonts w:ascii="Times New Roman" w:hAnsi="Times New Roman"/>
          <w:b/>
          <w:sz w:val="24"/>
          <w:szCs w:val="24"/>
        </w:rPr>
      </w:pPr>
      <w:r w:rsidRPr="009740F7">
        <w:rPr>
          <w:rFonts w:ascii="Times New Roman" w:hAnsi="Times New Roman"/>
          <w:b/>
          <w:sz w:val="24"/>
          <w:szCs w:val="24"/>
        </w:rPr>
        <w:t>REGISTRATION ADVISEMENT</w:t>
      </w:r>
    </w:p>
    <w:p w14:paraId="744FB383" w14:textId="77777777" w:rsidR="00E36706" w:rsidRPr="00827AD2" w:rsidRDefault="00E36706" w:rsidP="00E36706">
      <w:pPr>
        <w:rPr>
          <w:rFonts w:ascii="Times New Roman" w:hAnsi="Times New Roman"/>
          <w:sz w:val="24"/>
          <w:szCs w:val="24"/>
        </w:rPr>
      </w:pPr>
      <w:r>
        <w:rPr>
          <w:rFonts w:ascii="Times New Roman" w:hAnsi="Times New Roman"/>
          <w:sz w:val="24"/>
          <w:szCs w:val="24"/>
        </w:rPr>
        <w:t>Date: ______________________________</w:t>
      </w:r>
    </w:p>
    <w:p w14:paraId="30A698C2" w14:textId="77777777" w:rsidR="00E36706" w:rsidRDefault="00E36706" w:rsidP="00E36706">
      <w:pPr>
        <w:rPr>
          <w:rFonts w:ascii="Times New Roman" w:hAnsi="Times New Roman"/>
          <w:sz w:val="24"/>
          <w:szCs w:val="24"/>
        </w:rPr>
      </w:pPr>
      <w:r>
        <w:rPr>
          <w:rFonts w:ascii="Times New Roman" w:hAnsi="Times New Roman"/>
          <w:sz w:val="24"/>
          <w:szCs w:val="24"/>
        </w:rPr>
        <w:t>Student name: _______________________</w:t>
      </w:r>
    </w:p>
    <w:p w14:paraId="023F212C" w14:textId="77777777" w:rsidR="00E36706" w:rsidRPr="00827AD2" w:rsidRDefault="00E36706" w:rsidP="00E36706">
      <w:pPr>
        <w:rPr>
          <w:rFonts w:ascii="Times New Roman" w:hAnsi="Times New Roman"/>
          <w:sz w:val="24"/>
          <w:szCs w:val="24"/>
        </w:rPr>
      </w:pPr>
      <w:r>
        <w:rPr>
          <w:rFonts w:ascii="Times New Roman" w:hAnsi="Times New Roman"/>
          <w:sz w:val="24"/>
          <w:szCs w:val="24"/>
        </w:rPr>
        <w:t>Faculty advisor</w:t>
      </w:r>
      <w:r w:rsidRPr="00827AD2">
        <w:rPr>
          <w:rFonts w:ascii="Times New Roman" w:hAnsi="Times New Roman"/>
          <w:sz w:val="24"/>
          <w:szCs w:val="24"/>
        </w:rPr>
        <w:t xml:space="preserve"> name: ___________</w:t>
      </w:r>
      <w:r>
        <w:rPr>
          <w:rFonts w:ascii="Times New Roman" w:hAnsi="Times New Roman"/>
          <w:sz w:val="24"/>
          <w:szCs w:val="24"/>
        </w:rPr>
        <w:t>________________________</w:t>
      </w:r>
    </w:p>
    <w:p w14:paraId="4AE84E87" w14:textId="77777777" w:rsidR="00E36706" w:rsidRPr="00827AD2" w:rsidRDefault="00E36706" w:rsidP="00E36706">
      <w:pPr>
        <w:rPr>
          <w:rFonts w:ascii="Times New Roman" w:hAnsi="Times New Roman"/>
          <w:sz w:val="24"/>
          <w:szCs w:val="24"/>
        </w:rPr>
      </w:pPr>
      <w:r w:rsidRPr="00827AD2">
        <w:rPr>
          <w:rFonts w:ascii="Times New Roman" w:hAnsi="Times New Roman"/>
          <w:sz w:val="24"/>
          <w:szCs w:val="24"/>
        </w:rPr>
        <w:t xml:space="preserve">Registering for: </w:t>
      </w:r>
      <w:r>
        <w:rPr>
          <w:rFonts w:ascii="Times New Roman" w:hAnsi="Times New Roman"/>
          <w:sz w:val="24"/>
          <w:szCs w:val="24"/>
        </w:rPr>
        <w:t xml:space="preserve"> </w:t>
      </w:r>
      <w:r w:rsidRPr="00827AD2">
        <w:rPr>
          <w:rFonts w:ascii="Times New Roman" w:hAnsi="Times New Roman"/>
          <w:sz w:val="24"/>
          <w:szCs w:val="24"/>
        </w:rPr>
        <w:t xml:space="preserve">Fall     Spring    Summer   </w:t>
      </w:r>
      <w:r>
        <w:rPr>
          <w:rFonts w:ascii="Times New Roman" w:hAnsi="Times New Roman"/>
          <w:sz w:val="24"/>
          <w:szCs w:val="24"/>
        </w:rPr>
        <w:t>Year: _____________________________________________________</w:t>
      </w:r>
    </w:p>
    <w:p w14:paraId="4D197E11" w14:textId="77777777" w:rsidR="00E36706" w:rsidRDefault="00E36706" w:rsidP="00E36706">
      <w:pPr>
        <w:rPr>
          <w:rFonts w:ascii="Times New Roman" w:hAnsi="Times New Roman"/>
          <w:sz w:val="24"/>
          <w:szCs w:val="24"/>
        </w:rPr>
      </w:pPr>
      <w:r w:rsidRPr="00827AD2">
        <w:rPr>
          <w:rFonts w:ascii="Times New Roman" w:hAnsi="Times New Roman"/>
          <w:sz w:val="24"/>
          <w:szCs w:val="24"/>
        </w:rPr>
        <w:t>Credits earned so far towards M.S. Degree: _____________________________</w:t>
      </w:r>
      <w:r>
        <w:rPr>
          <w:rFonts w:ascii="Times New Roman" w:hAnsi="Times New Roman"/>
          <w:sz w:val="24"/>
          <w:szCs w:val="24"/>
        </w:rPr>
        <w:t>_________________________</w:t>
      </w:r>
    </w:p>
    <w:p w14:paraId="660627AB" w14:textId="77777777" w:rsidR="00E36706" w:rsidRDefault="00E36706" w:rsidP="00E36706">
      <w:pPr>
        <w:spacing w:line="480" w:lineRule="auto"/>
        <w:rPr>
          <w:rFonts w:ascii="Times New Roman" w:hAnsi="Times New Roman"/>
          <w:sz w:val="24"/>
          <w:szCs w:val="24"/>
        </w:rPr>
      </w:pPr>
      <w:r>
        <w:rPr>
          <w:rFonts w:ascii="Times New Roman" w:hAnsi="Times New Roman"/>
          <w:sz w:val="24"/>
          <w:szCs w:val="24"/>
        </w:rPr>
        <w:t>Student successes this semester: ____________________________________________________________________________________________________________________________________________________________</w:t>
      </w:r>
    </w:p>
    <w:p w14:paraId="152CAEA1" w14:textId="77777777" w:rsidR="00E36706" w:rsidRDefault="00E36706" w:rsidP="00E36706">
      <w:pPr>
        <w:rPr>
          <w:rFonts w:ascii="Times New Roman" w:hAnsi="Times New Roman"/>
          <w:sz w:val="24"/>
          <w:szCs w:val="24"/>
        </w:rPr>
      </w:pPr>
      <w:r>
        <w:rPr>
          <w:rFonts w:ascii="Times New Roman" w:hAnsi="Times New Roman"/>
          <w:sz w:val="24"/>
          <w:szCs w:val="24"/>
        </w:rPr>
        <w:t>S</w:t>
      </w:r>
      <w:r w:rsidRPr="00827AD2">
        <w:rPr>
          <w:rFonts w:ascii="Times New Roman" w:hAnsi="Times New Roman"/>
          <w:sz w:val="24"/>
          <w:szCs w:val="24"/>
        </w:rPr>
        <w:t>tudent concerns:</w:t>
      </w:r>
      <w:r>
        <w:rPr>
          <w:rFonts w:ascii="Times New Roman" w:hAnsi="Times New Roman"/>
          <w:sz w:val="24"/>
          <w:szCs w:val="24"/>
        </w:rPr>
        <w:t xml:space="preserve"> ___________________________________________________________________________</w:t>
      </w:r>
    </w:p>
    <w:p w14:paraId="6E34125A" w14:textId="77777777" w:rsidR="00E36706" w:rsidRPr="00827AD2" w:rsidRDefault="00E36706" w:rsidP="00E36706">
      <w:pPr>
        <w:rPr>
          <w:rFonts w:ascii="Times New Roman" w:hAnsi="Times New Roman"/>
          <w:sz w:val="24"/>
          <w:szCs w:val="24"/>
        </w:rPr>
      </w:pPr>
      <w:r>
        <w:rPr>
          <w:rFonts w:ascii="Times New Roman" w:hAnsi="Times New Roman"/>
          <w:sz w:val="24"/>
          <w:szCs w:val="24"/>
        </w:rPr>
        <w:t>___________________________________________________________________________</w:t>
      </w:r>
    </w:p>
    <w:p w14:paraId="5EB10BEB" w14:textId="77777777" w:rsidR="00E36706" w:rsidRPr="00827AD2" w:rsidRDefault="00E36706" w:rsidP="00E36706">
      <w:pPr>
        <w:rPr>
          <w:rFonts w:ascii="Times New Roman" w:hAnsi="Times New Roman"/>
          <w:sz w:val="24"/>
          <w:szCs w:val="24"/>
        </w:rPr>
      </w:pPr>
      <w:r>
        <w:rPr>
          <w:rFonts w:ascii="Times New Roman" w:hAnsi="Times New Roman"/>
          <w:sz w:val="24"/>
          <w:szCs w:val="24"/>
        </w:rPr>
        <w:t xml:space="preserve">Student goals for next semester: </w:t>
      </w:r>
      <w:r w:rsidRPr="00827AD2">
        <w:rPr>
          <w:rFonts w:ascii="Times New Roman" w:hAnsi="Times New Roman"/>
          <w:sz w:val="24"/>
          <w:szCs w:val="24"/>
        </w:rPr>
        <w:t>__________________________________________________</w:t>
      </w:r>
      <w:r>
        <w:rPr>
          <w:rFonts w:ascii="Times New Roman" w:hAnsi="Times New Roman"/>
          <w:sz w:val="24"/>
          <w:szCs w:val="24"/>
        </w:rPr>
        <w:t>___________________________</w:t>
      </w:r>
    </w:p>
    <w:p w14:paraId="49230EB6" w14:textId="77777777" w:rsidR="00E36706" w:rsidRPr="00827AD2" w:rsidRDefault="00E36706" w:rsidP="00E36706">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0F83BE0" w14:textId="77777777" w:rsidR="00E36706" w:rsidRDefault="00E36706" w:rsidP="00E36706">
      <w:pPr>
        <w:rPr>
          <w:rFonts w:ascii="Times New Roman" w:hAnsi="Times New Roman"/>
          <w:sz w:val="24"/>
          <w:szCs w:val="24"/>
        </w:rPr>
      </w:pPr>
      <w:r w:rsidRPr="00827AD2">
        <w:rPr>
          <w:rFonts w:ascii="Times New Roman" w:hAnsi="Times New Roman"/>
          <w:sz w:val="24"/>
          <w:szCs w:val="24"/>
        </w:rPr>
        <w:t>Extra-curricular/Professional involvement: ____________________________________________</w:t>
      </w:r>
      <w:r>
        <w:rPr>
          <w:rFonts w:ascii="Times New Roman" w:hAnsi="Times New Roman"/>
          <w:sz w:val="24"/>
          <w:szCs w:val="24"/>
        </w:rPr>
        <w:t>_________________________________</w:t>
      </w:r>
    </w:p>
    <w:p w14:paraId="2E1DDF76" w14:textId="77777777" w:rsidR="00E36706" w:rsidRPr="00827AD2" w:rsidRDefault="00E36706" w:rsidP="00E36706">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4B127899" w14:textId="77777777" w:rsidR="00E36706" w:rsidRDefault="00E36706" w:rsidP="00E36706">
      <w:pPr>
        <w:rPr>
          <w:rFonts w:ascii="Times New Roman" w:hAnsi="Times New Roman"/>
          <w:sz w:val="24"/>
          <w:szCs w:val="24"/>
        </w:rPr>
      </w:pPr>
      <w:r>
        <w:rPr>
          <w:rFonts w:ascii="Times New Roman" w:hAnsi="Times New Roman"/>
          <w:sz w:val="24"/>
          <w:szCs w:val="24"/>
        </w:rPr>
        <w:t>F</w:t>
      </w:r>
      <w:r w:rsidRPr="00827AD2">
        <w:rPr>
          <w:rFonts w:ascii="Times New Roman" w:hAnsi="Times New Roman"/>
          <w:sz w:val="24"/>
          <w:szCs w:val="24"/>
        </w:rPr>
        <w:t>aculty concerns</w:t>
      </w:r>
      <w:r>
        <w:rPr>
          <w:rFonts w:ascii="Times New Roman" w:hAnsi="Times New Roman"/>
          <w:sz w:val="24"/>
          <w:szCs w:val="24"/>
        </w:rPr>
        <w:t>, if applicable</w:t>
      </w:r>
      <w:r w:rsidRPr="00827AD2">
        <w:rPr>
          <w:rFonts w:ascii="Times New Roman" w:hAnsi="Times New Roman"/>
          <w:sz w:val="24"/>
          <w:szCs w:val="24"/>
        </w:rPr>
        <w:t>:</w:t>
      </w:r>
      <w:r>
        <w:rPr>
          <w:rFonts w:ascii="Times New Roman" w:hAnsi="Times New Roman"/>
          <w:sz w:val="24"/>
          <w:szCs w:val="24"/>
        </w:rPr>
        <w:t xml:space="preserve"> ______________________________________________________________________________</w:t>
      </w:r>
    </w:p>
    <w:p w14:paraId="1EA97168" w14:textId="77777777" w:rsidR="00E36706" w:rsidRPr="00827AD2" w:rsidRDefault="00E36706" w:rsidP="00E36706">
      <w:pPr>
        <w:rPr>
          <w:rFonts w:ascii="Times New Roman" w:hAnsi="Times New Roman"/>
          <w:sz w:val="24"/>
          <w:szCs w:val="24"/>
        </w:rPr>
      </w:pPr>
      <w:r>
        <w:rPr>
          <w:rFonts w:ascii="Times New Roman" w:hAnsi="Times New Roman"/>
          <w:sz w:val="24"/>
          <w:szCs w:val="24"/>
        </w:rPr>
        <w:t>______________________________________________________________________________</w:t>
      </w:r>
    </w:p>
    <w:p w14:paraId="657064DE" w14:textId="77777777" w:rsidR="00877DE3" w:rsidRDefault="00877DE3" w:rsidP="00E36706">
      <w:pPr>
        <w:rPr>
          <w:rFonts w:ascii="Times New Roman" w:hAnsi="Times New Roman"/>
          <w:sz w:val="24"/>
          <w:szCs w:val="24"/>
        </w:rPr>
      </w:pPr>
    </w:p>
    <w:p w14:paraId="23DA7A6F" w14:textId="77777777" w:rsidR="00E36706" w:rsidRPr="00827AD2" w:rsidRDefault="00E36706" w:rsidP="00E36706">
      <w:pPr>
        <w:rPr>
          <w:rFonts w:ascii="Times New Roman" w:hAnsi="Times New Roman"/>
          <w:sz w:val="24"/>
          <w:szCs w:val="24"/>
        </w:rPr>
      </w:pPr>
      <w:r>
        <w:rPr>
          <w:rFonts w:ascii="Times New Roman" w:hAnsi="Times New Roman"/>
          <w:sz w:val="24"/>
          <w:szCs w:val="24"/>
        </w:rPr>
        <w:t>Comments</w:t>
      </w:r>
      <w:r w:rsidRPr="00827AD2">
        <w:rPr>
          <w:rFonts w:ascii="Times New Roman" w:hAnsi="Times New Roman"/>
          <w:sz w:val="24"/>
          <w:szCs w:val="24"/>
        </w:rPr>
        <w:t xml:space="preserve"> (i.e.</w:t>
      </w:r>
      <w:r>
        <w:rPr>
          <w:rFonts w:ascii="Times New Roman" w:hAnsi="Times New Roman"/>
          <w:sz w:val="24"/>
          <w:szCs w:val="24"/>
        </w:rPr>
        <w:t>, grades, course progression</w:t>
      </w:r>
      <w:r w:rsidRPr="00827AD2">
        <w:rPr>
          <w:rFonts w:ascii="Times New Roman" w:hAnsi="Times New Roman"/>
          <w:sz w:val="24"/>
          <w:szCs w:val="24"/>
        </w:rPr>
        <w:t>, practicum/internship placements,</w:t>
      </w:r>
      <w:r>
        <w:rPr>
          <w:rFonts w:ascii="Times New Roman" w:hAnsi="Times New Roman"/>
          <w:sz w:val="24"/>
          <w:szCs w:val="24"/>
        </w:rPr>
        <w:t xml:space="preserve"> work life balance,</w:t>
      </w:r>
      <w:r w:rsidRPr="00827AD2">
        <w:rPr>
          <w:rFonts w:ascii="Times New Roman" w:hAnsi="Times New Roman"/>
          <w:sz w:val="24"/>
          <w:szCs w:val="24"/>
        </w:rPr>
        <w:t xml:space="preserve"> etc.)</w:t>
      </w:r>
    </w:p>
    <w:p w14:paraId="0F97A960" w14:textId="77777777" w:rsidR="00E36706" w:rsidRDefault="00E36706" w:rsidP="00E36706">
      <w:pPr>
        <w:spacing w:line="48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49926E" w14:textId="77777777" w:rsidR="00E36706" w:rsidRDefault="00E36706" w:rsidP="00E36706">
      <w:pPr>
        <w:rPr>
          <w:rFonts w:ascii="Times New Roman" w:hAnsi="Times New Roman"/>
          <w:sz w:val="24"/>
          <w:szCs w:val="24"/>
        </w:rPr>
      </w:pPr>
    </w:p>
    <w:p w14:paraId="49835589" w14:textId="77777777" w:rsidR="00E36706" w:rsidRPr="00827AD2" w:rsidRDefault="00E36706" w:rsidP="00E36706">
      <w:pPr>
        <w:rPr>
          <w:rFonts w:ascii="Times New Roman" w:hAnsi="Times New Roman"/>
          <w:sz w:val="24"/>
          <w:szCs w:val="24"/>
        </w:rPr>
      </w:pPr>
      <w:r w:rsidRPr="00827AD2">
        <w:rPr>
          <w:rFonts w:ascii="Times New Roman" w:hAnsi="Times New Roman"/>
          <w:sz w:val="24"/>
          <w:szCs w:val="24"/>
        </w:rPr>
        <w:t>Faculty Signature: __________________________________</w:t>
      </w:r>
      <w:r w:rsidR="00166EB1">
        <w:rPr>
          <w:rFonts w:ascii="Times New Roman" w:hAnsi="Times New Roman"/>
          <w:sz w:val="24"/>
          <w:szCs w:val="24"/>
        </w:rPr>
        <w:t>_</w:t>
      </w:r>
      <w:r w:rsidRPr="00827AD2">
        <w:rPr>
          <w:rFonts w:ascii="Times New Roman" w:hAnsi="Times New Roman"/>
          <w:sz w:val="24"/>
          <w:szCs w:val="24"/>
        </w:rPr>
        <w:t xml:space="preserve">      </w:t>
      </w:r>
      <w:r>
        <w:rPr>
          <w:rFonts w:ascii="Times New Roman" w:hAnsi="Times New Roman"/>
          <w:sz w:val="24"/>
          <w:szCs w:val="24"/>
        </w:rPr>
        <w:t xml:space="preserve">  </w:t>
      </w:r>
      <w:r w:rsidRPr="00827AD2">
        <w:rPr>
          <w:rFonts w:ascii="Times New Roman" w:hAnsi="Times New Roman"/>
          <w:sz w:val="24"/>
          <w:szCs w:val="24"/>
        </w:rPr>
        <w:t xml:space="preserve">Date: </w:t>
      </w:r>
      <w:r>
        <w:rPr>
          <w:rFonts w:ascii="Times New Roman" w:hAnsi="Times New Roman"/>
          <w:sz w:val="24"/>
          <w:szCs w:val="24"/>
        </w:rPr>
        <w:t>_________________</w:t>
      </w:r>
    </w:p>
    <w:p w14:paraId="4E753EDD" w14:textId="77777777" w:rsidR="00E36706" w:rsidRPr="00B345B0" w:rsidRDefault="00E36706" w:rsidP="00E36706">
      <w:pPr>
        <w:rPr>
          <w:rFonts w:ascii="Times New Roman" w:hAnsi="Times New Roman"/>
          <w:sz w:val="24"/>
          <w:szCs w:val="24"/>
        </w:rPr>
      </w:pPr>
      <w:r w:rsidRPr="00827AD2">
        <w:rPr>
          <w:rFonts w:ascii="Times New Roman" w:hAnsi="Times New Roman"/>
          <w:sz w:val="24"/>
          <w:szCs w:val="24"/>
        </w:rPr>
        <w:t>Student Signature: ___</w:t>
      </w:r>
      <w:r>
        <w:rPr>
          <w:rFonts w:ascii="Times New Roman" w:hAnsi="Times New Roman"/>
          <w:sz w:val="24"/>
          <w:szCs w:val="24"/>
        </w:rPr>
        <w:t xml:space="preserve">________________________________ </w:t>
      </w:r>
      <w:r>
        <w:rPr>
          <w:rFonts w:ascii="Times New Roman" w:hAnsi="Times New Roman"/>
          <w:sz w:val="24"/>
          <w:szCs w:val="24"/>
        </w:rPr>
        <w:tab/>
        <w:t>Date: _________________</w:t>
      </w:r>
    </w:p>
    <w:p w14:paraId="02F972D0" w14:textId="77777777" w:rsidR="00E36706" w:rsidRPr="00C7753F" w:rsidRDefault="00E36706" w:rsidP="00C52166">
      <w:pPr>
        <w:contextualSpacing/>
        <w:rPr>
          <w:rFonts w:ascii="Times New Roman" w:hAnsi="Times New Roman"/>
          <w:b/>
          <w:sz w:val="24"/>
          <w:szCs w:val="24"/>
        </w:rPr>
      </w:pPr>
    </w:p>
    <w:p w14:paraId="36B656D3" w14:textId="77777777" w:rsidR="00C52166" w:rsidRPr="00C7753F" w:rsidRDefault="00C52166" w:rsidP="00C52166">
      <w:pPr>
        <w:contextualSpacing/>
        <w:rPr>
          <w:rFonts w:ascii="Times New Roman" w:hAnsi="Times New Roman"/>
          <w:b/>
          <w:sz w:val="24"/>
          <w:szCs w:val="24"/>
        </w:rPr>
      </w:pPr>
    </w:p>
    <w:p w14:paraId="0C2DBE84" w14:textId="77777777" w:rsidR="00C52166" w:rsidRDefault="00C52166" w:rsidP="00C52166">
      <w:pPr>
        <w:tabs>
          <w:tab w:val="center" w:pos="4680"/>
        </w:tabs>
        <w:rPr>
          <w:rFonts w:ascii="Times New Roman" w:hAnsi="Times New Roman"/>
          <w:sz w:val="24"/>
          <w:szCs w:val="24"/>
        </w:rPr>
      </w:pPr>
    </w:p>
    <w:p w14:paraId="51F27A9C" w14:textId="77777777" w:rsidR="00E36706" w:rsidRDefault="00E36706" w:rsidP="00C52166">
      <w:pPr>
        <w:tabs>
          <w:tab w:val="center" w:pos="4680"/>
        </w:tabs>
        <w:rPr>
          <w:rFonts w:ascii="Times New Roman" w:hAnsi="Times New Roman"/>
          <w:sz w:val="24"/>
          <w:szCs w:val="24"/>
        </w:rPr>
      </w:pPr>
    </w:p>
    <w:p w14:paraId="5E569666" w14:textId="77777777" w:rsidR="00E36706" w:rsidRDefault="00E36706" w:rsidP="00C52166">
      <w:pPr>
        <w:tabs>
          <w:tab w:val="center" w:pos="4680"/>
        </w:tabs>
        <w:rPr>
          <w:rFonts w:ascii="Times New Roman" w:hAnsi="Times New Roman"/>
          <w:sz w:val="24"/>
          <w:szCs w:val="24"/>
        </w:rPr>
      </w:pPr>
    </w:p>
    <w:p w14:paraId="3AD4BE31" w14:textId="77777777" w:rsidR="00E36706" w:rsidRDefault="00E36706" w:rsidP="00C52166">
      <w:pPr>
        <w:tabs>
          <w:tab w:val="center" w:pos="4680"/>
        </w:tabs>
        <w:rPr>
          <w:rFonts w:ascii="Times New Roman" w:hAnsi="Times New Roman"/>
          <w:sz w:val="24"/>
          <w:szCs w:val="24"/>
        </w:rPr>
      </w:pPr>
    </w:p>
    <w:p w14:paraId="0E91304D" w14:textId="77777777" w:rsidR="00E36706" w:rsidRDefault="00E36706" w:rsidP="00C52166">
      <w:pPr>
        <w:tabs>
          <w:tab w:val="center" w:pos="4680"/>
        </w:tabs>
        <w:rPr>
          <w:rFonts w:ascii="Times New Roman" w:hAnsi="Times New Roman"/>
          <w:sz w:val="24"/>
          <w:szCs w:val="24"/>
        </w:rPr>
      </w:pPr>
    </w:p>
    <w:p w14:paraId="72F6ACEC" w14:textId="77777777" w:rsidR="00E36706" w:rsidRDefault="00E36706" w:rsidP="00C52166">
      <w:pPr>
        <w:tabs>
          <w:tab w:val="center" w:pos="4680"/>
        </w:tabs>
        <w:rPr>
          <w:rFonts w:ascii="Times New Roman" w:hAnsi="Times New Roman"/>
          <w:sz w:val="24"/>
          <w:szCs w:val="24"/>
        </w:rPr>
      </w:pPr>
    </w:p>
    <w:p w14:paraId="7C54C75A" w14:textId="77777777" w:rsidR="00E36706" w:rsidRDefault="00E36706" w:rsidP="00C52166">
      <w:pPr>
        <w:tabs>
          <w:tab w:val="center" w:pos="4680"/>
        </w:tabs>
        <w:rPr>
          <w:rFonts w:ascii="Times New Roman" w:hAnsi="Times New Roman"/>
          <w:sz w:val="24"/>
          <w:szCs w:val="24"/>
        </w:rPr>
      </w:pPr>
    </w:p>
    <w:p w14:paraId="5B70BE01" w14:textId="77777777" w:rsidR="00E36706" w:rsidRDefault="00E36706" w:rsidP="00C52166">
      <w:pPr>
        <w:tabs>
          <w:tab w:val="center" w:pos="4680"/>
        </w:tabs>
        <w:rPr>
          <w:rFonts w:ascii="Times New Roman" w:hAnsi="Times New Roman"/>
          <w:sz w:val="24"/>
          <w:szCs w:val="24"/>
        </w:rPr>
      </w:pPr>
    </w:p>
    <w:p w14:paraId="0F362560" w14:textId="77777777" w:rsidR="00E36706" w:rsidRDefault="00E36706" w:rsidP="00C52166">
      <w:pPr>
        <w:tabs>
          <w:tab w:val="center" w:pos="4680"/>
        </w:tabs>
        <w:rPr>
          <w:rFonts w:ascii="Times New Roman" w:hAnsi="Times New Roman"/>
          <w:sz w:val="24"/>
          <w:szCs w:val="24"/>
        </w:rPr>
      </w:pPr>
    </w:p>
    <w:p w14:paraId="2B4494C4" w14:textId="77777777" w:rsidR="00E36706" w:rsidRDefault="00E36706" w:rsidP="00C52166">
      <w:pPr>
        <w:tabs>
          <w:tab w:val="center" w:pos="4680"/>
        </w:tabs>
        <w:rPr>
          <w:rFonts w:ascii="Times New Roman" w:hAnsi="Times New Roman"/>
          <w:sz w:val="24"/>
          <w:szCs w:val="24"/>
        </w:rPr>
      </w:pPr>
    </w:p>
    <w:p w14:paraId="010BE239" w14:textId="77777777" w:rsidR="00E36706" w:rsidRDefault="00E36706" w:rsidP="00C52166">
      <w:pPr>
        <w:tabs>
          <w:tab w:val="center" w:pos="4680"/>
        </w:tabs>
        <w:rPr>
          <w:rFonts w:ascii="Times New Roman" w:hAnsi="Times New Roman"/>
          <w:sz w:val="24"/>
          <w:szCs w:val="24"/>
        </w:rPr>
      </w:pPr>
    </w:p>
    <w:p w14:paraId="3FF24EF8" w14:textId="77777777" w:rsidR="00E36706" w:rsidRPr="000A631D" w:rsidRDefault="00E36706" w:rsidP="00E36706">
      <w:pPr>
        <w:tabs>
          <w:tab w:val="center" w:pos="4680"/>
          <w:tab w:val="left" w:pos="7305"/>
        </w:tabs>
        <w:jc w:val="center"/>
        <w:rPr>
          <w:rFonts w:ascii="Times New Roman" w:hAnsi="Times New Roman"/>
          <w:b/>
          <w:sz w:val="28"/>
          <w:szCs w:val="28"/>
        </w:rPr>
      </w:pPr>
      <w:r w:rsidRPr="000A631D">
        <w:rPr>
          <w:rFonts w:ascii="Times New Roman" w:hAnsi="Times New Roman"/>
          <w:b/>
          <w:sz w:val="28"/>
          <w:szCs w:val="28"/>
        </w:rPr>
        <w:lastRenderedPageBreak/>
        <w:t>ADVISMENT FORM 4</w:t>
      </w:r>
    </w:p>
    <w:p w14:paraId="4DCC44A7" w14:textId="77777777" w:rsidR="00E36706" w:rsidRPr="00D84764" w:rsidRDefault="00E36706" w:rsidP="00E36706">
      <w:pPr>
        <w:jc w:val="center"/>
        <w:rPr>
          <w:rFonts w:ascii="Times New Roman" w:hAnsi="Times New Roman"/>
          <w:b/>
          <w:sz w:val="24"/>
          <w:szCs w:val="24"/>
        </w:rPr>
      </w:pPr>
      <w:r w:rsidRPr="00D84764">
        <w:rPr>
          <w:rFonts w:ascii="Times New Roman" w:hAnsi="Times New Roman"/>
          <w:b/>
          <w:sz w:val="24"/>
          <w:szCs w:val="24"/>
        </w:rPr>
        <w:t>REMEDIATION PLAN</w:t>
      </w:r>
    </w:p>
    <w:p w14:paraId="3072A7B1" w14:textId="77777777" w:rsidR="00E36706" w:rsidRDefault="00E36706" w:rsidP="00E36706">
      <w:pPr>
        <w:tabs>
          <w:tab w:val="left" w:pos="3510"/>
        </w:tabs>
        <w:spacing w:after="0" w:line="240" w:lineRule="auto"/>
        <w:rPr>
          <w:rFonts w:ascii="Times New Roman" w:hAnsi="Times New Roman"/>
          <w:sz w:val="24"/>
          <w:szCs w:val="24"/>
        </w:rPr>
      </w:pPr>
    </w:p>
    <w:p w14:paraId="3997EFCB" w14:textId="77777777" w:rsidR="00E36706" w:rsidRPr="00D60CDC" w:rsidRDefault="00E36706" w:rsidP="00E36706">
      <w:pPr>
        <w:tabs>
          <w:tab w:val="left" w:pos="3510"/>
        </w:tabs>
        <w:spacing w:after="0" w:line="240" w:lineRule="auto"/>
        <w:rPr>
          <w:rFonts w:ascii="Times New Roman" w:hAnsi="Times New Roman"/>
          <w:sz w:val="24"/>
          <w:szCs w:val="24"/>
        </w:rPr>
      </w:pPr>
      <w:r>
        <w:rPr>
          <w:rFonts w:ascii="Times New Roman" w:hAnsi="Times New Roman"/>
          <w:sz w:val="24"/>
          <w:szCs w:val="24"/>
        </w:rPr>
        <w:t>Please see attached</w:t>
      </w:r>
      <w:r w:rsidRPr="00D60CDC">
        <w:rPr>
          <w:rFonts w:ascii="Times New Roman" w:hAnsi="Times New Roman"/>
          <w:sz w:val="24"/>
          <w:szCs w:val="24"/>
        </w:rPr>
        <w:t xml:space="preserve"> </w:t>
      </w:r>
      <w:r>
        <w:rPr>
          <w:rFonts w:ascii="Times New Roman" w:hAnsi="Times New Roman"/>
          <w:sz w:val="24"/>
          <w:szCs w:val="24"/>
        </w:rPr>
        <w:t>r</w:t>
      </w:r>
      <w:r w:rsidRPr="00D60CDC">
        <w:rPr>
          <w:rFonts w:ascii="Times New Roman" w:hAnsi="Times New Roman"/>
          <w:sz w:val="24"/>
          <w:szCs w:val="24"/>
        </w:rPr>
        <w:t xml:space="preserve">emediation </w:t>
      </w:r>
      <w:r>
        <w:rPr>
          <w:rFonts w:ascii="Times New Roman" w:hAnsi="Times New Roman"/>
          <w:sz w:val="24"/>
          <w:szCs w:val="24"/>
        </w:rPr>
        <w:t>plan (t</w:t>
      </w:r>
      <w:r w:rsidRPr="00D60CDC">
        <w:rPr>
          <w:rFonts w:ascii="Times New Roman" w:hAnsi="Times New Roman"/>
          <w:sz w:val="24"/>
          <w:szCs w:val="24"/>
        </w:rPr>
        <w:t>his should be an individually tailo</w:t>
      </w:r>
      <w:r>
        <w:rPr>
          <w:rFonts w:ascii="Times New Roman" w:hAnsi="Times New Roman"/>
          <w:sz w:val="24"/>
          <w:szCs w:val="24"/>
        </w:rPr>
        <w:t>red plan to remove deficiencies</w:t>
      </w:r>
      <w:r w:rsidRPr="00D60CDC">
        <w:rPr>
          <w:rFonts w:ascii="Times New Roman" w:hAnsi="Times New Roman"/>
          <w:sz w:val="24"/>
          <w:szCs w:val="24"/>
        </w:rPr>
        <w:t>)</w:t>
      </w:r>
      <w:r>
        <w:rPr>
          <w:rFonts w:ascii="Times New Roman" w:hAnsi="Times New Roman"/>
          <w:sz w:val="24"/>
          <w:szCs w:val="24"/>
        </w:rPr>
        <w:t>.</w:t>
      </w:r>
    </w:p>
    <w:p w14:paraId="14D704F5" w14:textId="77777777" w:rsidR="00E36706" w:rsidRDefault="00E36706" w:rsidP="00E36706">
      <w:pPr>
        <w:tabs>
          <w:tab w:val="left" w:pos="3510"/>
        </w:tabs>
        <w:spacing w:after="0" w:line="240" w:lineRule="auto"/>
        <w:rPr>
          <w:rFonts w:ascii="Times New Roman" w:hAnsi="Times New Roman"/>
          <w:sz w:val="24"/>
          <w:szCs w:val="24"/>
        </w:rPr>
      </w:pPr>
    </w:p>
    <w:p w14:paraId="17E5E60D" w14:textId="77777777" w:rsidR="00E36706" w:rsidRPr="00D60CDC" w:rsidRDefault="00E36706" w:rsidP="00E36706">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I understand that by signing this form I agree that I have read and understood the contents of the form without necessarily agreeing with what it states. I understand that I can make a written response.</w:t>
      </w:r>
    </w:p>
    <w:p w14:paraId="69B7394B" w14:textId="77777777" w:rsidR="00E36706" w:rsidRPr="00D60CDC" w:rsidRDefault="00E36706" w:rsidP="00E36706">
      <w:pPr>
        <w:tabs>
          <w:tab w:val="left" w:pos="3510"/>
        </w:tabs>
        <w:spacing w:after="0" w:line="240" w:lineRule="auto"/>
        <w:rPr>
          <w:rFonts w:ascii="Times New Roman" w:hAnsi="Times New Roman"/>
          <w:sz w:val="24"/>
          <w:szCs w:val="24"/>
        </w:rPr>
      </w:pPr>
    </w:p>
    <w:p w14:paraId="351DD168" w14:textId="77777777" w:rsidR="00E36706" w:rsidRPr="00D60CDC" w:rsidRDefault="00E36706" w:rsidP="00E36706">
      <w:pPr>
        <w:tabs>
          <w:tab w:val="left" w:pos="3510"/>
        </w:tabs>
        <w:spacing w:after="0" w:line="240" w:lineRule="auto"/>
        <w:rPr>
          <w:rFonts w:ascii="Times New Roman" w:hAnsi="Times New Roman"/>
          <w:sz w:val="24"/>
          <w:szCs w:val="24"/>
        </w:rPr>
      </w:pPr>
    </w:p>
    <w:p w14:paraId="53F7507B" w14:textId="77777777" w:rsidR="00E36706" w:rsidRPr="00D60CDC" w:rsidRDefault="00E36706" w:rsidP="00E36706">
      <w:pPr>
        <w:tabs>
          <w:tab w:val="left" w:pos="3510"/>
        </w:tabs>
        <w:spacing w:after="0" w:line="240" w:lineRule="auto"/>
        <w:rPr>
          <w:rFonts w:ascii="Times New Roman" w:hAnsi="Times New Roman"/>
          <w:sz w:val="24"/>
          <w:szCs w:val="24"/>
        </w:rPr>
      </w:pPr>
    </w:p>
    <w:p w14:paraId="51D76662" w14:textId="77777777" w:rsidR="00E36706" w:rsidRPr="00D60CDC" w:rsidRDefault="00E36706" w:rsidP="00E36706">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Student</w:t>
      </w:r>
      <w:r w:rsidR="00DE2B93">
        <w:rPr>
          <w:rFonts w:ascii="Times New Roman" w:hAnsi="Times New Roman"/>
          <w:sz w:val="24"/>
          <w:szCs w:val="24"/>
        </w:rPr>
        <w:t>’</w:t>
      </w:r>
      <w:r w:rsidRPr="00D60CDC">
        <w:rPr>
          <w:rFonts w:ascii="Times New Roman" w:hAnsi="Times New Roman"/>
          <w:sz w:val="24"/>
          <w:szCs w:val="24"/>
        </w:rPr>
        <w:t>s Signature _______________________________________Date_____________</w:t>
      </w:r>
    </w:p>
    <w:p w14:paraId="4F7FA66D" w14:textId="77777777" w:rsidR="00E36706" w:rsidRPr="00D60CDC" w:rsidRDefault="00E36706" w:rsidP="00E36706">
      <w:pPr>
        <w:tabs>
          <w:tab w:val="left" w:pos="3510"/>
        </w:tabs>
        <w:spacing w:after="0" w:line="240" w:lineRule="auto"/>
        <w:rPr>
          <w:rFonts w:ascii="Times New Roman" w:hAnsi="Times New Roman"/>
          <w:sz w:val="24"/>
          <w:szCs w:val="24"/>
        </w:rPr>
      </w:pPr>
    </w:p>
    <w:p w14:paraId="6F2081DB" w14:textId="77777777" w:rsidR="00E36706" w:rsidRPr="00D60CDC" w:rsidRDefault="00E36706" w:rsidP="00E36706">
      <w:pPr>
        <w:tabs>
          <w:tab w:val="left" w:pos="3510"/>
        </w:tabs>
        <w:spacing w:after="0" w:line="240" w:lineRule="auto"/>
        <w:rPr>
          <w:rFonts w:ascii="Times New Roman" w:hAnsi="Times New Roman"/>
          <w:sz w:val="24"/>
          <w:szCs w:val="24"/>
        </w:rPr>
      </w:pPr>
    </w:p>
    <w:p w14:paraId="4D229BBB" w14:textId="77777777" w:rsidR="00E36706" w:rsidRPr="00D60CDC" w:rsidRDefault="00E36706" w:rsidP="00E36706">
      <w:pPr>
        <w:tabs>
          <w:tab w:val="left" w:pos="3510"/>
        </w:tabs>
        <w:spacing w:after="0" w:line="240" w:lineRule="auto"/>
        <w:rPr>
          <w:rFonts w:ascii="Times New Roman" w:hAnsi="Times New Roman"/>
          <w:sz w:val="24"/>
          <w:szCs w:val="24"/>
        </w:rPr>
      </w:pPr>
    </w:p>
    <w:p w14:paraId="43BD216F" w14:textId="77777777" w:rsidR="00E36706" w:rsidRPr="00D60CDC" w:rsidRDefault="00E36706" w:rsidP="00E36706">
      <w:pPr>
        <w:tabs>
          <w:tab w:val="left" w:pos="3510"/>
        </w:tabs>
        <w:spacing w:after="0" w:line="240" w:lineRule="auto"/>
        <w:rPr>
          <w:rFonts w:ascii="Times New Roman" w:hAnsi="Times New Roman"/>
          <w:sz w:val="24"/>
          <w:szCs w:val="24"/>
        </w:rPr>
      </w:pPr>
      <w:r w:rsidRPr="00D60CDC">
        <w:rPr>
          <w:rFonts w:ascii="Times New Roman" w:hAnsi="Times New Roman"/>
          <w:sz w:val="24"/>
          <w:szCs w:val="24"/>
        </w:rPr>
        <w:t>Faculty Advisor__________________________________________Date_____________</w:t>
      </w:r>
    </w:p>
    <w:p w14:paraId="49B88A9F" w14:textId="77777777" w:rsidR="00E36706" w:rsidRPr="00D60CDC" w:rsidRDefault="00E36706" w:rsidP="00E36706">
      <w:pPr>
        <w:tabs>
          <w:tab w:val="left" w:pos="3510"/>
        </w:tabs>
        <w:spacing w:after="0" w:line="240" w:lineRule="auto"/>
        <w:rPr>
          <w:rFonts w:ascii="Times New Roman" w:hAnsi="Times New Roman"/>
          <w:sz w:val="24"/>
          <w:szCs w:val="24"/>
        </w:rPr>
      </w:pPr>
    </w:p>
    <w:p w14:paraId="47AAD3CC" w14:textId="77777777" w:rsidR="00E36706" w:rsidRPr="00D60CDC" w:rsidRDefault="00E36706" w:rsidP="00E36706">
      <w:pPr>
        <w:tabs>
          <w:tab w:val="left" w:pos="3510"/>
        </w:tabs>
        <w:spacing w:after="0" w:line="240" w:lineRule="auto"/>
        <w:rPr>
          <w:rFonts w:ascii="Times New Roman" w:hAnsi="Times New Roman"/>
          <w:sz w:val="24"/>
          <w:szCs w:val="24"/>
        </w:rPr>
      </w:pPr>
    </w:p>
    <w:p w14:paraId="7F8C115F" w14:textId="77777777" w:rsidR="00E36706" w:rsidRPr="00D60CDC" w:rsidRDefault="00E36706" w:rsidP="00E36706">
      <w:pPr>
        <w:tabs>
          <w:tab w:val="left" w:pos="3510"/>
        </w:tabs>
        <w:spacing w:after="0" w:line="240" w:lineRule="auto"/>
        <w:rPr>
          <w:rFonts w:ascii="Times New Roman" w:hAnsi="Times New Roman"/>
          <w:sz w:val="24"/>
          <w:szCs w:val="24"/>
        </w:rPr>
      </w:pPr>
    </w:p>
    <w:p w14:paraId="3B8368AA" w14:textId="77777777" w:rsidR="00E36706" w:rsidRPr="00D60CDC" w:rsidRDefault="00E36706" w:rsidP="00E36706">
      <w:pPr>
        <w:tabs>
          <w:tab w:val="left" w:pos="3510"/>
        </w:tabs>
        <w:spacing w:after="0" w:line="240" w:lineRule="auto"/>
        <w:rPr>
          <w:rFonts w:ascii="Times New Roman" w:hAnsi="Times New Roman"/>
          <w:sz w:val="24"/>
          <w:szCs w:val="24"/>
        </w:rPr>
      </w:pPr>
    </w:p>
    <w:p w14:paraId="3B53250A" w14:textId="77777777" w:rsidR="00042BC2" w:rsidRPr="00042BC2" w:rsidRDefault="00FF083D" w:rsidP="00E36706">
      <w:pPr>
        <w:tabs>
          <w:tab w:val="left" w:pos="3510"/>
        </w:tabs>
        <w:spacing w:after="0" w:line="240" w:lineRule="auto"/>
        <w:rPr>
          <w:rFonts w:ascii="Times New Roman" w:hAnsi="Times New Roman"/>
          <w:sz w:val="24"/>
          <w:szCs w:val="24"/>
        </w:rPr>
        <w:sectPr w:rsidR="00042BC2" w:rsidRPr="00042BC2" w:rsidSect="00D86FD5">
          <w:headerReference w:type="default" r:id="rId38"/>
          <w:headerReference w:type="first" r:id="rId39"/>
          <w:pgSz w:w="12240" w:h="15840"/>
          <w:pgMar w:top="1440" w:right="1440" w:bottom="1440" w:left="1440" w:header="432" w:footer="720" w:gutter="0"/>
          <w:cols w:space="720"/>
          <w:docGrid w:linePitch="360"/>
        </w:sectPr>
      </w:pPr>
      <w:r>
        <w:rPr>
          <w:rFonts w:ascii="Times New Roman" w:hAnsi="Times New Roman"/>
          <w:sz w:val="24"/>
          <w:szCs w:val="24"/>
        </w:rPr>
        <w:t>Notes:</w:t>
      </w:r>
    </w:p>
    <w:p w14:paraId="7FC0BDF5" w14:textId="03F353A5" w:rsidR="00FF083D" w:rsidRPr="00716E44" w:rsidRDefault="00E12381" w:rsidP="00FF083D">
      <w:pPr>
        <w:jc w:val="center"/>
      </w:pPr>
      <w:r>
        <w:rPr>
          <w:noProof/>
        </w:rPr>
        <w:lastRenderedPageBreak/>
        <w:drawing>
          <wp:inline distT="0" distB="0" distL="0" distR="0" wp14:anchorId="7C7A8D1B" wp14:editId="2ED030F8">
            <wp:extent cx="3228975" cy="3581400"/>
            <wp:effectExtent l="0" t="0" r="0" b="0"/>
            <wp:docPr id="8" name="Picture 4" descr="Molloy College: MOLLOY COLLEGE BECOMES MOLLOY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lloy College: MOLLOY COLLEGE BECOMES MOLLOY UNIVERSIT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8975" cy="3581400"/>
                    </a:xfrm>
                    <a:prstGeom prst="rect">
                      <a:avLst/>
                    </a:prstGeom>
                    <a:noFill/>
                    <a:ln>
                      <a:noFill/>
                    </a:ln>
                  </pic:spPr>
                </pic:pic>
              </a:graphicData>
            </a:graphic>
          </wp:inline>
        </w:drawing>
      </w:r>
    </w:p>
    <w:p w14:paraId="20444B3B" w14:textId="77777777" w:rsidR="00FF083D" w:rsidRPr="00E12381" w:rsidRDefault="00FF083D" w:rsidP="00FF083D">
      <w:pPr>
        <w:pBdr>
          <w:bottom w:val="single" w:sz="12" w:space="1" w:color="auto"/>
        </w:pBdr>
        <w:jc w:val="center"/>
        <w:rPr>
          <w:rFonts w:ascii="Californian FB" w:hAnsi="Californian FB"/>
          <w:b/>
          <w:noProof/>
          <w:color w:val="850B28"/>
          <w:spacing w:val="20"/>
          <w:sz w:val="52"/>
        </w:rPr>
      </w:pPr>
      <w:r w:rsidRPr="00E12381">
        <w:rPr>
          <w:rFonts w:ascii="Californian FB" w:hAnsi="Californian FB"/>
          <w:b/>
          <w:noProof/>
          <w:color w:val="850B28"/>
          <w:spacing w:val="20"/>
          <w:sz w:val="52"/>
        </w:rPr>
        <w:t>Clinical Mental Health Counseling</w:t>
      </w:r>
    </w:p>
    <w:p w14:paraId="7706C735" w14:textId="77777777" w:rsidR="00FF083D" w:rsidRPr="000E5910" w:rsidRDefault="00FF083D" w:rsidP="00FF083D">
      <w:pPr>
        <w:jc w:val="center"/>
        <w:rPr>
          <w:rFonts w:ascii="Californian FB" w:hAnsi="Californian FB"/>
          <w:noProof/>
          <w:sz w:val="52"/>
        </w:rPr>
      </w:pPr>
      <w:r w:rsidRPr="000E5910">
        <w:rPr>
          <w:rFonts w:ascii="Californian FB" w:hAnsi="Californian FB"/>
          <w:noProof/>
          <w:sz w:val="52"/>
        </w:rPr>
        <w:t xml:space="preserve"> Master of Science </w:t>
      </w:r>
      <w:r>
        <w:rPr>
          <w:rFonts w:ascii="Californian FB" w:hAnsi="Californian FB"/>
          <w:noProof/>
          <w:sz w:val="52"/>
        </w:rPr>
        <w:t xml:space="preserve">Program </w:t>
      </w:r>
    </w:p>
    <w:p w14:paraId="5A1545F9" w14:textId="77777777" w:rsidR="002B183D" w:rsidRPr="000E5910" w:rsidRDefault="002B183D" w:rsidP="002B183D">
      <w:pPr>
        <w:jc w:val="center"/>
        <w:rPr>
          <w:rFonts w:ascii="Californian FB" w:hAnsi="Californian FB"/>
          <w:noProof/>
          <w:sz w:val="52"/>
        </w:rPr>
      </w:pPr>
      <w:r>
        <w:rPr>
          <w:rFonts w:ascii="Californian FB" w:hAnsi="Californian FB"/>
          <w:bCs/>
          <w:sz w:val="40"/>
          <w:szCs w:val="44"/>
        </w:rPr>
        <w:t>School of Education &amp; Human Services</w:t>
      </w:r>
    </w:p>
    <w:p w14:paraId="5762AD97" w14:textId="373E3273" w:rsidR="00FF083D" w:rsidRPr="0003647E" w:rsidRDefault="00861BED" w:rsidP="00FF083D">
      <w:pPr>
        <w:tabs>
          <w:tab w:val="left" w:pos="3510"/>
        </w:tabs>
        <w:spacing w:line="240" w:lineRule="auto"/>
        <w:rPr>
          <w:rFonts w:ascii="Times New Roman" w:hAnsi="Times New Roman"/>
          <w:b/>
          <w:bCs/>
          <w:color w:val="000000"/>
          <w:sz w:val="24"/>
          <w:szCs w:val="24"/>
        </w:rPr>
      </w:pPr>
      <w:r w:rsidRPr="00861BED">
        <w:rPr>
          <w:rFonts w:ascii="Californian FB" w:hAnsi="Californian FB"/>
          <w:sz w:val="36"/>
          <w:szCs w:val="36"/>
        </w:rPr>
        <w:t>https://www.molloy.edu/academics/schools/education-human-services/clinical-mental-health-counseling/</w:t>
      </w:r>
    </w:p>
    <w:sectPr w:rsidR="00FF083D" w:rsidRPr="0003647E" w:rsidSect="00FF083D">
      <w:headerReference w:type="default" r:id="rId40"/>
      <w:footerReference w:type="first" r:id="rId41"/>
      <w:pgSz w:w="12240" w:h="15840"/>
      <w:pgMar w:top="1440" w:right="1440" w:bottom="1440" w:left="1440" w:header="576"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llyanne Brady" w:date="2023-09-28T10:51:00Z" w:initials="KB">
    <w:p w14:paraId="1EE5909C" w14:textId="77777777" w:rsidR="00A23145" w:rsidRDefault="00A23145">
      <w:r>
        <w:rPr>
          <w:rStyle w:val="CommentReference"/>
        </w:rPr>
        <w:annotationRef/>
      </w:r>
      <w:r>
        <w:rPr>
          <w:color w:val="000000"/>
          <w:sz w:val="20"/>
          <w:szCs w:val="20"/>
        </w:rPr>
        <w:t xml:space="preserve">Should we also include the SOEHS mission statement here? </w:t>
      </w:r>
    </w:p>
  </w:comment>
  <w:comment w:id="1" w:author="Laura Kestemberg" w:date="2023-09-28T15:02:00Z" w:initials="LK">
    <w:p w14:paraId="67E966B1" w14:textId="77777777" w:rsidR="00231F27" w:rsidRDefault="00231F27">
      <w:pPr>
        <w:pStyle w:val="CommentText"/>
      </w:pPr>
      <w:r>
        <w:rPr>
          <w:rStyle w:val="CommentReference"/>
        </w:rPr>
        <w:annotationRef/>
      </w:r>
      <w:r>
        <w:t>Sure!</w:t>
      </w:r>
    </w:p>
  </w:comment>
  <w:comment w:id="2" w:author="Kellyanne Brady" w:date="2023-09-28T11:45:00Z" w:initials="KB">
    <w:p w14:paraId="00159315" w14:textId="77777777" w:rsidR="008D50FE" w:rsidRDefault="008D50FE">
      <w:r>
        <w:rPr>
          <w:rStyle w:val="CommentReference"/>
        </w:rPr>
        <w:annotationRef/>
      </w:r>
      <w:r>
        <w:rPr>
          <w:color w:val="000000"/>
          <w:sz w:val="20"/>
          <w:szCs w:val="20"/>
        </w:rPr>
        <w:t xml:space="preserve">Is this still accurate? </w:t>
      </w:r>
    </w:p>
  </w:comment>
  <w:comment w:id="3" w:author="Laura Kestemberg" w:date="2023-09-28T15:05:00Z" w:initials="LK">
    <w:p w14:paraId="56B84CFE" w14:textId="77777777" w:rsidR="00231F27" w:rsidRDefault="00231F27">
      <w:pPr>
        <w:pStyle w:val="CommentText"/>
      </w:pPr>
      <w:r>
        <w:rPr>
          <w:rStyle w:val="CommentReference"/>
        </w:rPr>
        <w:annotationRef/>
      </w:r>
      <w:r>
        <w:t>They are still submitting all of their key assignemnts, so in a way this must be completed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5909C" w15:done="0"/>
  <w15:commentEx w15:paraId="67E966B1" w15:paraIdParent="1EE5909C" w15:done="0"/>
  <w15:commentEx w15:paraId="00159315" w15:done="0"/>
  <w15:commentEx w15:paraId="56B84CFE" w15:paraIdParent="001593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5909C" w16cid:durableId="28BFD943"/>
  <w16cid:commentId w16cid:paraId="67E966B1" w16cid:durableId="28C01412"/>
  <w16cid:commentId w16cid:paraId="00159315" w16cid:durableId="28BFE5F6"/>
  <w16cid:commentId w16cid:paraId="56B84CFE" w16cid:durableId="28C01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02D6" w14:textId="77777777" w:rsidR="000C7EFB" w:rsidRDefault="000C7EFB" w:rsidP="00D74FBF">
      <w:pPr>
        <w:spacing w:after="0" w:line="240" w:lineRule="auto"/>
      </w:pPr>
      <w:r>
        <w:separator/>
      </w:r>
    </w:p>
  </w:endnote>
  <w:endnote w:type="continuationSeparator" w:id="0">
    <w:p w14:paraId="119BC8FB" w14:textId="77777777" w:rsidR="000C7EFB" w:rsidRDefault="000C7EFB" w:rsidP="00D7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fornian FB">
    <w:panose1 w:val="0207040306080B030204"/>
    <w:charset w:val="00"/>
    <w:family w:val="roman"/>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B77D" w14:textId="77777777" w:rsidR="004653AB" w:rsidRPr="00954240" w:rsidRDefault="004653AB" w:rsidP="004653AB">
    <w:pPr>
      <w:pStyle w:val="Footer"/>
      <w:jc w:val="center"/>
      <w:rPr>
        <w:rFonts w:ascii="Times New Roman" w:hAnsi="Times New Roman"/>
      </w:rPr>
    </w:pPr>
    <w:r w:rsidRPr="00954240">
      <w:rPr>
        <w:rFonts w:ascii="Times New Roman" w:hAnsi="Times New Roman"/>
      </w:rPr>
      <w:t>8</w:t>
    </w:r>
    <w:r w:rsidR="0036375F">
      <w:rPr>
        <w:rFonts w:ascii="Times New Roman" w:hAnsi="Times New Roman"/>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DB78" w14:textId="77777777" w:rsidR="00B42BE7" w:rsidRPr="00954240" w:rsidRDefault="00B42BE7">
    <w:pPr>
      <w:pStyle w:val="Footer"/>
      <w:jc w:val="center"/>
      <w:rPr>
        <w:rFonts w:ascii="Times New Roman" w:hAnsi="Times New Roman"/>
      </w:rPr>
    </w:pPr>
    <w:r w:rsidRPr="00954240">
      <w:rPr>
        <w:rFonts w:ascii="Times New Roman" w:hAnsi="Times New Roman"/>
      </w:rPr>
      <w:fldChar w:fldCharType="begin"/>
    </w:r>
    <w:r w:rsidRPr="00954240">
      <w:rPr>
        <w:rFonts w:ascii="Times New Roman" w:hAnsi="Times New Roman"/>
      </w:rPr>
      <w:instrText xml:space="preserve"> PAGE   \* MERGEFORMAT </w:instrText>
    </w:r>
    <w:r w:rsidRPr="00954240">
      <w:rPr>
        <w:rFonts w:ascii="Times New Roman" w:hAnsi="Times New Roman"/>
      </w:rPr>
      <w:fldChar w:fldCharType="separate"/>
    </w:r>
    <w:r w:rsidR="002B183D">
      <w:rPr>
        <w:rFonts w:ascii="Times New Roman" w:hAnsi="Times New Roman"/>
        <w:noProof/>
      </w:rPr>
      <w:t>97</w:t>
    </w:r>
    <w:r w:rsidRPr="00954240">
      <w:rPr>
        <w:rFonts w:ascii="Times New Roman" w:hAnsi="Times New Roman"/>
        <w:noProof/>
      </w:rPr>
      <w:fldChar w:fldCharType="end"/>
    </w:r>
  </w:p>
  <w:p w14:paraId="1FBB5BAB" w14:textId="77777777" w:rsidR="00B42BE7" w:rsidRPr="00954240" w:rsidRDefault="00B42BE7">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1DD30" w14:textId="77777777" w:rsidR="004653AB" w:rsidRPr="00954240" w:rsidRDefault="004653AB" w:rsidP="004653AB">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BBD02" w14:textId="77777777" w:rsidR="000C7EFB" w:rsidRDefault="000C7EFB" w:rsidP="00D74FBF">
      <w:pPr>
        <w:spacing w:after="0" w:line="240" w:lineRule="auto"/>
      </w:pPr>
      <w:r>
        <w:separator/>
      </w:r>
    </w:p>
  </w:footnote>
  <w:footnote w:type="continuationSeparator" w:id="0">
    <w:p w14:paraId="5EBEC8A8" w14:textId="77777777" w:rsidR="000C7EFB" w:rsidRDefault="000C7EFB" w:rsidP="00D74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FF1F" w14:textId="22B26B50" w:rsidR="00E7469C" w:rsidRPr="00E7469C" w:rsidRDefault="00E12381" w:rsidP="00E7469C">
    <w:pPr>
      <w:pBdr>
        <w:bottom w:val="single" w:sz="12" w:space="1" w:color="auto"/>
      </w:pBdr>
      <w:rPr>
        <w:rFonts w:ascii="Times New Roman" w:eastAsia="Microsoft YaHei UI" w:hAnsi="Times New Roman"/>
        <w:color w:val="C00000"/>
        <w:sz w:val="48"/>
      </w:rPr>
    </w:pPr>
    <w:r>
      <w:rPr>
        <w:rFonts w:ascii="Times New Roman" w:eastAsia="Microsoft YaHei UI" w:hAnsi="Times New Roman"/>
        <w:noProof/>
        <w:color w:val="C00000"/>
        <w:sz w:val="48"/>
      </w:rPr>
      <w:drawing>
        <wp:inline distT="0" distB="0" distL="0" distR="0" wp14:anchorId="1E3F3513" wp14:editId="5222F8DF">
          <wp:extent cx="933450" cy="6000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0075"/>
                  </a:xfrm>
                  <a:prstGeom prst="rect">
                    <a:avLst/>
                  </a:prstGeom>
                  <a:noFill/>
                  <a:ln>
                    <a:noFill/>
                  </a:ln>
                </pic:spPr>
              </pic:pic>
            </a:graphicData>
          </a:graphic>
        </wp:inline>
      </w:drawing>
    </w:r>
    <w:r w:rsidR="00E7469C" w:rsidRPr="00E7469C">
      <w:rPr>
        <w:rFonts w:ascii="Times New Roman" w:eastAsia="Microsoft YaHei UI" w:hAnsi="Times New Roman"/>
        <w:color w:val="C00000"/>
        <w:sz w:val="48"/>
      </w:rPr>
      <w:t>C</w:t>
    </w:r>
    <w:r w:rsidR="00E7469C" w:rsidRPr="00E7469C">
      <w:rPr>
        <w:rFonts w:ascii="Times New Roman" w:eastAsia="Microsoft YaHei UI" w:hAnsi="Times New Roman"/>
        <w:color w:val="C00000"/>
        <w:sz w:val="36"/>
      </w:rPr>
      <w:t xml:space="preserve">LINICAL </w:t>
    </w:r>
    <w:r w:rsidR="00E7469C" w:rsidRPr="00E7469C">
      <w:rPr>
        <w:rFonts w:ascii="Times New Roman" w:eastAsia="Microsoft YaHei UI" w:hAnsi="Times New Roman"/>
        <w:color w:val="C00000"/>
        <w:sz w:val="48"/>
      </w:rPr>
      <w:t>M</w:t>
    </w:r>
    <w:r w:rsidR="00E7469C" w:rsidRPr="00E7469C">
      <w:rPr>
        <w:rFonts w:ascii="Times New Roman" w:eastAsia="Microsoft YaHei UI" w:hAnsi="Times New Roman"/>
        <w:color w:val="C00000"/>
        <w:sz w:val="36"/>
      </w:rPr>
      <w:t xml:space="preserve">ENTAL </w:t>
    </w:r>
    <w:r w:rsidR="00E7469C" w:rsidRPr="00E7469C">
      <w:rPr>
        <w:rFonts w:ascii="Times New Roman" w:eastAsia="Microsoft YaHei UI" w:hAnsi="Times New Roman"/>
        <w:color w:val="C00000"/>
        <w:sz w:val="48"/>
      </w:rPr>
      <w:t>H</w:t>
    </w:r>
    <w:r w:rsidR="00E7469C" w:rsidRPr="00E7469C">
      <w:rPr>
        <w:rFonts w:ascii="Times New Roman" w:eastAsia="Microsoft YaHei UI" w:hAnsi="Times New Roman"/>
        <w:color w:val="C00000"/>
        <w:sz w:val="36"/>
      </w:rPr>
      <w:t xml:space="preserve">EALTH </w:t>
    </w:r>
    <w:r w:rsidR="00E7469C" w:rsidRPr="00E7469C">
      <w:rPr>
        <w:rFonts w:ascii="Times New Roman" w:eastAsia="Microsoft YaHei UI" w:hAnsi="Times New Roman"/>
        <w:color w:val="C00000"/>
        <w:sz w:val="48"/>
      </w:rPr>
      <w:t>C</w:t>
    </w:r>
    <w:r w:rsidR="00E7469C" w:rsidRPr="00E7469C">
      <w:rPr>
        <w:rFonts w:ascii="Times New Roman" w:eastAsia="Microsoft YaHei UI" w:hAnsi="Times New Roman"/>
        <w:color w:val="C00000"/>
        <w:sz w:val="36"/>
      </w:rPr>
      <w:t>OUNSELING</w:t>
    </w:r>
  </w:p>
  <w:p w14:paraId="77410699" w14:textId="77777777" w:rsidR="00E7469C" w:rsidRPr="00E7469C" w:rsidRDefault="00E7469C" w:rsidP="00E7469C">
    <w:pPr>
      <w:jc w:val="center"/>
      <w:rPr>
        <w:rFonts w:ascii="Times New Roman" w:hAnsi="Times New Roman"/>
        <w:sz w:val="28"/>
      </w:rPr>
    </w:pPr>
    <w:r w:rsidRPr="00E7469C">
      <w:rPr>
        <w:rFonts w:ascii="Times New Roman" w:hAnsi="Times New Roman"/>
        <w:sz w:val="28"/>
      </w:rPr>
      <w:t>MASTER OF SCIENCE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B4564" w14:textId="77777777" w:rsidR="00B42BE7" w:rsidRDefault="00B42B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F5D1" w14:textId="2D443AE6" w:rsidR="00877DE3" w:rsidRDefault="00E12381" w:rsidP="00877DE3">
    <w:pPr>
      <w:pBdr>
        <w:bottom w:val="single" w:sz="12" w:space="1" w:color="auto"/>
      </w:pBdr>
      <w:spacing w:line="240" w:lineRule="auto"/>
      <w:contextualSpacing/>
      <w:jc w:val="center"/>
      <w:rPr>
        <w:rFonts w:ascii="Times New Roman" w:eastAsia="Microsoft YaHei UI" w:hAnsi="Times New Roman"/>
        <w:noProof/>
        <w:color w:val="C00000"/>
        <w:sz w:val="52"/>
      </w:rPr>
    </w:pPr>
    <w:r>
      <w:rPr>
        <w:rFonts w:ascii="Times New Roman" w:eastAsia="Microsoft YaHei UI" w:hAnsi="Times New Roman"/>
        <w:noProof/>
        <w:color w:val="C00000"/>
        <w:sz w:val="52"/>
      </w:rPr>
      <w:drawing>
        <wp:inline distT="0" distB="0" distL="0" distR="0" wp14:anchorId="79E3E9FF" wp14:editId="00BEA81E">
          <wp:extent cx="1104900" cy="6477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47700"/>
                  </a:xfrm>
                  <a:prstGeom prst="rect">
                    <a:avLst/>
                  </a:prstGeom>
                  <a:noFill/>
                  <a:ln>
                    <a:noFill/>
                  </a:ln>
                </pic:spPr>
              </pic:pic>
            </a:graphicData>
          </a:graphic>
        </wp:inline>
      </w:drawing>
    </w:r>
  </w:p>
  <w:p w14:paraId="54E9420B" w14:textId="77777777" w:rsidR="000F6E32" w:rsidRPr="00E12381" w:rsidRDefault="000F6E32" w:rsidP="00877DE3">
    <w:pPr>
      <w:pBdr>
        <w:bottom w:val="single" w:sz="12" w:space="1" w:color="auto"/>
      </w:pBdr>
      <w:spacing w:line="240" w:lineRule="auto"/>
      <w:contextualSpacing/>
      <w:jc w:val="center"/>
      <w:rPr>
        <w:rFonts w:ascii="Times New Roman" w:eastAsia="Microsoft YaHei UI" w:hAnsi="Times New Roman"/>
        <w:color w:val="850B28"/>
        <w:sz w:val="48"/>
      </w:rPr>
    </w:pPr>
    <w:r w:rsidRPr="00E12381">
      <w:rPr>
        <w:rFonts w:ascii="Times New Roman" w:eastAsia="Microsoft YaHei UI" w:hAnsi="Times New Roman"/>
        <w:color w:val="850B28"/>
        <w:sz w:val="48"/>
      </w:rPr>
      <w:t>C</w:t>
    </w:r>
    <w:r w:rsidRPr="00E12381">
      <w:rPr>
        <w:rFonts w:ascii="Times New Roman" w:eastAsia="Microsoft YaHei UI" w:hAnsi="Times New Roman"/>
        <w:color w:val="850B28"/>
        <w:sz w:val="36"/>
      </w:rPr>
      <w:t xml:space="preserve">LINICAL </w:t>
    </w:r>
    <w:r w:rsidRPr="00E12381">
      <w:rPr>
        <w:rFonts w:ascii="Times New Roman" w:eastAsia="Microsoft YaHei UI" w:hAnsi="Times New Roman"/>
        <w:color w:val="850B28"/>
        <w:sz w:val="48"/>
      </w:rPr>
      <w:t>M</w:t>
    </w:r>
    <w:r w:rsidRPr="00E12381">
      <w:rPr>
        <w:rFonts w:ascii="Times New Roman" w:eastAsia="Microsoft YaHei UI" w:hAnsi="Times New Roman"/>
        <w:color w:val="850B28"/>
        <w:sz w:val="36"/>
      </w:rPr>
      <w:t xml:space="preserve">ENTAL </w:t>
    </w:r>
    <w:r w:rsidRPr="00E12381">
      <w:rPr>
        <w:rFonts w:ascii="Times New Roman" w:eastAsia="Microsoft YaHei UI" w:hAnsi="Times New Roman"/>
        <w:color w:val="850B28"/>
        <w:sz w:val="48"/>
      </w:rPr>
      <w:t>H</w:t>
    </w:r>
    <w:r w:rsidRPr="00E12381">
      <w:rPr>
        <w:rFonts w:ascii="Times New Roman" w:eastAsia="Microsoft YaHei UI" w:hAnsi="Times New Roman"/>
        <w:color w:val="850B28"/>
        <w:sz w:val="36"/>
      </w:rPr>
      <w:t xml:space="preserve">EALTH </w:t>
    </w:r>
    <w:r w:rsidRPr="00E12381">
      <w:rPr>
        <w:rFonts w:ascii="Times New Roman" w:eastAsia="Microsoft YaHei UI" w:hAnsi="Times New Roman"/>
        <w:color w:val="850B28"/>
        <w:sz w:val="48"/>
      </w:rPr>
      <w:t>C</w:t>
    </w:r>
    <w:r w:rsidRPr="00E12381">
      <w:rPr>
        <w:rFonts w:ascii="Times New Roman" w:eastAsia="Microsoft YaHei UI" w:hAnsi="Times New Roman"/>
        <w:color w:val="850B28"/>
        <w:sz w:val="36"/>
      </w:rPr>
      <w:t>OUNSELING</w:t>
    </w:r>
  </w:p>
  <w:p w14:paraId="13978826" w14:textId="77777777" w:rsidR="00B42BE7" w:rsidRPr="000F6E32" w:rsidRDefault="000F6E32" w:rsidP="00877DE3">
    <w:pPr>
      <w:spacing w:line="240" w:lineRule="auto"/>
      <w:contextualSpacing/>
      <w:jc w:val="center"/>
      <w:rPr>
        <w:rFonts w:ascii="Times New Roman" w:hAnsi="Times New Roman"/>
        <w:sz w:val="28"/>
      </w:rPr>
    </w:pPr>
    <w:r w:rsidRPr="000F6E32">
      <w:rPr>
        <w:rFonts w:ascii="Times New Roman" w:hAnsi="Times New Roman"/>
        <w:sz w:val="28"/>
      </w:rPr>
      <w:t>MASTER OF SCIENCE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3503" w14:textId="7568A3F7" w:rsidR="00877DE3" w:rsidRDefault="00E12381" w:rsidP="00877DE3">
    <w:pPr>
      <w:pBdr>
        <w:bottom w:val="single" w:sz="12" w:space="1" w:color="auto"/>
      </w:pBdr>
      <w:spacing w:line="240" w:lineRule="auto"/>
      <w:contextualSpacing/>
      <w:jc w:val="center"/>
      <w:rPr>
        <w:rFonts w:ascii="Times New Roman" w:eastAsia="Microsoft YaHei UI" w:hAnsi="Times New Roman"/>
        <w:noProof/>
        <w:color w:val="C00000"/>
        <w:sz w:val="52"/>
      </w:rPr>
    </w:pPr>
    <w:r>
      <w:rPr>
        <w:rFonts w:ascii="Times New Roman" w:eastAsia="Microsoft YaHei UI" w:hAnsi="Times New Roman"/>
        <w:noProof/>
        <w:color w:val="C00000"/>
        <w:sz w:val="52"/>
      </w:rPr>
      <w:drawing>
        <wp:inline distT="0" distB="0" distL="0" distR="0" wp14:anchorId="3794E282" wp14:editId="1FA0C314">
          <wp:extent cx="1104900" cy="6477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47700"/>
                  </a:xfrm>
                  <a:prstGeom prst="rect">
                    <a:avLst/>
                  </a:prstGeom>
                  <a:noFill/>
                  <a:ln>
                    <a:noFill/>
                  </a:ln>
                </pic:spPr>
              </pic:pic>
            </a:graphicData>
          </a:graphic>
        </wp:inline>
      </w:drawing>
    </w:r>
  </w:p>
  <w:p w14:paraId="78A3A381" w14:textId="77777777" w:rsidR="00877DE3" w:rsidRPr="00E12381" w:rsidRDefault="00877DE3" w:rsidP="00877DE3">
    <w:pPr>
      <w:pBdr>
        <w:bottom w:val="single" w:sz="12" w:space="1" w:color="auto"/>
      </w:pBdr>
      <w:spacing w:line="240" w:lineRule="auto"/>
      <w:contextualSpacing/>
      <w:jc w:val="center"/>
      <w:rPr>
        <w:rFonts w:ascii="Times New Roman" w:eastAsia="Microsoft YaHei UI" w:hAnsi="Times New Roman"/>
        <w:color w:val="850B28"/>
        <w:sz w:val="48"/>
      </w:rPr>
    </w:pPr>
    <w:r w:rsidRPr="00E12381">
      <w:rPr>
        <w:rFonts w:ascii="Times New Roman" w:eastAsia="Microsoft YaHei UI" w:hAnsi="Times New Roman"/>
        <w:color w:val="850B28"/>
        <w:sz w:val="48"/>
      </w:rPr>
      <w:t>C</w:t>
    </w:r>
    <w:r w:rsidRPr="00E12381">
      <w:rPr>
        <w:rFonts w:ascii="Times New Roman" w:eastAsia="Microsoft YaHei UI" w:hAnsi="Times New Roman"/>
        <w:color w:val="850B28"/>
        <w:sz w:val="36"/>
      </w:rPr>
      <w:t xml:space="preserve">LINICAL </w:t>
    </w:r>
    <w:r w:rsidRPr="00E12381">
      <w:rPr>
        <w:rFonts w:ascii="Times New Roman" w:eastAsia="Microsoft YaHei UI" w:hAnsi="Times New Roman"/>
        <w:color w:val="850B28"/>
        <w:sz w:val="48"/>
      </w:rPr>
      <w:t>M</w:t>
    </w:r>
    <w:r w:rsidRPr="00E12381">
      <w:rPr>
        <w:rFonts w:ascii="Times New Roman" w:eastAsia="Microsoft YaHei UI" w:hAnsi="Times New Roman"/>
        <w:color w:val="850B28"/>
        <w:sz w:val="36"/>
      </w:rPr>
      <w:t xml:space="preserve">ENTAL </w:t>
    </w:r>
    <w:r w:rsidRPr="00E12381">
      <w:rPr>
        <w:rFonts w:ascii="Times New Roman" w:eastAsia="Microsoft YaHei UI" w:hAnsi="Times New Roman"/>
        <w:color w:val="850B28"/>
        <w:sz w:val="48"/>
      </w:rPr>
      <w:t>H</w:t>
    </w:r>
    <w:r w:rsidRPr="00E12381">
      <w:rPr>
        <w:rFonts w:ascii="Times New Roman" w:eastAsia="Microsoft YaHei UI" w:hAnsi="Times New Roman"/>
        <w:color w:val="850B28"/>
        <w:sz w:val="36"/>
      </w:rPr>
      <w:t xml:space="preserve">EALTH </w:t>
    </w:r>
    <w:r w:rsidRPr="00E12381">
      <w:rPr>
        <w:rFonts w:ascii="Times New Roman" w:eastAsia="Microsoft YaHei UI" w:hAnsi="Times New Roman"/>
        <w:color w:val="850B28"/>
        <w:sz w:val="48"/>
      </w:rPr>
      <w:t>C</w:t>
    </w:r>
    <w:r w:rsidRPr="00E12381">
      <w:rPr>
        <w:rFonts w:ascii="Times New Roman" w:eastAsia="Microsoft YaHei UI" w:hAnsi="Times New Roman"/>
        <w:color w:val="850B28"/>
        <w:sz w:val="36"/>
      </w:rPr>
      <w:t>OUNSELING</w:t>
    </w:r>
  </w:p>
  <w:p w14:paraId="38C48FE3" w14:textId="77777777" w:rsidR="00877DE3" w:rsidRPr="000F6E32" w:rsidRDefault="00877DE3" w:rsidP="00877DE3">
    <w:pPr>
      <w:spacing w:line="240" w:lineRule="auto"/>
      <w:contextualSpacing/>
      <w:jc w:val="center"/>
      <w:rPr>
        <w:rFonts w:ascii="Times New Roman" w:hAnsi="Times New Roman"/>
        <w:sz w:val="28"/>
      </w:rPr>
    </w:pPr>
    <w:r w:rsidRPr="000F6E32">
      <w:rPr>
        <w:rFonts w:ascii="Times New Roman" w:hAnsi="Times New Roman"/>
        <w:sz w:val="28"/>
      </w:rPr>
      <w:t>MASTER OF SCIENCE PROGRAM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EB63" w14:textId="1FA31C0E" w:rsidR="0036375F" w:rsidRPr="00E7469C" w:rsidRDefault="00E12381" w:rsidP="0036375F">
    <w:pPr>
      <w:pBdr>
        <w:bottom w:val="single" w:sz="12" w:space="1" w:color="auto"/>
      </w:pBdr>
      <w:rPr>
        <w:rFonts w:ascii="Times New Roman" w:eastAsia="Microsoft YaHei UI" w:hAnsi="Times New Roman"/>
        <w:color w:val="C00000"/>
        <w:sz w:val="48"/>
      </w:rPr>
    </w:pPr>
    <w:r>
      <w:rPr>
        <w:rFonts w:ascii="Times New Roman" w:eastAsia="Microsoft YaHei UI" w:hAnsi="Times New Roman"/>
        <w:noProof/>
        <w:color w:val="C00000"/>
        <w:sz w:val="48"/>
      </w:rPr>
      <w:drawing>
        <wp:inline distT="0" distB="0" distL="0" distR="0" wp14:anchorId="65C26D44" wp14:editId="0D26AC0D">
          <wp:extent cx="933450" cy="6000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0075"/>
                  </a:xfrm>
                  <a:prstGeom prst="rect">
                    <a:avLst/>
                  </a:prstGeom>
                  <a:noFill/>
                  <a:ln>
                    <a:noFill/>
                  </a:ln>
                </pic:spPr>
              </pic:pic>
            </a:graphicData>
          </a:graphic>
        </wp:inline>
      </w:drawing>
    </w:r>
    <w:r w:rsidR="0036375F" w:rsidRPr="00E7469C">
      <w:rPr>
        <w:rFonts w:ascii="Times New Roman" w:eastAsia="Microsoft YaHei UI" w:hAnsi="Times New Roman"/>
        <w:color w:val="C00000"/>
        <w:sz w:val="48"/>
      </w:rPr>
      <w:t>C</w:t>
    </w:r>
    <w:r w:rsidR="0036375F" w:rsidRPr="00E7469C">
      <w:rPr>
        <w:rFonts w:ascii="Times New Roman" w:eastAsia="Microsoft YaHei UI" w:hAnsi="Times New Roman"/>
        <w:color w:val="C00000"/>
        <w:sz w:val="36"/>
      </w:rPr>
      <w:t xml:space="preserve">LINICAL </w:t>
    </w:r>
    <w:r w:rsidR="0036375F" w:rsidRPr="00E7469C">
      <w:rPr>
        <w:rFonts w:ascii="Times New Roman" w:eastAsia="Microsoft YaHei UI" w:hAnsi="Times New Roman"/>
        <w:color w:val="C00000"/>
        <w:sz w:val="48"/>
      </w:rPr>
      <w:t>M</w:t>
    </w:r>
    <w:r w:rsidR="0036375F" w:rsidRPr="00E7469C">
      <w:rPr>
        <w:rFonts w:ascii="Times New Roman" w:eastAsia="Microsoft YaHei UI" w:hAnsi="Times New Roman"/>
        <w:color w:val="C00000"/>
        <w:sz w:val="36"/>
      </w:rPr>
      <w:t xml:space="preserve">ENTAL </w:t>
    </w:r>
    <w:r w:rsidR="0036375F" w:rsidRPr="00E7469C">
      <w:rPr>
        <w:rFonts w:ascii="Times New Roman" w:eastAsia="Microsoft YaHei UI" w:hAnsi="Times New Roman"/>
        <w:color w:val="C00000"/>
        <w:sz w:val="48"/>
      </w:rPr>
      <w:t>H</w:t>
    </w:r>
    <w:r w:rsidR="0036375F" w:rsidRPr="00E7469C">
      <w:rPr>
        <w:rFonts w:ascii="Times New Roman" w:eastAsia="Microsoft YaHei UI" w:hAnsi="Times New Roman"/>
        <w:color w:val="C00000"/>
        <w:sz w:val="36"/>
      </w:rPr>
      <w:t xml:space="preserve">EALTH </w:t>
    </w:r>
    <w:r w:rsidR="0036375F" w:rsidRPr="00E7469C">
      <w:rPr>
        <w:rFonts w:ascii="Times New Roman" w:eastAsia="Microsoft YaHei UI" w:hAnsi="Times New Roman"/>
        <w:color w:val="C00000"/>
        <w:sz w:val="48"/>
      </w:rPr>
      <w:t>C</w:t>
    </w:r>
    <w:r w:rsidR="0036375F" w:rsidRPr="00E7469C">
      <w:rPr>
        <w:rFonts w:ascii="Times New Roman" w:eastAsia="Microsoft YaHei UI" w:hAnsi="Times New Roman"/>
        <w:color w:val="C00000"/>
        <w:sz w:val="36"/>
      </w:rPr>
      <w:t>OUNSELING</w:t>
    </w:r>
  </w:p>
  <w:p w14:paraId="42350E0E" w14:textId="77777777" w:rsidR="004653AB" w:rsidRPr="00E7469C" w:rsidRDefault="0036375F" w:rsidP="0036375F">
    <w:pPr>
      <w:jc w:val="center"/>
      <w:rPr>
        <w:rFonts w:ascii="Times New Roman" w:hAnsi="Times New Roman"/>
        <w:sz w:val="28"/>
      </w:rPr>
    </w:pPr>
    <w:r>
      <w:rPr>
        <w:rFonts w:ascii="Times New Roman" w:hAnsi="Times New Roman"/>
        <w:sz w:val="28"/>
      </w:rPr>
      <w:t>MASTER OF SCIENCE PROGRAM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1FB6" w14:textId="77777777" w:rsidR="00BE6F2E" w:rsidRDefault="00BE6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9"/>
    <w:multiLevelType w:val="singleLevel"/>
    <w:tmpl w:val="10F87F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E6000"/>
    <w:multiLevelType w:val="hybridMultilevel"/>
    <w:tmpl w:val="B55E6BC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24D64ED"/>
    <w:multiLevelType w:val="hybridMultilevel"/>
    <w:tmpl w:val="30C08F10"/>
    <w:lvl w:ilvl="0" w:tplc="922225E2">
      <w:start w:val="516"/>
      <w:numFmt w:val="bullet"/>
      <w:lvlText w:val="-"/>
      <w:lvlJc w:val="left"/>
      <w:pPr>
        <w:tabs>
          <w:tab w:val="num" w:pos="660"/>
        </w:tabs>
        <w:ind w:left="66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91EF3"/>
    <w:multiLevelType w:val="hybridMultilevel"/>
    <w:tmpl w:val="132CE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A3AAA"/>
    <w:multiLevelType w:val="hybridMultilevel"/>
    <w:tmpl w:val="ABCE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0013C"/>
    <w:multiLevelType w:val="hybridMultilevel"/>
    <w:tmpl w:val="FBDE18E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47A6587"/>
    <w:multiLevelType w:val="hybridMultilevel"/>
    <w:tmpl w:val="5F3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5462D1"/>
    <w:multiLevelType w:val="hybridMultilevel"/>
    <w:tmpl w:val="DB0E4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74253"/>
    <w:multiLevelType w:val="hybridMultilevel"/>
    <w:tmpl w:val="73203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121667"/>
    <w:multiLevelType w:val="hybridMultilevel"/>
    <w:tmpl w:val="63E6F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9F1DEA"/>
    <w:multiLevelType w:val="hybridMultilevel"/>
    <w:tmpl w:val="98928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5048A"/>
    <w:multiLevelType w:val="hybridMultilevel"/>
    <w:tmpl w:val="BF8CF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D24543"/>
    <w:multiLevelType w:val="hybridMultilevel"/>
    <w:tmpl w:val="C978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A13F9"/>
    <w:multiLevelType w:val="hybridMultilevel"/>
    <w:tmpl w:val="C956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587FED"/>
    <w:multiLevelType w:val="hybridMultilevel"/>
    <w:tmpl w:val="1130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1316EC"/>
    <w:multiLevelType w:val="hybridMultilevel"/>
    <w:tmpl w:val="FD16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B1AAA"/>
    <w:multiLevelType w:val="hybridMultilevel"/>
    <w:tmpl w:val="348A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5552D0"/>
    <w:multiLevelType w:val="hybridMultilevel"/>
    <w:tmpl w:val="8C5E6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536B17"/>
    <w:multiLevelType w:val="hybridMultilevel"/>
    <w:tmpl w:val="E4EE2E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FCB794D"/>
    <w:multiLevelType w:val="hybridMultilevel"/>
    <w:tmpl w:val="677EC3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55B45"/>
    <w:multiLevelType w:val="hybridMultilevel"/>
    <w:tmpl w:val="660EC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2235FFE"/>
    <w:multiLevelType w:val="hybridMultilevel"/>
    <w:tmpl w:val="AA26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562C7"/>
    <w:multiLevelType w:val="hybridMultilevel"/>
    <w:tmpl w:val="A01485D2"/>
    <w:lvl w:ilvl="0" w:tplc="58644FD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2ED0508"/>
    <w:multiLevelType w:val="hybridMultilevel"/>
    <w:tmpl w:val="5B50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D025BE"/>
    <w:multiLevelType w:val="hybridMultilevel"/>
    <w:tmpl w:val="FF54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CC7EE0"/>
    <w:multiLevelType w:val="hybridMultilevel"/>
    <w:tmpl w:val="776CF81E"/>
    <w:lvl w:ilvl="0" w:tplc="2C3E8AF6">
      <w:start w:val="1"/>
      <w:numFmt w:val="upperLetter"/>
      <w:lvlText w:val="%1."/>
      <w:lvlJc w:val="left"/>
      <w:pPr>
        <w:ind w:left="1080" w:hanging="360"/>
      </w:pPr>
      <w:rPr>
        <w:rFonts w:eastAsia="Times New Roman"/>
        <w:b/>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2B5C20C3"/>
    <w:multiLevelType w:val="hybridMultilevel"/>
    <w:tmpl w:val="0482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A41B32"/>
    <w:multiLevelType w:val="hybridMultilevel"/>
    <w:tmpl w:val="F49C9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2F08B9"/>
    <w:multiLevelType w:val="hybridMultilevel"/>
    <w:tmpl w:val="C864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B217AA"/>
    <w:multiLevelType w:val="hybridMultilevel"/>
    <w:tmpl w:val="299E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4C25D6"/>
    <w:multiLevelType w:val="hybridMultilevel"/>
    <w:tmpl w:val="798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FA37D3"/>
    <w:multiLevelType w:val="hybridMultilevel"/>
    <w:tmpl w:val="B3D4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413754"/>
    <w:multiLevelType w:val="hybridMultilevel"/>
    <w:tmpl w:val="BF84A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7D7C87"/>
    <w:multiLevelType w:val="hybridMultilevel"/>
    <w:tmpl w:val="1C0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3054FF"/>
    <w:multiLevelType w:val="hybridMultilevel"/>
    <w:tmpl w:val="E4647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311468"/>
    <w:multiLevelType w:val="hybridMultilevel"/>
    <w:tmpl w:val="329E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805FBE"/>
    <w:multiLevelType w:val="hybridMultilevel"/>
    <w:tmpl w:val="A1F4B23C"/>
    <w:lvl w:ilvl="0" w:tplc="309E85AA">
      <w:start w:val="1"/>
      <w:numFmt w:val="upperRoman"/>
      <w:lvlText w:val="%1."/>
      <w:lvlJc w:val="left"/>
      <w:pPr>
        <w:ind w:left="1080" w:hanging="72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B9C14BC"/>
    <w:multiLevelType w:val="hybridMultilevel"/>
    <w:tmpl w:val="AF0A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BB1AF5"/>
    <w:multiLevelType w:val="hybridMultilevel"/>
    <w:tmpl w:val="BE5EA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EE6050"/>
    <w:multiLevelType w:val="hybridMultilevel"/>
    <w:tmpl w:val="99BC29B8"/>
    <w:lvl w:ilvl="0" w:tplc="EFA4220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F891FB4"/>
    <w:multiLevelType w:val="hybridMultilevel"/>
    <w:tmpl w:val="FF66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06706A"/>
    <w:multiLevelType w:val="hybridMultilevel"/>
    <w:tmpl w:val="D072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383E66"/>
    <w:multiLevelType w:val="hybridMultilevel"/>
    <w:tmpl w:val="B6A098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1445BB"/>
    <w:multiLevelType w:val="hybridMultilevel"/>
    <w:tmpl w:val="0BCAC6E0"/>
    <w:lvl w:ilvl="0" w:tplc="0D0ABA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9A3208"/>
    <w:multiLevelType w:val="hybridMultilevel"/>
    <w:tmpl w:val="4742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F52162"/>
    <w:multiLevelType w:val="hybridMultilevel"/>
    <w:tmpl w:val="E8F0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D51746"/>
    <w:multiLevelType w:val="hybridMultilevel"/>
    <w:tmpl w:val="9A8EAD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8D3337"/>
    <w:multiLevelType w:val="hybridMultilevel"/>
    <w:tmpl w:val="BF36F610"/>
    <w:lvl w:ilvl="0" w:tplc="922225E2">
      <w:start w:val="516"/>
      <w:numFmt w:val="bullet"/>
      <w:lvlText w:val="-"/>
      <w:lvlJc w:val="left"/>
      <w:pPr>
        <w:tabs>
          <w:tab w:val="num" w:pos="660"/>
        </w:tabs>
        <w:ind w:left="660" w:hanging="360"/>
      </w:pPr>
      <w:rPr>
        <w:rFonts w:ascii="Times New Roman" w:eastAsia="Times New Roman" w:hAnsi="Times New Roman" w:hint="default"/>
      </w:rPr>
    </w:lvl>
    <w:lvl w:ilvl="1" w:tplc="00030409" w:tentative="1">
      <w:start w:val="1"/>
      <w:numFmt w:val="bullet"/>
      <w:lvlText w:val="o"/>
      <w:lvlJc w:val="left"/>
      <w:pPr>
        <w:tabs>
          <w:tab w:val="num" w:pos="1380"/>
        </w:tabs>
        <w:ind w:left="1380" w:hanging="360"/>
      </w:pPr>
      <w:rPr>
        <w:rFonts w:ascii="Courier New" w:hAnsi="Courier New" w:hint="default"/>
      </w:rPr>
    </w:lvl>
    <w:lvl w:ilvl="2" w:tplc="00050409" w:tentative="1">
      <w:start w:val="1"/>
      <w:numFmt w:val="bullet"/>
      <w:lvlText w:val=""/>
      <w:lvlJc w:val="left"/>
      <w:pPr>
        <w:tabs>
          <w:tab w:val="num" w:pos="2100"/>
        </w:tabs>
        <w:ind w:left="2100" w:hanging="360"/>
      </w:pPr>
      <w:rPr>
        <w:rFonts w:ascii="Wingdings" w:hAnsi="Wingdings" w:hint="default"/>
      </w:rPr>
    </w:lvl>
    <w:lvl w:ilvl="3" w:tplc="00010409" w:tentative="1">
      <w:start w:val="1"/>
      <w:numFmt w:val="bullet"/>
      <w:lvlText w:val=""/>
      <w:lvlJc w:val="left"/>
      <w:pPr>
        <w:tabs>
          <w:tab w:val="num" w:pos="2820"/>
        </w:tabs>
        <w:ind w:left="2820" w:hanging="360"/>
      </w:pPr>
      <w:rPr>
        <w:rFonts w:ascii="Symbol" w:hAnsi="Symbol" w:hint="default"/>
      </w:rPr>
    </w:lvl>
    <w:lvl w:ilvl="4" w:tplc="00030409" w:tentative="1">
      <w:start w:val="1"/>
      <w:numFmt w:val="bullet"/>
      <w:lvlText w:val="o"/>
      <w:lvlJc w:val="left"/>
      <w:pPr>
        <w:tabs>
          <w:tab w:val="num" w:pos="3540"/>
        </w:tabs>
        <w:ind w:left="3540" w:hanging="360"/>
      </w:pPr>
      <w:rPr>
        <w:rFonts w:ascii="Courier New" w:hAnsi="Courier New" w:hint="default"/>
      </w:rPr>
    </w:lvl>
    <w:lvl w:ilvl="5" w:tplc="00050409" w:tentative="1">
      <w:start w:val="1"/>
      <w:numFmt w:val="bullet"/>
      <w:lvlText w:val=""/>
      <w:lvlJc w:val="left"/>
      <w:pPr>
        <w:tabs>
          <w:tab w:val="num" w:pos="4260"/>
        </w:tabs>
        <w:ind w:left="4260" w:hanging="360"/>
      </w:pPr>
      <w:rPr>
        <w:rFonts w:ascii="Wingdings" w:hAnsi="Wingdings" w:hint="default"/>
      </w:rPr>
    </w:lvl>
    <w:lvl w:ilvl="6" w:tplc="00010409" w:tentative="1">
      <w:start w:val="1"/>
      <w:numFmt w:val="bullet"/>
      <w:lvlText w:val=""/>
      <w:lvlJc w:val="left"/>
      <w:pPr>
        <w:tabs>
          <w:tab w:val="num" w:pos="4980"/>
        </w:tabs>
        <w:ind w:left="4980" w:hanging="360"/>
      </w:pPr>
      <w:rPr>
        <w:rFonts w:ascii="Symbol" w:hAnsi="Symbol" w:hint="default"/>
      </w:rPr>
    </w:lvl>
    <w:lvl w:ilvl="7" w:tplc="00030409" w:tentative="1">
      <w:start w:val="1"/>
      <w:numFmt w:val="bullet"/>
      <w:lvlText w:val="o"/>
      <w:lvlJc w:val="left"/>
      <w:pPr>
        <w:tabs>
          <w:tab w:val="num" w:pos="5700"/>
        </w:tabs>
        <w:ind w:left="5700" w:hanging="360"/>
      </w:pPr>
      <w:rPr>
        <w:rFonts w:ascii="Courier New" w:hAnsi="Courier New" w:hint="default"/>
      </w:rPr>
    </w:lvl>
    <w:lvl w:ilvl="8" w:tplc="00050409" w:tentative="1">
      <w:start w:val="1"/>
      <w:numFmt w:val="bullet"/>
      <w:lvlText w:val=""/>
      <w:lvlJc w:val="left"/>
      <w:pPr>
        <w:tabs>
          <w:tab w:val="num" w:pos="6420"/>
        </w:tabs>
        <w:ind w:left="6420" w:hanging="360"/>
      </w:pPr>
      <w:rPr>
        <w:rFonts w:ascii="Wingdings" w:hAnsi="Wingdings" w:hint="default"/>
      </w:rPr>
    </w:lvl>
  </w:abstractNum>
  <w:abstractNum w:abstractNumId="48" w15:restartNumberingAfterBreak="0">
    <w:nsid w:val="58FC1788"/>
    <w:multiLevelType w:val="hybridMultilevel"/>
    <w:tmpl w:val="DAC42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C277BF"/>
    <w:multiLevelType w:val="hybridMultilevel"/>
    <w:tmpl w:val="3F4C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1F551A"/>
    <w:multiLevelType w:val="hybridMultilevel"/>
    <w:tmpl w:val="3414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FE4303"/>
    <w:multiLevelType w:val="hybridMultilevel"/>
    <w:tmpl w:val="0CE4F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F30488"/>
    <w:multiLevelType w:val="hybridMultilevel"/>
    <w:tmpl w:val="8E389D58"/>
    <w:lvl w:ilvl="0" w:tplc="CF4E5E50">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0E33236"/>
    <w:multiLevelType w:val="hybridMultilevel"/>
    <w:tmpl w:val="B576E89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FF14C0"/>
    <w:multiLevelType w:val="hybridMultilevel"/>
    <w:tmpl w:val="63CA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FB39B0"/>
    <w:multiLevelType w:val="hybridMultilevel"/>
    <w:tmpl w:val="A464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176AC4"/>
    <w:multiLevelType w:val="hybridMultilevel"/>
    <w:tmpl w:val="30A0CE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B85370"/>
    <w:multiLevelType w:val="hybridMultilevel"/>
    <w:tmpl w:val="4DAE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5758EC"/>
    <w:multiLevelType w:val="hybridMultilevel"/>
    <w:tmpl w:val="F6BACA82"/>
    <w:lvl w:ilvl="0" w:tplc="52B0BFEA">
      <w:start w:val="1"/>
      <w:numFmt w:val="upperLetter"/>
      <w:lvlText w:val="%1."/>
      <w:lvlJc w:val="left"/>
      <w:pPr>
        <w:ind w:left="1080" w:hanging="360"/>
      </w:pPr>
      <w:rPr>
        <w:rFonts w:eastAsia="Times New Roman"/>
        <w:b/>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6FE20175"/>
    <w:multiLevelType w:val="hybridMultilevel"/>
    <w:tmpl w:val="3F4C9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C2154"/>
    <w:multiLevelType w:val="hybridMultilevel"/>
    <w:tmpl w:val="00168D12"/>
    <w:lvl w:ilvl="0" w:tplc="5454A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3209A"/>
    <w:multiLevelType w:val="hybridMultilevel"/>
    <w:tmpl w:val="56E4F0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26738D1"/>
    <w:multiLevelType w:val="hybridMultilevel"/>
    <w:tmpl w:val="E948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D3557F"/>
    <w:multiLevelType w:val="hybridMultilevel"/>
    <w:tmpl w:val="64AA6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7A5E96"/>
    <w:multiLevelType w:val="hybridMultilevel"/>
    <w:tmpl w:val="2D9055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5" w15:restartNumberingAfterBreak="0">
    <w:nsid w:val="787A3D33"/>
    <w:multiLevelType w:val="hybridMultilevel"/>
    <w:tmpl w:val="FCCA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BC45234"/>
    <w:multiLevelType w:val="hybridMultilevel"/>
    <w:tmpl w:val="8A5688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0B5A6F"/>
    <w:multiLevelType w:val="hybridMultilevel"/>
    <w:tmpl w:val="3596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695078">
    <w:abstractNumId w:val="47"/>
  </w:num>
  <w:num w:numId="2" w16cid:durableId="834801066">
    <w:abstractNumId w:val="2"/>
  </w:num>
  <w:num w:numId="3" w16cid:durableId="630327548">
    <w:abstractNumId w:val="40"/>
  </w:num>
  <w:num w:numId="4" w16cid:durableId="1750154480">
    <w:abstractNumId w:val="16"/>
  </w:num>
  <w:num w:numId="5" w16cid:durableId="1140464072">
    <w:abstractNumId w:val="35"/>
  </w:num>
  <w:num w:numId="6" w16cid:durableId="401874027">
    <w:abstractNumId w:val="67"/>
  </w:num>
  <w:num w:numId="7" w16cid:durableId="184292275">
    <w:abstractNumId w:val="44"/>
  </w:num>
  <w:num w:numId="8" w16cid:durableId="1335306895">
    <w:abstractNumId w:val="21"/>
  </w:num>
  <w:num w:numId="9" w16cid:durableId="2068871367">
    <w:abstractNumId w:val="15"/>
  </w:num>
  <w:num w:numId="10" w16cid:durableId="1344629264">
    <w:abstractNumId w:val="31"/>
  </w:num>
  <w:num w:numId="11" w16cid:durableId="565190458">
    <w:abstractNumId w:val="54"/>
  </w:num>
  <w:num w:numId="12" w16cid:durableId="2063212457">
    <w:abstractNumId w:val="64"/>
  </w:num>
  <w:num w:numId="13" w16cid:durableId="1418091603">
    <w:abstractNumId w:val="1"/>
  </w:num>
  <w:num w:numId="14" w16cid:durableId="2113427729">
    <w:abstractNumId w:val="7"/>
  </w:num>
  <w:num w:numId="15" w16cid:durableId="205652821">
    <w:abstractNumId w:val="12"/>
  </w:num>
  <w:num w:numId="16" w16cid:durableId="932397418">
    <w:abstractNumId w:val="6"/>
  </w:num>
  <w:num w:numId="17" w16cid:durableId="1013848907">
    <w:abstractNumId w:val="23"/>
  </w:num>
  <w:num w:numId="18" w16cid:durableId="952056182">
    <w:abstractNumId w:val="14"/>
  </w:num>
  <w:num w:numId="19" w16cid:durableId="818767359">
    <w:abstractNumId w:val="37"/>
  </w:num>
  <w:num w:numId="20" w16cid:durableId="1473982751">
    <w:abstractNumId w:val="60"/>
  </w:num>
  <w:num w:numId="21" w16cid:durableId="1294555061">
    <w:abstractNumId w:val="50"/>
  </w:num>
  <w:num w:numId="22" w16cid:durableId="608900521">
    <w:abstractNumId w:val="27"/>
  </w:num>
  <w:num w:numId="23" w16cid:durableId="1841503016">
    <w:abstractNumId w:val="29"/>
  </w:num>
  <w:num w:numId="24" w16cid:durableId="1933275560">
    <w:abstractNumId w:val="51"/>
  </w:num>
  <w:num w:numId="25" w16cid:durableId="41514966">
    <w:abstractNumId w:val="3"/>
  </w:num>
  <w:num w:numId="26" w16cid:durableId="939028986">
    <w:abstractNumId w:val="48"/>
  </w:num>
  <w:num w:numId="27" w16cid:durableId="880092058">
    <w:abstractNumId w:val="41"/>
  </w:num>
  <w:num w:numId="28" w16cid:durableId="1040206750">
    <w:abstractNumId w:val="45"/>
  </w:num>
  <w:num w:numId="29" w16cid:durableId="451293717">
    <w:abstractNumId w:val="19"/>
  </w:num>
  <w:num w:numId="30" w16cid:durableId="1584416365">
    <w:abstractNumId w:val="49"/>
  </w:num>
  <w:num w:numId="31" w16cid:durableId="1254781531">
    <w:abstractNumId w:val="17"/>
  </w:num>
  <w:num w:numId="32" w16cid:durableId="835918165">
    <w:abstractNumId w:val="55"/>
  </w:num>
  <w:num w:numId="33" w16cid:durableId="1135441374">
    <w:abstractNumId w:val="28"/>
  </w:num>
  <w:num w:numId="34" w16cid:durableId="727265061">
    <w:abstractNumId w:val="32"/>
  </w:num>
  <w:num w:numId="35" w16cid:durableId="1865555282">
    <w:abstractNumId w:val="61"/>
  </w:num>
  <w:num w:numId="36" w16cid:durableId="725758853">
    <w:abstractNumId w:val="39"/>
  </w:num>
  <w:num w:numId="37" w16cid:durableId="1445811782">
    <w:abstractNumId w:val="10"/>
  </w:num>
  <w:num w:numId="38" w16cid:durableId="1409226434">
    <w:abstractNumId w:val="22"/>
  </w:num>
  <w:num w:numId="39" w16cid:durableId="873732590">
    <w:abstractNumId w:val="57"/>
  </w:num>
  <w:num w:numId="40" w16cid:durableId="431359588">
    <w:abstractNumId w:val="53"/>
  </w:num>
  <w:num w:numId="41" w16cid:durableId="1099183634">
    <w:abstractNumId w:val="13"/>
  </w:num>
  <w:num w:numId="42" w16cid:durableId="70128112">
    <w:abstractNumId w:val="8"/>
  </w:num>
  <w:num w:numId="43" w16cid:durableId="1742409994">
    <w:abstractNumId w:val="4"/>
  </w:num>
  <w:num w:numId="44" w16cid:durableId="1584871149">
    <w:abstractNumId w:val="59"/>
  </w:num>
  <w:num w:numId="45" w16cid:durableId="1655983592">
    <w:abstractNumId w:val="43"/>
  </w:num>
  <w:num w:numId="46" w16cid:durableId="1745370256">
    <w:abstractNumId w:val="30"/>
  </w:num>
  <w:num w:numId="47" w16cid:durableId="266619363">
    <w:abstractNumId w:val="62"/>
  </w:num>
  <w:num w:numId="48" w16cid:durableId="1060397774">
    <w:abstractNumId w:val="65"/>
  </w:num>
  <w:num w:numId="49" w16cid:durableId="11592305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38447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75057700">
    <w:abstractNumId w:val="18"/>
  </w:num>
  <w:num w:numId="52" w16cid:durableId="1773820851">
    <w:abstractNumId w:val="9"/>
  </w:num>
  <w:num w:numId="53" w16cid:durableId="1054282226">
    <w:abstractNumId w:val="11"/>
  </w:num>
  <w:num w:numId="54" w16cid:durableId="20982062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8836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84746722">
    <w:abstractNumId w:val="0"/>
  </w:num>
  <w:num w:numId="57" w16cid:durableId="383792935">
    <w:abstractNumId w:val="24"/>
  </w:num>
  <w:num w:numId="58" w16cid:durableId="358094280">
    <w:abstractNumId w:val="20"/>
  </w:num>
  <w:num w:numId="59" w16cid:durableId="1507860232">
    <w:abstractNumId w:val="42"/>
  </w:num>
  <w:num w:numId="60" w16cid:durableId="805120267">
    <w:abstractNumId w:val="46"/>
  </w:num>
  <w:num w:numId="61" w16cid:durableId="714963782">
    <w:abstractNumId w:val="56"/>
  </w:num>
  <w:num w:numId="62" w16cid:durableId="1168400432">
    <w:abstractNumId w:val="66"/>
  </w:num>
  <w:num w:numId="63" w16cid:durableId="868448647">
    <w:abstractNumId w:val="38"/>
  </w:num>
  <w:num w:numId="64" w16cid:durableId="1567834009">
    <w:abstractNumId w:val="5"/>
  </w:num>
  <w:num w:numId="65" w16cid:durableId="505948872">
    <w:abstractNumId w:val="26"/>
  </w:num>
  <w:num w:numId="66" w16cid:durableId="1282833864">
    <w:abstractNumId w:val="63"/>
  </w:num>
  <w:num w:numId="67" w16cid:durableId="626199752">
    <w:abstractNumId w:val="34"/>
  </w:num>
  <w:num w:numId="68" w16cid:durableId="279578731">
    <w:abstractNumId w:val="33"/>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Kestemberg">
    <w15:presenceInfo w15:providerId="AD" w15:userId="S::lkestemberg@molloy.edu::c6c8aff6-4545-4c24-a1ef-2ff74cac17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A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AR" w:vendorID="64" w:dllVersion="0" w:nlCheck="1" w:checkStyle="0"/>
  <w:activeWritingStyle w:appName="MSWord" w:lang="es-ES" w:vendorID="64" w:dllVersion="0" w:nlCheck="1" w:checkStyle="0"/>
  <w:trackRevisions/>
  <w:defaultTabStop w:val="720"/>
  <w:characterSpacingControl w:val="doNotCompress"/>
  <w:hdrShapeDefaults>
    <o:shapedefaults v:ext="edit" spidmax="2053"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90"/>
    <w:rsid w:val="00001934"/>
    <w:rsid w:val="000022A0"/>
    <w:rsid w:val="00002BAF"/>
    <w:rsid w:val="00002D74"/>
    <w:rsid w:val="000032DC"/>
    <w:rsid w:val="00003FE6"/>
    <w:rsid w:val="0000420E"/>
    <w:rsid w:val="00004C5A"/>
    <w:rsid w:val="000056F0"/>
    <w:rsid w:val="00005B8E"/>
    <w:rsid w:val="00005FAE"/>
    <w:rsid w:val="00007588"/>
    <w:rsid w:val="00012E46"/>
    <w:rsid w:val="00013509"/>
    <w:rsid w:val="000137EB"/>
    <w:rsid w:val="000164C3"/>
    <w:rsid w:val="00016B8F"/>
    <w:rsid w:val="000254B7"/>
    <w:rsid w:val="00025A04"/>
    <w:rsid w:val="00030D61"/>
    <w:rsid w:val="00035BCE"/>
    <w:rsid w:val="0003647E"/>
    <w:rsid w:val="00037544"/>
    <w:rsid w:val="00040214"/>
    <w:rsid w:val="0004254F"/>
    <w:rsid w:val="00042BC2"/>
    <w:rsid w:val="00042D2D"/>
    <w:rsid w:val="000453F4"/>
    <w:rsid w:val="00046306"/>
    <w:rsid w:val="000514DC"/>
    <w:rsid w:val="00053386"/>
    <w:rsid w:val="0005370F"/>
    <w:rsid w:val="00054590"/>
    <w:rsid w:val="000564EC"/>
    <w:rsid w:val="0005703C"/>
    <w:rsid w:val="00061F4C"/>
    <w:rsid w:val="00062086"/>
    <w:rsid w:val="00062D3B"/>
    <w:rsid w:val="00062EEA"/>
    <w:rsid w:val="00063BE3"/>
    <w:rsid w:val="0006554D"/>
    <w:rsid w:val="00066891"/>
    <w:rsid w:val="000671D1"/>
    <w:rsid w:val="000677AB"/>
    <w:rsid w:val="00070B95"/>
    <w:rsid w:val="00072F11"/>
    <w:rsid w:val="000763C0"/>
    <w:rsid w:val="000769CA"/>
    <w:rsid w:val="0008008E"/>
    <w:rsid w:val="00080303"/>
    <w:rsid w:val="00080361"/>
    <w:rsid w:val="000818A4"/>
    <w:rsid w:val="000861F6"/>
    <w:rsid w:val="000869FE"/>
    <w:rsid w:val="0008706B"/>
    <w:rsid w:val="00090E34"/>
    <w:rsid w:val="0009240E"/>
    <w:rsid w:val="00094624"/>
    <w:rsid w:val="000948A8"/>
    <w:rsid w:val="000A02DC"/>
    <w:rsid w:val="000A38AB"/>
    <w:rsid w:val="000A464E"/>
    <w:rsid w:val="000A5790"/>
    <w:rsid w:val="000A6272"/>
    <w:rsid w:val="000B0853"/>
    <w:rsid w:val="000B11F9"/>
    <w:rsid w:val="000C0734"/>
    <w:rsid w:val="000C4C06"/>
    <w:rsid w:val="000C63E8"/>
    <w:rsid w:val="000C7EFB"/>
    <w:rsid w:val="000D1110"/>
    <w:rsid w:val="000D1BE3"/>
    <w:rsid w:val="000D2517"/>
    <w:rsid w:val="000D50AB"/>
    <w:rsid w:val="000D7E46"/>
    <w:rsid w:val="000E1811"/>
    <w:rsid w:val="000E19FD"/>
    <w:rsid w:val="000E3F9B"/>
    <w:rsid w:val="000E5281"/>
    <w:rsid w:val="000E57A2"/>
    <w:rsid w:val="000E5910"/>
    <w:rsid w:val="000E73A7"/>
    <w:rsid w:val="000F05A0"/>
    <w:rsid w:val="000F1213"/>
    <w:rsid w:val="000F1B0A"/>
    <w:rsid w:val="000F2BD6"/>
    <w:rsid w:val="000F4948"/>
    <w:rsid w:val="000F6E32"/>
    <w:rsid w:val="0010064D"/>
    <w:rsid w:val="001049BC"/>
    <w:rsid w:val="00105BA7"/>
    <w:rsid w:val="00105BB7"/>
    <w:rsid w:val="00112131"/>
    <w:rsid w:val="00112D67"/>
    <w:rsid w:val="00117B73"/>
    <w:rsid w:val="00117D5E"/>
    <w:rsid w:val="00117FE5"/>
    <w:rsid w:val="00120412"/>
    <w:rsid w:val="00130E78"/>
    <w:rsid w:val="00131132"/>
    <w:rsid w:val="00135842"/>
    <w:rsid w:val="00135D09"/>
    <w:rsid w:val="00142876"/>
    <w:rsid w:val="001429D7"/>
    <w:rsid w:val="00142D89"/>
    <w:rsid w:val="001432A8"/>
    <w:rsid w:val="00147B4C"/>
    <w:rsid w:val="00150009"/>
    <w:rsid w:val="00152F5C"/>
    <w:rsid w:val="00154940"/>
    <w:rsid w:val="00154D22"/>
    <w:rsid w:val="0015526C"/>
    <w:rsid w:val="001612DF"/>
    <w:rsid w:val="00162F55"/>
    <w:rsid w:val="00163584"/>
    <w:rsid w:val="00164993"/>
    <w:rsid w:val="00166EB1"/>
    <w:rsid w:val="00167999"/>
    <w:rsid w:val="00170A39"/>
    <w:rsid w:val="00171E98"/>
    <w:rsid w:val="0018131E"/>
    <w:rsid w:val="00182130"/>
    <w:rsid w:val="00186B30"/>
    <w:rsid w:val="00186F70"/>
    <w:rsid w:val="001946DC"/>
    <w:rsid w:val="001975A6"/>
    <w:rsid w:val="001A0D94"/>
    <w:rsid w:val="001A129C"/>
    <w:rsid w:val="001A3C51"/>
    <w:rsid w:val="001A554E"/>
    <w:rsid w:val="001A7C72"/>
    <w:rsid w:val="001B0603"/>
    <w:rsid w:val="001B3F2D"/>
    <w:rsid w:val="001B77B8"/>
    <w:rsid w:val="001C25F2"/>
    <w:rsid w:val="001C26F7"/>
    <w:rsid w:val="001C6090"/>
    <w:rsid w:val="001D1316"/>
    <w:rsid w:val="001D4A4E"/>
    <w:rsid w:val="001E2093"/>
    <w:rsid w:val="001E38BC"/>
    <w:rsid w:val="001E534F"/>
    <w:rsid w:val="001E6D56"/>
    <w:rsid w:val="001F0BF4"/>
    <w:rsid w:val="001F3D0D"/>
    <w:rsid w:val="0020057D"/>
    <w:rsid w:val="00204C0D"/>
    <w:rsid w:val="00205B68"/>
    <w:rsid w:val="002110F6"/>
    <w:rsid w:val="00220CA6"/>
    <w:rsid w:val="002237AE"/>
    <w:rsid w:val="00226489"/>
    <w:rsid w:val="00227883"/>
    <w:rsid w:val="00230C68"/>
    <w:rsid w:val="00231F27"/>
    <w:rsid w:val="00243990"/>
    <w:rsid w:val="00244EEC"/>
    <w:rsid w:val="002450C4"/>
    <w:rsid w:val="00250A75"/>
    <w:rsid w:val="002549FC"/>
    <w:rsid w:val="00254F9A"/>
    <w:rsid w:val="00263C50"/>
    <w:rsid w:val="00267019"/>
    <w:rsid w:val="0027067F"/>
    <w:rsid w:val="002708E7"/>
    <w:rsid w:val="00271144"/>
    <w:rsid w:val="00272F72"/>
    <w:rsid w:val="0027403F"/>
    <w:rsid w:val="00275FCF"/>
    <w:rsid w:val="0027673D"/>
    <w:rsid w:val="00280234"/>
    <w:rsid w:val="00280829"/>
    <w:rsid w:val="002825B9"/>
    <w:rsid w:val="00283A64"/>
    <w:rsid w:val="00284D2B"/>
    <w:rsid w:val="00292C71"/>
    <w:rsid w:val="00293DD6"/>
    <w:rsid w:val="002A2360"/>
    <w:rsid w:val="002A771F"/>
    <w:rsid w:val="002B183D"/>
    <w:rsid w:val="002B3F67"/>
    <w:rsid w:val="002B4FD8"/>
    <w:rsid w:val="002B509D"/>
    <w:rsid w:val="002C04FA"/>
    <w:rsid w:val="002C1664"/>
    <w:rsid w:val="002C1913"/>
    <w:rsid w:val="002C40CD"/>
    <w:rsid w:val="002C445B"/>
    <w:rsid w:val="002D498D"/>
    <w:rsid w:val="002D4AB5"/>
    <w:rsid w:val="002D7012"/>
    <w:rsid w:val="002E03CA"/>
    <w:rsid w:val="002E5625"/>
    <w:rsid w:val="002F2488"/>
    <w:rsid w:val="002F2FA9"/>
    <w:rsid w:val="002F3E86"/>
    <w:rsid w:val="003004D9"/>
    <w:rsid w:val="00300914"/>
    <w:rsid w:val="003019B3"/>
    <w:rsid w:val="00303CE1"/>
    <w:rsid w:val="00304BA2"/>
    <w:rsid w:val="00310C67"/>
    <w:rsid w:val="00311162"/>
    <w:rsid w:val="00313070"/>
    <w:rsid w:val="00316E62"/>
    <w:rsid w:val="003263CE"/>
    <w:rsid w:val="00326FF0"/>
    <w:rsid w:val="00331F0A"/>
    <w:rsid w:val="003355F0"/>
    <w:rsid w:val="00335898"/>
    <w:rsid w:val="003421D6"/>
    <w:rsid w:val="00344961"/>
    <w:rsid w:val="0035043D"/>
    <w:rsid w:val="00350B2B"/>
    <w:rsid w:val="00352163"/>
    <w:rsid w:val="0035376D"/>
    <w:rsid w:val="00353D0D"/>
    <w:rsid w:val="00355A13"/>
    <w:rsid w:val="0036147D"/>
    <w:rsid w:val="00362888"/>
    <w:rsid w:val="0036375F"/>
    <w:rsid w:val="00366698"/>
    <w:rsid w:val="00375D55"/>
    <w:rsid w:val="0037728B"/>
    <w:rsid w:val="00377A36"/>
    <w:rsid w:val="0038053F"/>
    <w:rsid w:val="00382C42"/>
    <w:rsid w:val="0038382C"/>
    <w:rsid w:val="00392A87"/>
    <w:rsid w:val="00395FCC"/>
    <w:rsid w:val="003A23D2"/>
    <w:rsid w:val="003A7457"/>
    <w:rsid w:val="003B1944"/>
    <w:rsid w:val="003B48AE"/>
    <w:rsid w:val="003B4F17"/>
    <w:rsid w:val="003B7094"/>
    <w:rsid w:val="003C19ED"/>
    <w:rsid w:val="003C4316"/>
    <w:rsid w:val="003C5354"/>
    <w:rsid w:val="003C579F"/>
    <w:rsid w:val="003C5E0A"/>
    <w:rsid w:val="003C6A0D"/>
    <w:rsid w:val="003C70FC"/>
    <w:rsid w:val="003C7271"/>
    <w:rsid w:val="003D30B4"/>
    <w:rsid w:val="003D402B"/>
    <w:rsid w:val="003D4A7D"/>
    <w:rsid w:val="003E5AED"/>
    <w:rsid w:val="003E7474"/>
    <w:rsid w:val="003E7A46"/>
    <w:rsid w:val="003F2607"/>
    <w:rsid w:val="003F429E"/>
    <w:rsid w:val="003F626A"/>
    <w:rsid w:val="003F654A"/>
    <w:rsid w:val="003F7A2B"/>
    <w:rsid w:val="00402F70"/>
    <w:rsid w:val="004062CC"/>
    <w:rsid w:val="004068EE"/>
    <w:rsid w:val="004079D6"/>
    <w:rsid w:val="00407B4E"/>
    <w:rsid w:val="0041156D"/>
    <w:rsid w:val="00422964"/>
    <w:rsid w:val="00432906"/>
    <w:rsid w:val="00436E06"/>
    <w:rsid w:val="00440AF8"/>
    <w:rsid w:val="00443B4E"/>
    <w:rsid w:val="00443D42"/>
    <w:rsid w:val="0044496F"/>
    <w:rsid w:val="00444F20"/>
    <w:rsid w:val="00446B8E"/>
    <w:rsid w:val="00452465"/>
    <w:rsid w:val="0045279A"/>
    <w:rsid w:val="0045479B"/>
    <w:rsid w:val="00455295"/>
    <w:rsid w:val="004565B0"/>
    <w:rsid w:val="004603BB"/>
    <w:rsid w:val="00460EAC"/>
    <w:rsid w:val="004653AB"/>
    <w:rsid w:val="00465875"/>
    <w:rsid w:val="004666FD"/>
    <w:rsid w:val="004675B8"/>
    <w:rsid w:val="00474A73"/>
    <w:rsid w:val="004860AB"/>
    <w:rsid w:val="00486C5E"/>
    <w:rsid w:val="00490ADE"/>
    <w:rsid w:val="0049473C"/>
    <w:rsid w:val="004968CC"/>
    <w:rsid w:val="00497BB2"/>
    <w:rsid w:val="004A24B3"/>
    <w:rsid w:val="004A2777"/>
    <w:rsid w:val="004A289D"/>
    <w:rsid w:val="004A36B4"/>
    <w:rsid w:val="004A43C9"/>
    <w:rsid w:val="004B3614"/>
    <w:rsid w:val="004B7887"/>
    <w:rsid w:val="004C011D"/>
    <w:rsid w:val="004C24E7"/>
    <w:rsid w:val="004C2B75"/>
    <w:rsid w:val="004C2D23"/>
    <w:rsid w:val="004C31C5"/>
    <w:rsid w:val="004C6198"/>
    <w:rsid w:val="004D09A3"/>
    <w:rsid w:val="004D3583"/>
    <w:rsid w:val="004D4AA8"/>
    <w:rsid w:val="004E22BD"/>
    <w:rsid w:val="004E69EC"/>
    <w:rsid w:val="004F57BD"/>
    <w:rsid w:val="004F5A91"/>
    <w:rsid w:val="004F5B8A"/>
    <w:rsid w:val="004F6838"/>
    <w:rsid w:val="004F6A46"/>
    <w:rsid w:val="004F6FFC"/>
    <w:rsid w:val="004F7CBB"/>
    <w:rsid w:val="00503B97"/>
    <w:rsid w:val="00504FC8"/>
    <w:rsid w:val="005150B6"/>
    <w:rsid w:val="00517269"/>
    <w:rsid w:val="005244C9"/>
    <w:rsid w:val="00526B5C"/>
    <w:rsid w:val="005271C3"/>
    <w:rsid w:val="0052794A"/>
    <w:rsid w:val="00527E9A"/>
    <w:rsid w:val="00531E11"/>
    <w:rsid w:val="005339C7"/>
    <w:rsid w:val="00534BC5"/>
    <w:rsid w:val="005358FC"/>
    <w:rsid w:val="00535BEF"/>
    <w:rsid w:val="00537C8D"/>
    <w:rsid w:val="0054146C"/>
    <w:rsid w:val="005462BF"/>
    <w:rsid w:val="0056210D"/>
    <w:rsid w:val="00563551"/>
    <w:rsid w:val="00563E23"/>
    <w:rsid w:val="00566168"/>
    <w:rsid w:val="00571F27"/>
    <w:rsid w:val="005739AF"/>
    <w:rsid w:val="00574587"/>
    <w:rsid w:val="00575F3D"/>
    <w:rsid w:val="0058090F"/>
    <w:rsid w:val="0058311E"/>
    <w:rsid w:val="00585F2B"/>
    <w:rsid w:val="00586601"/>
    <w:rsid w:val="00586899"/>
    <w:rsid w:val="00590F0E"/>
    <w:rsid w:val="005957FA"/>
    <w:rsid w:val="00595D3F"/>
    <w:rsid w:val="005A0585"/>
    <w:rsid w:val="005A11C5"/>
    <w:rsid w:val="005A39FF"/>
    <w:rsid w:val="005A4056"/>
    <w:rsid w:val="005A4C9A"/>
    <w:rsid w:val="005B200B"/>
    <w:rsid w:val="005B384C"/>
    <w:rsid w:val="005B3DAF"/>
    <w:rsid w:val="005C07B9"/>
    <w:rsid w:val="005C0E4D"/>
    <w:rsid w:val="005C1865"/>
    <w:rsid w:val="005C2ECA"/>
    <w:rsid w:val="005C43C3"/>
    <w:rsid w:val="005C50F0"/>
    <w:rsid w:val="005C5507"/>
    <w:rsid w:val="005C6ADC"/>
    <w:rsid w:val="005D1E0E"/>
    <w:rsid w:val="005D2F4E"/>
    <w:rsid w:val="005D45CF"/>
    <w:rsid w:val="005D5BDC"/>
    <w:rsid w:val="005D7A89"/>
    <w:rsid w:val="005E4AEC"/>
    <w:rsid w:val="005E68CF"/>
    <w:rsid w:val="005F1525"/>
    <w:rsid w:val="005F3199"/>
    <w:rsid w:val="005F3E63"/>
    <w:rsid w:val="005F4A7C"/>
    <w:rsid w:val="005F65B2"/>
    <w:rsid w:val="006014A0"/>
    <w:rsid w:val="006026DF"/>
    <w:rsid w:val="00604BBA"/>
    <w:rsid w:val="006051CF"/>
    <w:rsid w:val="006052F5"/>
    <w:rsid w:val="00606EA3"/>
    <w:rsid w:val="00607F91"/>
    <w:rsid w:val="00610E3C"/>
    <w:rsid w:val="0061288C"/>
    <w:rsid w:val="006129D1"/>
    <w:rsid w:val="00616B15"/>
    <w:rsid w:val="00617C25"/>
    <w:rsid w:val="006243A7"/>
    <w:rsid w:val="00625565"/>
    <w:rsid w:val="00630D66"/>
    <w:rsid w:val="00631877"/>
    <w:rsid w:val="00631F08"/>
    <w:rsid w:val="00636DEB"/>
    <w:rsid w:val="006370BE"/>
    <w:rsid w:val="006412E9"/>
    <w:rsid w:val="00645300"/>
    <w:rsid w:val="00646199"/>
    <w:rsid w:val="00646C18"/>
    <w:rsid w:val="00646CD5"/>
    <w:rsid w:val="00650CE8"/>
    <w:rsid w:val="006522DB"/>
    <w:rsid w:val="006557BE"/>
    <w:rsid w:val="00657C2E"/>
    <w:rsid w:val="00672EE8"/>
    <w:rsid w:val="00673A5C"/>
    <w:rsid w:val="00677BFF"/>
    <w:rsid w:val="00682DD6"/>
    <w:rsid w:val="00684928"/>
    <w:rsid w:val="006851B5"/>
    <w:rsid w:val="006900E7"/>
    <w:rsid w:val="00695600"/>
    <w:rsid w:val="006978B2"/>
    <w:rsid w:val="006A16B9"/>
    <w:rsid w:val="006B0310"/>
    <w:rsid w:val="006B113D"/>
    <w:rsid w:val="006B3483"/>
    <w:rsid w:val="006B4505"/>
    <w:rsid w:val="006B4639"/>
    <w:rsid w:val="006B553B"/>
    <w:rsid w:val="006B7BC6"/>
    <w:rsid w:val="006C0758"/>
    <w:rsid w:val="006C1472"/>
    <w:rsid w:val="006C1AC3"/>
    <w:rsid w:val="006C434C"/>
    <w:rsid w:val="006C4559"/>
    <w:rsid w:val="006C4EE2"/>
    <w:rsid w:val="006D1635"/>
    <w:rsid w:val="006D167A"/>
    <w:rsid w:val="006E0411"/>
    <w:rsid w:val="006E3070"/>
    <w:rsid w:val="006E44DE"/>
    <w:rsid w:val="006F2E5E"/>
    <w:rsid w:val="006F347E"/>
    <w:rsid w:val="006F4F96"/>
    <w:rsid w:val="00700E31"/>
    <w:rsid w:val="00700F7A"/>
    <w:rsid w:val="00701823"/>
    <w:rsid w:val="00701D17"/>
    <w:rsid w:val="00701F83"/>
    <w:rsid w:val="007100A3"/>
    <w:rsid w:val="0071040C"/>
    <w:rsid w:val="00716E44"/>
    <w:rsid w:val="00716FEA"/>
    <w:rsid w:val="00725233"/>
    <w:rsid w:val="007301AF"/>
    <w:rsid w:val="007330C8"/>
    <w:rsid w:val="00734E47"/>
    <w:rsid w:val="00740133"/>
    <w:rsid w:val="00740AC1"/>
    <w:rsid w:val="00741A9A"/>
    <w:rsid w:val="00743879"/>
    <w:rsid w:val="00743FB6"/>
    <w:rsid w:val="00743FCF"/>
    <w:rsid w:val="00745401"/>
    <w:rsid w:val="00747EB4"/>
    <w:rsid w:val="00747F57"/>
    <w:rsid w:val="00751419"/>
    <w:rsid w:val="007516B5"/>
    <w:rsid w:val="00751B84"/>
    <w:rsid w:val="007637AE"/>
    <w:rsid w:val="00764AE3"/>
    <w:rsid w:val="007654C3"/>
    <w:rsid w:val="00766F24"/>
    <w:rsid w:val="00773829"/>
    <w:rsid w:val="0077388E"/>
    <w:rsid w:val="007740E5"/>
    <w:rsid w:val="00777908"/>
    <w:rsid w:val="00781553"/>
    <w:rsid w:val="0078158A"/>
    <w:rsid w:val="00781B4E"/>
    <w:rsid w:val="00787AB7"/>
    <w:rsid w:val="00791613"/>
    <w:rsid w:val="00792874"/>
    <w:rsid w:val="0079431F"/>
    <w:rsid w:val="007957E2"/>
    <w:rsid w:val="007971AA"/>
    <w:rsid w:val="007A0178"/>
    <w:rsid w:val="007A0C24"/>
    <w:rsid w:val="007A36A0"/>
    <w:rsid w:val="007B4480"/>
    <w:rsid w:val="007B6603"/>
    <w:rsid w:val="007C01B8"/>
    <w:rsid w:val="007C175B"/>
    <w:rsid w:val="007C211B"/>
    <w:rsid w:val="007C21DB"/>
    <w:rsid w:val="007C45F2"/>
    <w:rsid w:val="007C4664"/>
    <w:rsid w:val="007C4BE0"/>
    <w:rsid w:val="007C6BCD"/>
    <w:rsid w:val="007C76E0"/>
    <w:rsid w:val="007D3503"/>
    <w:rsid w:val="007D399C"/>
    <w:rsid w:val="007D3CA0"/>
    <w:rsid w:val="007D41C5"/>
    <w:rsid w:val="007D58AE"/>
    <w:rsid w:val="007E037B"/>
    <w:rsid w:val="007E16BC"/>
    <w:rsid w:val="007E5773"/>
    <w:rsid w:val="007E6C0D"/>
    <w:rsid w:val="007F039B"/>
    <w:rsid w:val="007F25A8"/>
    <w:rsid w:val="007F485E"/>
    <w:rsid w:val="007F5353"/>
    <w:rsid w:val="007F6A69"/>
    <w:rsid w:val="008001B8"/>
    <w:rsid w:val="00800EB9"/>
    <w:rsid w:val="0080555A"/>
    <w:rsid w:val="00810F80"/>
    <w:rsid w:val="00811B8F"/>
    <w:rsid w:val="0081317C"/>
    <w:rsid w:val="0081347F"/>
    <w:rsid w:val="00814DF4"/>
    <w:rsid w:val="0081561D"/>
    <w:rsid w:val="00815EEB"/>
    <w:rsid w:val="008174CD"/>
    <w:rsid w:val="00821F00"/>
    <w:rsid w:val="00822CC8"/>
    <w:rsid w:val="008230EE"/>
    <w:rsid w:val="0082646E"/>
    <w:rsid w:val="00840BFF"/>
    <w:rsid w:val="008419E3"/>
    <w:rsid w:val="0084431D"/>
    <w:rsid w:val="00844588"/>
    <w:rsid w:val="00845A97"/>
    <w:rsid w:val="0085361B"/>
    <w:rsid w:val="00856147"/>
    <w:rsid w:val="00860147"/>
    <w:rsid w:val="00860D13"/>
    <w:rsid w:val="00861611"/>
    <w:rsid w:val="00861BED"/>
    <w:rsid w:val="00862E56"/>
    <w:rsid w:val="00863A85"/>
    <w:rsid w:val="00863E08"/>
    <w:rsid w:val="00865241"/>
    <w:rsid w:val="00866E6E"/>
    <w:rsid w:val="0087359F"/>
    <w:rsid w:val="00874851"/>
    <w:rsid w:val="00875069"/>
    <w:rsid w:val="00877DE3"/>
    <w:rsid w:val="008810A4"/>
    <w:rsid w:val="00881646"/>
    <w:rsid w:val="008835E3"/>
    <w:rsid w:val="00885A05"/>
    <w:rsid w:val="008925D1"/>
    <w:rsid w:val="00892B08"/>
    <w:rsid w:val="008930C2"/>
    <w:rsid w:val="00893A73"/>
    <w:rsid w:val="00894879"/>
    <w:rsid w:val="008A46AD"/>
    <w:rsid w:val="008B2E2E"/>
    <w:rsid w:val="008B49AF"/>
    <w:rsid w:val="008C0573"/>
    <w:rsid w:val="008C32BB"/>
    <w:rsid w:val="008C5301"/>
    <w:rsid w:val="008D3CC1"/>
    <w:rsid w:val="008D50FE"/>
    <w:rsid w:val="008D59AF"/>
    <w:rsid w:val="008D6B26"/>
    <w:rsid w:val="008E0961"/>
    <w:rsid w:val="008E0FD4"/>
    <w:rsid w:val="008E1DF7"/>
    <w:rsid w:val="008E1E3C"/>
    <w:rsid w:val="008E5215"/>
    <w:rsid w:val="008E64EF"/>
    <w:rsid w:val="008F1997"/>
    <w:rsid w:val="008F3052"/>
    <w:rsid w:val="008F51A5"/>
    <w:rsid w:val="008F6B2B"/>
    <w:rsid w:val="008F7ED0"/>
    <w:rsid w:val="00903353"/>
    <w:rsid w:val="00904734"/>
    <w:rsid w:val="009052EA"/>
    <w:rsid w:val="00913A28"/>
    <w:rsid w:val="009227C2"/>
    <w:rsid w:val="00922DA4"/>
    <w:rsid w:val="00925B43"/>
    <w:rsid w:val="00925E61"/>
    <w:rsid w:val="0092718C"/>
    <w:rsid w:val="0092719E"/>
    <w:rsid w:val="009275CC"/>
    <w:rsid w:val="00932A86"/>
    <w:rsid w:val="00933554"/>
    <w:rsid w:val="00933E22"/>
    <w:rsid w:val="00934151"/>
    <w:rsid w:val="00936A9E"/>
    <w:rsid w:val="009426BF"/>
    <w:rsid w:val="009470B9"/>
    <w:rsid w:val="00947B35"/>
    <w:rsid w:val="009530F6"/>
    <w:rsid w:val="00953A52"/>
    <w:rsid w:val="00954240"/>
    <w:rsid w:val="00961DBD"/>
    <w:rsid w:val="0096330B"/>
    <w:rsid w:val="0098354A"/>
    <w:rsid w:val="0098619C"/>
    <w:rsid w:val="00987C93"/>
    <w:rsid w:val="00987D92"/>
    <w:rsid w:val="009916F3"/>
    <w:rsid w:val="009919C7"/>
    <w:rsid w:val="00992458"/>
    <w:rsid w:val="00996A48"/>
    <w:rsid w:val="00996C0D"/>
    <w:rsid w:val="009A101B"/>
    <w:rsid w:val="009A1893"/>
    <w:rsid w:val="009A23E0"/>
    <w:rsid w:val="009A261F"/>
    <w:rsid w:val="009A2727"/>
    <w:rsid w:val="009A2F1C"/>
    <w:rsid w:val="009A3FD1"/>
    <w:rsid w:val="009A4562"/>
    <w:rsid w:val="009A63CC"/>
    <w:rsid w:val="009C216F"/>
    <w:rsid w:val="009C44C9"/>
    <w:rsid w:val="009C7CB1"/>
    <w:rsid w:val="009D05D8"/>
    <w:rsid w:val="009D2E84"/>
    <w:rsid w:val="009D3A3E"/>
    <w:rsid w:val="009E2AD1"/>
    <w:rsid w:val="009E34AC"/>
    <w:rsid w:val="009E37CB"/>
    <w:rsid w:val="009E6513"/>
    <w:rsid w:val="009F2C7F"/>
    <w:rsid w:val="009F5B50"/>
    <w:rsid w:val="00A01750"/>
    <w:rsid w:val="00A01CD0"/>
    <w:rsid w:val="00A025B0"/>
    <w:rsid w:val="00A0482B"/>
    <w:rsid w:val="00A06C4B"/>
    <w:rsid w:val="00A132CA"/>
    <w:rsid w:val="00A15D10"/>
    <w:rsid w:val="00A23145"/>
    <w:rsid w:val="00A24897"/>
    <w:rsid w:val="00A24966"/>
    <w:rsid w:val="00A249F4"/>
    <w:rsid w:val="00A33847"/>
    <w:rsid w:val="00A341A3"/>
    <w:rsid w:val="00A36E19"/>
    <w:rsid w:val="00A3700B"/>
    <w:rsid w:val="00A425F0"/>
    <w:rsid w:val="00A457EB"/>
    <w:rsid w:val="00A46019"/>
    <w:rsid w:val="00A47B15"/>
    <w:rsid w:val="00A513DD"/>
    <w:rsid w:val="00A520F0"/>
    <w:rsid w:val="00A568CC"/>
    <w:rsid w:val="00A60418"/>
    <w:rsid w:val="00A61559"/>
    <w:rsid w:val="00A63266"/>
    <w:rsid w:val="00A63366"/>
    <w:rsid w:val="00A667F2"/>
    <w:rsid w:val="00A66EDB"/>
    <w:rsid w:val="00A72851"/>
    <w:rsid w:val="00A75794"/>
    <w:rsid w:val="00A82E0C"/>
    <w:rsid w:val="00A8533F"/>
    <w:rsid w:val="00A8535F"/>
    <w:rsid w:val="00A93F75"/>
    <w:rsid w:val="00A94E18"/>
    <w:rsid w:val="00A97C0F"/>
    <w:rsid w:val="00AA51B2"/>
    <w:rsid w:val="00AA604B"/>
    <w:rsid w:val="00AA6973"/>
    <w:rsid w:val="00AA785E"/>
    <w:rsid w:val="00AB15D8"/>
    <w:rsid w:val="00AB6D40"/>
    <w:rsid w:val="00AC4897"/>
    <w:rsid w:val="00AC7653"/>
    <w:rsid w:val="00AD0901"/>
    <w:rsid w:val="00AD1710"/>
    <w:rsid w:val="00AD3DAC"/>
    <w:rsid w:val="00AD524F"/>
    <w:rsid w:val="00AD6F62"/>
    <w:rsid w:val="00AE06F4"/>
    <w:rsid w:val="00AE1143"/>
    <w:rsid w:val="00AE1A03"/>
    <w:rsid w:val="00AE33D6"/>
    <w:rsid w:val="00AE4322"/>
    <w:rsid w:val="00AF0C1F"/>
    <w:rsid w:val="00AF108C"/>
    <w:rsid w:val="00AF3D28"/>
    <w:rsid w:val="00AF5EFB"/>
    <w:rsid w:val="00AF5F30"/>
    <w:rsid w:val="00AF787B"/>
    <w:rsid w:val="00B04AD4"/>
    <w:rsid w:val="00B07F3E"/>
    <w:rsid w:val="00B107D7"/>
    <w:rsid w:val="00B1480D"/>
    <w:rsid w:val="00B164F7"/>
    <w:rsid w:val="00B241FE"/>
    <w:rsid w:val="00B30102"/>
    <w:rsid w:val="00B30248"/>
    <w:rsid w:val="00B303E3"/>
    <w:rsid w:val="00B30B18"/>
    <w:rsid w:val="00B33EB2"/>
    <w:rsid w:val="00B37FB5"/>
    <w:rsid w:val="00B42BE7"/>
    <w:rsid w:val="00B43D44"/>
    <w:rsid w:val="00B461BF"/>
    <w:rsid w:val="00B46430"/>
    <w:rsid w:val="00B5165A"/>
    <w:rsid w:val="00B51A1F"/>
    <w:rsid w:val="00B51CA7"/>
    <w:rsid w:val="00B56B3F"/>
    <w:rsid w:val="00B56BC6"/>
    <w:rsid w:val="00B61F3B"/>
    <w:rsid w:val="00B6296B"/>
    <w:rsid w:val="00B638DC"/>
    <w:rsid w:val="00B7404D"/>
    <w:rsid w:val="00B75E78"/>
    <w:rsid w:val="00B8322D"/>
    <w:rsid w:val="00B8385D"/>
    <w:rsid w:val="00B83B6B"/>
    <w:rsid w:val="00B86C1A"/>
    <w:rsid w:val="00B92635"/>
    <w:rsid w:val="00B94BB6"/>
    <w:rsid w:val="00B9579B"/>
    <w:rsid w:val="00BA0571"/>
    <w:rsid w:val="00BA21BE"/>
    <w:rsid w:val="00BA2997"/>
    <w:rsid w:val="00BA3FE4"/>
    <w:rsid w:val="00BA6C0C"/>
    <w:rsid w:val="00BA6D70"/>
    <w:rsid w:val="00BA7AD4"/>
    <w:rsid w:val="00BB3FED"/>
    <w:rsid w:val="00BB57B0"/>
    <w:rsid w:val="00BC13F7"/>
    <w:rsid w:val="00BC2ED0"/>
    <w:rsid w:val="00BD1C5D"/>
    <w:rsid w:val="00BD4D6D"/>
    <w:rsid w:val="00BD55B9"/>
    <w:rsid w:val="00BD7353"/>
    <w:rsid w:val="00BE172D"/>
    <w:rsid w:val="00BE19B3"/>
    <w:rsid w:val="00BE6F2E"/>
    <w:rsid w:val="00BF1AF0"/>
    <w:rsid w:val="00BF2E83"/>
    <w:rsid w:val="00BF6AF7"/>
    <w:rsid w:val="00C006CA"/>
    <w:rsid w:val="00C044B6"/>
    <w:rsid w:val="00C11DA8"/>
    <w:rsid w:val="00C14396"/>
    <w:rsid w:val="00C16CB0"/>
    <w:rsid w:val="00C21EE3"/>
    <w:rsid w:val="00C24D0C"/>
    <w:rsid w:val="00C267BA"/>
    <w:rsid w:val="00C268B9"/>
    <w:rsid w:val="00C30420"/>
    <w:rsid w:val="00C40551"/>
    <w:rsid w:val="00C41F6B"/>
    <w:rsid w:val="00C50401"/>
    <w:rsid w:val="00C52166"/>
    <w:rsid w:val="00C54164"/>
    <w:rsid w:val="00C5652F"/>
    <w:rsid w:val="00C57E2A"/>
    <w:rsid w:val="00C6015B"/>
    <w:rsid w:val="00C621BF"/>
    <w:rsid w:val="00C62545"/>
    <w:rsid w:val="00C635BF"/>
    <w:rsid w:val="00C64004"/>
    <w:rsid w:val="00C640EF"/>
    <w:rsid w:val="00C67D67"/>
    <w:rsid w:val="00C70FF6"/>
    <w:rsid w:val="00C72835"/>
    <w:rsid w:val="00C72846"/>
    <w:rsid w:val="00C72D2C"/>
    <w:rsid w:val="00C7335F"/>
    <w:rsid w:val="00C74915"/>
    <w:rsid w:val="00C9032C"/>
    <w:rsid w:val="00C90727"/>
    <w:rsid w:val="00C916DC"/>
    <w:rsid w:val="00C923B6"/>
    <w:rsid w:val="00C956E3"/>
    <w:rsid w:val="00C97417"/>
    <w:rsid w:val="00CA2F40"/>
    <w:rsid w:val="00CA3D87"/>
    <w:rsid w:val="00CA732E"/>
    <w:rsid w:val="00CB154B"/>
    <w:rsid w:val="00CB34EB"/>
    <w:rsid w:val="00CB46CA"/>
    <w:rsid w:val="00CB48C6"/>
    <w:rsid w:val="00CB4A6F"/>
    <w:rsid w:val="00CB6F45"/>
    <w:rsid w:val="00CB7AAF"/>
    <w:rsid w:val="00CC0FC9"/>
    <w:rsid w:val="00CC3924"/>
    <w:rsid w:val="00CC70AE"/>
    <w:rsid w:val="00CC79A5"/>
    <w:rsid w:val="00CD2AF6"/>
    <w:rsid w:val="00CD5CED"/>
    <w:rsid w:val="00CE006F"/>
    <w:rsid w:val="00CE056E"/>
    <w:rsid w:val="00CE0CC4"/>
    <w:rsid w:val="00CE2AD4"/>
    <w:rsid w:val="00CE3A6F"/>
    <w:rsid w:val="00CF19A8"/>
    <w:rsid w:val="00CF433A"/>
    <w:rsid w:val="00CF68EB"/>
    <w:rsid w:val="00CF771E"/>
    <w:rsid w:val="00D04E8A"/>
    <w:rsid w:val="00D06F9A"/>
    <w:rsid w:val="00D1087B"/>
    <w:rsid w:val="00D11C64"/>
    <w:rsid w:val="00D11CA4"/>
    <w:rsid w:val="00D13DBE"/>
    <w:rsid w:val="00D15356"/>
    <w:rsid w:val="00D2154C"/>
    <w:rsid w:val="00D2182F"/>
    <w:rsid w:val="00D21B26"/>
    <w:rsid w:val="00D2246B"/>
    <w:rsid w:val="00D23867"/>
    <w:rsid w:val="00D23BCE"/>
    <w:rsid w:val="00D23D79"/>
    <w:rsid w:val="00D23ECC"/>
    <w:rsid w:val="00D25B75"/>
    <w:rsid w:val="00D25D36"/>
    <w:rsid w:val="00D27550"/>
    <w:rsid w:val="00D27A51"/>
    <w:rsid w:val="00D34620"/>
    <w:rsid w:val="00D36A00"/>
    <w:rsid w:val="00D408E4"/>
    <w:rsid w:val="00D4435A"/>
    <w:rsid w:val="00D450B3"/>
    <w:rsid w:val="00D45D50"/>
    <w:rsid w:val="00D463DD"/>
    <w:rsid w:val="00D50AE5"/>
    <w:rsid w:val="00D52B1B"/>
    <w:rsid w:val="00D52D79"/>
    <w:rsid w:val="00D5507D"/>
    <w:rsid w:val="00D564A2"/>
    <w:rsid w:val="00D60CDC"/>
    <w:rsid w:val="00D6302F"/>
    <w:rsid w:val="00D64C00"/>
    <w:rsid w:val="00D71CD4"/>
    <w:rsid w:val="00D74CE9"/>
    <w:rsid w:val="00D74FBF"/>
    <w:rsid w:val="00D75F92"/>
    <w:rsid w:val="00D82798"/>
    <w:rsid w:val="00D85194"/>
    <w:rsid w:val="00D860CB"/>
    <w:rsid w:val="00D86FD5"/>
    <w:rsid w:val="00D90EDD"/>
    <w:rsid w:val="00D92487"/>
    <w:rsid w:val="00D92515"/>
    <w:rsid w:val="00D94870"/>
    <w:rsid w:val="00D97EBA"/>
    <w:rsid w:val="00DA0B72"/>
    <w:rsid w:val="00DA0D72"/>
    <w:rsid w:val="00DA19E0"/>
    <w:rsid w:val="00DA57C2"/>
    <w:rsid w:val="00DB1CD7"/>
    <w:rsid w:val="00DB1D84"/>
    <w:rsid w:val="00DB1F53"/>
    <w:rsid w:val="00DB66A4"/>
    <w:rsid w:val="00DB7FCC"/>
    <w:rsid w:val="00DC1CB0"/>
    <w:rsid w:val="00DC43C6"/>
    <w:rsid w:val="00DC6296"/>
    <w:rsid w:val="00DC7FAF"/>
    <w:rsid w:val="00DD0F96"/>
    <w:rsid w:val="00DD34F5"/>
    <w:rsid w:val="00DE2B93"/>
    <w:rsid w:val="00DE2BE3"/>
    <w:rsid w:val="00DE56F8"/>
    <w:rsid w:val="00DE7843"/>
    <w:rsid w:val="00DE79D7"/>
    <w:rsid w:val="00DF1BA0"/>
    <w:rsid w:val="00DF7204"/>
    <w:rsid w:val="00DF7BA4"/>
    <w:rsid w:val="00E0047A"/>
    <w:rsid w:val="00E004EC"/>
    <w:rsid w:val="00E01399"/>
    <w:rsid w:val="00E02DE4"/>
    <w:rsid w:val="00E03473"/>
    <w:rsid w:val="00E1156E"/>
    <w:rsid w:val="00E12381"/>
    <w:rsid w:val="00E12874"/>
    <w:rsid w:val="00E15640"/>
    <w:rsid w:val="00E16B83"/>
    <w:rsid w:val="00E2139F"/>
    <w:rsid w:val="00E21724"/>
    <w:rsid w:val="00E21A62"/>
    <w:rsid w:val="00E2255F"/>
    <w:rsid w:val="00E230E3"/>
    <w:rsid w:val="00E23FCE"/>
    <w:rsid w:val="00E30E29"/>
    <w:rsid w:val="00E32513"/>
    <w:rsid w:val="00E34290"/>
    <w:rsid w:val="00E34CB0"/>
    <w:rsid w:val="00E36706"/>
    <w:rsid w:val="00E3780B"/>
    <w:rsid w:val="00E40A31"/>
    <w:rsid w:val="00E41B2C"/>
    <w:rsid w:val="00E41B3F"/>
    <w:rsid w:val="00E431D0"/>
    <w:rsid w:val="00E50416"/>
    <w:rsid w:val="00E50AFF"/>
    <w:rsid w:val="00E511CE"/>
    <w:rsid w:val="00E528E7"/>
    <w:rsid w:val="00E5429F"/>
    <w:rsid w:val="00E5476F"/>
    <w:rsid w:val="00E54F0A"/>
    <w:rsid w:val="00E60EA7"/>
    <w:rsid w:val="00E61A0E"/>
    <w:rsid w:val="00E61CC4"/>
    <w:rsid w:val="00E61FC1"/>
    <w:rsid w:val="00E62F6F"/>
    <w:rsid w:val="00E63F41"/>
    <w:rsid w:val="00E678E6"/>
    <w:rsid w:val="00E7469C"/>
    <w:rsid w:val="00E75488"/>
    <w:rsid w:val="00E75708"/>
    <w:rsid w:val="00E75BA0"/>
    <w:rsid w:val="00E80DE1"/>
    <w:rsid w:val="00E82FD5"/>
    <w:rsid w:val="00E864D0"/>
    <w:rsid w:val="00E905C1"/>
    <w:rsid w:val="00E9155C"/>
    <w:rsid w:val="00E93C04"/>
    <w:rsid w:val="00E94518"/>
    <w:rsid w:val="00E95443"/>
    <w:rsid w:val="00E97BA3"/>
    <w:rsid w:val="00EA05C9"/>
    <w:rsid w:val="00EA51E3"/>
    <w:rsid w:val="00EA5721"/>
    <w:rsid w:val="00EB0562"/>
    <w:rsid w:val="00EB0D2F"/>
    <w:rsid w:val="00EB1EA8"/>
    <w:rsid w:val="00EB7891"/>
    <w:rsid w:val="00EC030A"/>
    <w:rsid w:val="00EC2F91"/>
    <w:rsid w:val="00EC4B90"/>
    <w:rsid w:val="00EC5A07"/>
    <w:rsid w:val="00ED0863"/>
    <w:rsid w:val="00ED1F92"/>
    <w:rsid w:val="00ED2A68"/>
    <w:rsid w:val="00ED7E04"/>
    <w:rsid w:val="00EE021E"/>
    <w:rsid w:val="00EE393D"/>
    <w:rsid w:val="00EE490E"/>
    <w:rsid w:val="00EE6C3C"/>
    <w:rsid w:val="00EE73B3"/>
    <w:rsid w:val="00EE76AC"/>
    <w:rsid w:val="00EF0682"/>
    <w:rsid w:val="00EF2703"/>
    <w:rsid w:val="00EF2948"/>
    <w:rsid w:val="00EF4536"/>
    <w:rsid w:val="00EF5048"/>
    <w:rsid w:val="00EF6B47"/>
    <w:rsid w:val="00F0221C"/>
    <w:rsid w:val="00F02F86"/>
    <w:rsid w:val="00F03EAC"/>
    <w:rsid w:val="00F10207"/>
    <w:rsid w:val="00F11837"/>
    <w:rsid w:val="00F21E45"/>
    <w:rsid w:val="00F21FA8"/>
    <w:rsid w:val="00F255D1"/>
    <w:rsid w:val="00F25C66"/>
    <w:rsid w:val="00F30E86"/>
    <w:rsid w:val="00F35CDF"/>
    <w:rsid w:val="00F3660F"/>
    <w:rsid w:val="00F37267"/>
    <w:rsid w:val="00F37540"/>
    <w:rsid w:val="00F40E59"/>
    <w:rsid w:val="00F4163E"/>
    <w:rsid w:val="00F42F6E"/>
    <w:rsid w:val="00F508D0"/>
    <w:rsid w:val="00F50A42"/>
    <w:rsid w:val="00F52480"/>
    <w:rsid w:val="00F52531"/>
    <w:rsid w:val="00F52983"/>
    <w:rsid w:val="00F53474"/>
    <w:rsid w:val="00F54304"/>
    <w:rsid w:val="00F56116"/>
    <w:rsid w:val="00F620A6"/>
    <w:rsid w:val="00F656CD"/>
    <w:rsid w:val="00F65A7F"/>
    <w:rsid w:val="00F65B67"/>
    <w:rsid w:val="00F71EA6"/>
    <w:rsid w:val="00F72395"/>
    <w:rsid w:val="00F8157F"/>
    <w:rsid w:val="00F817B0"/>
    <w:rsid w:val="00F8575A"/>
    <w:rsid w:val="00F85F14"/>
    <w:rsid w:val="00F912F8"/>
    <w:rsid w:val="00F92540"/>
    <w:rsid w:val="00F9279B"/>
    <w:rsid w:val="00F92C69"/>
    <w:rsid w:val="00F931B9"/>
    <w:rsid w:val="00F93F0B"/>
    <w:rsid w:val="00F9597A"/>
    <w:rsid w:val="00FB75CC"/>
    <w:rsid w:val="00FC0E7E"/>
    <w:rsid w:val="00FC39A2"/>
    <w:rsid w:val="00FC40E2"/>
    <w:rsid w:val="00FC5F69"/>
    <w:rsid w:val="00FD1E0C"/>
    <w:rsid w:val="00FD4187"/>
    <w:rsid w:val="00FD4F17"/>
    <w:rsid w:val="00FD510E"/>
    <w:rsid w:val="00FD517E"/>
    <w:rsid w:val="00FD6E2D"/>
    <w:rsid w:val="00FE1C84"/>
    <w:rsid w:val="00FE20CF"/>
    <w:rsid w:val="00FE4151"/>
    <w:rsid w:val="00FE45F7"/>
    <w:rsid w:val="00FF083D"/>
    <w:rsid w:val="00FF4F5D"/>
    <w:rsid w:val="2C1AD439"/>
    <w:rsid w:val="6D418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style="mso-width-relative:margin;mso-height-relative:margin" fillcolor="white">
      <v:fill color="white"/>
    </o:shapedefaults>
    <o:shapelayout v:ext="edit">
      <o:idmap v:ext="edit" data="1"/>
    </o:shapelayout>
  </w:shapeDefaults>
  <w:decimalSymbol w:val="."/>
  <w:listSeparator w:val=","/>
  <w14:docId w14:val="4F2B67E1"/>
  <w15:chartTrackingRefBased/>
  <w15:docId w15:val="{53E80537-7EC6-40E7-8AC5-00353744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A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2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4290"/>
    <w:rPr>
      <w:rFonts w:ascii="Tahoma" w:hAnsi="Tahoma" w:cs="Tahoma"/>
      <w:sz w:val="16"/>
      <w:szCs w:val="16"/>
    </w:rPr>
  </w:style>
  <w:style w:type="paragraph" w:styleId="Header">
    <w:name w:val="header"/>
    <w:basedOn w:val="Normal"/>
    <w:link w:val="HeaderChar"/>
    <w:uiPriority w:val="99"/>
    <w:unhideWhenUsed/>
    <w:rsid w:val="00D74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FBF"/>
  </w:style>
  <w:style w:type="paragraph" w:styleId="Footer">
    <w:name w:val="footer"/>
    <w:basedOn w:val="Normal"/>
    <w:link w:val="FooterChar"/>
    <w:uiPriority w:val="99"/>
    <w:unhideWhenUsed/>
    <w:rsid w:val="00D74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FBF"/>
  </w:style>
  <w:style w:type="paragraph" w:customStyle="1" w:styleId="ColorfulList-Accent11">
    <w:name w:val="Colorful List - Accent 11"/>
    <w:basedOn w:val="Normal"/>
    <w:uiPriority w:val="34"/>
    <w:qFormat/>
    <w:rsid w:val="00A01750"/>
    <w:pPr>
      <w:ind w:left="720"/>
      <w:contextualSpacing/>
    </w:pPr>
  </w:style>
  <w:style w:type="character" w:styleId="Hyperlink">
    <w:name w:val="Hyperlink"/>
    <w:uiPriority w:val="99"/>
    <w:unhideWhenUsed/>
    <w:rsid w:val="001A3C51"/>
    <w:rPr>
      <w:color w:val="0000FF"/>
      <w:u w:val="single"/>
    </w:rPr>
  </w:style>
  <w:style w:type="table" w:styleId="TableGrid">
    <w:name w:val="Table Grid"/>
    <w:basedOn w:val="TableNormal"/>
    <w:uiPriority w:val="39"/>
    <w:rsid w:val="00E2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Normal"/>
    <w:qFormat/>
    <w:rsid w:val="007100A3"/>
    <w:pPr>
      <w:spacing w:after="240" w:line="240" w:lineRule="auto"/>
      <w:jc w:val="center"/>
    </w:pPr>
    <w:rPr>
      <w:rFonts w:ascii="Cambria" w:eastAsia="Times New Roman" w:hAnsi="Cambria"/>
      <w:b/>
      <w:sz w:val="24"/>
      <w:szCs w:val="24"/>
    </w:rPr>
  </w:style>
  <w:style w:type="paragraph" w:customStyle="1" w:styleId="Level1">
    <w:name w:val="Level 1"/>
    <w:basedOn w:val="TOC1"/>
    <w:link w:val="Level1Char"/>
    <w:qFormat/>
    <w:rsid w:val="007100A3"/>
    <w:pPr>
      <w:tabs>
        <w:tab w:val="right" w:leader="dot" w:pos="8630"/>
      </w:tabs>
      <w:spacing w:before="120" w:after="120" w:line="240" w:lineRule="auto"/>
    </w:pPr>
    <w:rPr>
      <w:rFonts w:ascii="Cambria" w:eastAsia="Times New Roman" w:hAnsi="Cambria"/>
      <w:bCs/>
      <w:caps/>
      <w:sz w:val="24"/>
      <w:szCs w:val="24"/>
    </w:rPr>
  </w:style>
  <w:style w:type="character" w:customStyle="1" w:styleId="Level1Char">
    <w:name w:val="Level 1 Char"/>
    <w:link w:val="Level1"/>
    <w:rsid w:val="007100A3"/>
    <w:rPr>
      <w:rFonts w:ascii="Cambria" w:eastAsia="Times New Roman" w:hAnsi="Cambria" w:cs="Times New Roman"/>
      <w:bCs/>
      <w:caps/>
      <w:sz w:val="24"/>
      <w:szCs w:val="24"/>
    </w:rPr>
  </w:style>
  <w:style w:type="paragraph" w:customStyle="1" w:styleId="Level2">
    <w:name w:val="Level 2"/>
    <w:basedOn w:val="TOC2"/>
    <w:link w:val="Level2Char"/>
    <w:qFormat/>
    <w:rsid w:val="007100A3"/>
    <w:pPr>
      <w:tabs>
        <w:tab w:val="right" w:leader="dot" w:pos="8630"/>
      </w:tabs>
      <w:spacing w:after="0" w:line="240" w:lineRule="auto"/>
      <w:ind w:left="200"/>
    </w:pPr>
    <w:rPr>
      <w:rFonts w:ascii="Times New Roman" w:hAnsi="Times New Roman"/>
      <w:sz w:val="24"/>
      <w:szCs w:val="24"/>
    </w:rPr>
  </w:style>
  <w:style w:type="character" w:customStyle="1" w:styleId="Level2Char">
    <w:name w:val="Level 2 Char"/>
    <w:link w:val="Level2"/>
    <w:rsid w:val="007100A3"/>
    <w:rPr>
      <w:rFonts w:ascii="Times New Roman" w:eastAsia="Calibri" w:hAnsi="Times New Roman" w:cs="Times New Roman"/>
      <w:sz w:val="24"/>
      <w:szCs w:val="24"/>
    </w:rPr>
  </w:style>
  <w:style w:type="paragraph" w:styleId="TOC1">
    <w:name w:val="toc 1"/>
    <w:basedOn w:val="Normal"/>
    <w:next w:val="Normal"/>
    <w:autoRedefine/>
    <w:uiPriority w:val="39"/>
    <w:semiHidden/>
    <w:unhideWhenUsed/>
    <w:rsid w:val="007100A3"/>
    <w:pPr>
      <w:spacing w:after="100"/>
    </w:pPr>
  </w:style>
  <w:style w:type="paragraph" w:styleId="TOC2">
    <w:name w:val="toc 2"/>
    <w:basedOn w:val="Normal"/>
    <w:next w:val="Normal"/>
    <w:autoRedefine/>
    <w:uiPriority w:val="39"/>
    <w:semiHidden/>
    <w:unhideWhenUsed/>
    <w:rsid w:val="007100A3"/>
    <w:pPr>
      <w:spacing w:after="100"/>
      <w:ind w:left="220"/>
    </w:pPr>
  </w:style>
  <w:style w:type="character" w:styleId="CommentReference">
    <w:name w:val="annotation reference"/>
    <w:uiPriority w:val="99"/>
    <w:semiHidden/>
    <w:unhideWhenUsed/>
    <w:rsid w:val="00563551"/>
    <w:rPr>
      <w:sz w:val="16"/>
      <w:szCs w:val="16"/>
    </w:rPr>
  </w:style>
  <w:style w:type="paragraph" w:styleId="CommentText">
    <w:name w:val="annotation text"/>
    <w:basedOn w:val="Normal"/>
    <w:link w:val="CommentTextChar"/>
    <w:uiPriority w:val="99"/>
    <w:unhideWhenUsed/>
    <w:rsid w:val="00563551"/>
    <w:rPr>
      <w:sz w:val="20"/>
      <w:szCs w:val="20"/>
    </w:rPr>
  </w:style>
  <w:style w:type="character" w:customStyle="1" w:styleId="CommentTextChar">
    <w:name w:val="Comment Text Char"/>
    <w:basedOn w:val="DefaultParagraphFont"/>
    <w:link w:val="CommentText"/>
    <w:uiPriority w:val="99"/>
    <w:rsid w:val="00563551"/>
  </w:style>
  <w:style w:type="paragraph" w:styleId="CommentSubject">
    <w:name w:val="annotation subject"/>
    <w:basedOn w:val="CommentText"/>
    <w:next w:val="CommentText"/>
    <w:link w:val="CommentSubjectChar"/>
    <w:uiPriority w:val="99"/>
    <w:semiHidden/>
    <w:unhideWhenUsed/>
    <w:rsid w:val="00563551"/>
    <w:rPr>
      <w:b/>
      <w:bCs/>
    </w:rPr>
  </w:style>
  <w:style w:type="character" w:customStyle="1" w:styleId="CommentSubjectChar">
    <w:name w:val="Comment Subject Char"/>
    <w:link w:val="CommentSubject"/>
    <w:uiPriority w:val="99"/>
    <w:semiHidden/>
    <w:rsid w:val="00563551"/>
    <w:rPr>
      <w:b/>
      <w:bCs/>
    </w:rPr>
  </w:style>
  <w:style w:type="paragraph" w:styleId="Revision">
    <w:name w:val="Revision"/>
    <w:hidden/>
    <w:uiPriority w:val="71"/>
    <w:rsid w:val="00D2154C"/>
    <w:rPr>
      <w:sz w:val="22"/>
      <w:szCs w:val="22"/>
    </w:rPr>
  </w:style>
  <w:style w:type="character" w:styleId="FollowedHyperlink">
    <w:name w:val="FollowedHyperlink"/>
    <w:uiPriority w:val="99"/>
    <w:semiHidden/>
    <w:unhideWhenUsed/>
    <w:rsid w:val="00DC1CB0"/>
    <w:rPr>
      <w:color w:val="954F72"/>
      <w:u w:val="single"/>
    </w:rPr>
  </w:style>
  <w:style w:type="character" w:styleId="Strong">
    <w:name w:val="Strong"/>
    <w:uiPriority w:val="22"/>
    <w:qFormat/>
    <w:rsid w:val="001432A8"/>
    <w:rPr>
      <w:b/>
      <w:bCs/>
    </w:rPr>
  </w:style>
  <w:style w:type="character" w:styleId="Mention">
    <w:name w:val="Mention"/>
    <w:uiPriority w:val="99"/>
    <w:semiHidden/>
    <w:unhideWhenUsed/>
    <w:rsid w:val="00112131"/>
    <w:rPr>
      <w:color w:val="2B579A"/>
      <w:shd w:val="clear" w:color="auto" w:fill="E6E6E6"/>
    </w:rPr>
  </w:style>
  <w:style w:type="paragraph" w:styleId="ListBullet">
    <w:name w:val="List Bullet"/>
    <w:basedOn w:val="Normal"/>
    <w:uiPriority w:val="99"/>
    <w:unhideWhenUsed/>
    <w:rsid w:val="00A33847"/>
    <w:pPr>
      <w:numPr>
        <w:numId w:val="56"/>
      </w:numPr>
      <w:contextualSpacing/>
    </w:pPr>
  </w:style>
  <w:style w:type="character" w:styleId="UnresolvedMention">
    <w:name w:val="Unresolved Mention"/>
    <w:uiPriority w:val="99"/>
    <w:semiHidden/>
    <w:unhideWhenUsed/>
    <w:rsid w:val="00947B35"/>
    <w:rPr>
      <w:color w:val="605E5C"/>
      <w:shd w:val="clear" w:color="auto" w:fill="E1DFDD"/>
    </w:rPr>
  </w:style>
  <w:style w:type="paragraph" w:styleId="NormalWeb">
    <w:name w:val="Normal (Web)"/>
    <w:basedOn w:val="Normal"/>
    <w:uiPriority w:val="99"/>
    <w:semiHidden/>
    <w:unhideWhenUsed/>
    <w:rsid w:val="006129D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8354">
      <w:bodyDiv w:val="1"/>
      <w:marLeft w:val="0"/>
      <w:marRight w:val="0"/>
      <w:marTop w:val="0"/>
      <w:marBottom w:val="0"/>
      <w:divBdr>
        <w:top w:val="none" w:sz="0" w:space="0" w:color="auto"/>
        <w:left w:val="none" w:sz="0" w:space="0" w:color="auto"/>
        <w:bottom w:val="none" w:sz="0" w:space="0" w:color="auto"/>
        <w:right w:val="none" w:sz="0" w:space="0" w:color="auto"/>
      </w:divBdr>
      <w:divsChild>
        <w:div w:id="195044628">
          <w:marLeft w:val="0"/>
          <w:marRight w:val="0"/>
          <w:marTop w:val="0"/>
          <w:marBottom w:val="0"/>
          <w:divBdr>
            <w:top w:val="none" w:sz="0" w:space="0" w:color="auto"/>
            <w:left w:val="none" w:sz="0" w:space="0" w:color="auto"/>
            <w:bottom w:val="none" w:sz="0" w:space="0" w:color="auto"/>
            <w:right w:val="none" w:sz="0" w:space="0" w:color="auto"/>
          </w:divBdr>
          <w:divsChild>
            <w:div w:id="1157921477">
              <w:marLeft w:val="0"/>
              <w:marRight w:val="0"/>
              <w:marTop w:val="0"/>
              <w:marBottom w:val="0"/>
              <w:divBdr>
                <w:top w:val="none" w:sz="0" w:space="0" w:color="auto"/>
                <w:left w:val="none" w:sz="0" w:space="0" w:color="auto"/>
                <w:bottom w:val="none" w:sz="0" w:space="0" w:color="auto"/>
                <w:right w:val="none" w:sz="0" w:space="0" w:color="auto"/>
              </w:divBdr>
              <w:divsChild>
                <w:div w:id="281807604">
                  <w:marLeft w:val="0"/>
                  <w:marRight w:val="0"/>
                  <w:marTop w:val="0"/>
                  <w:marBottom w:val="300"/>
                  <w:divBdr>
                    <w:top w:val="none" w:sz="0" w:space="0" w:color="auto"/>
                    <w:left w:val="none" w:sz="0" w:space="0" w:color="auto"/>
                    <w:bottom w:val="none" w:sz="0" w:space="0" w:color="auto"/>
                    <w:right w:val="none" w:sz="0" w:space="0" w:color="auto"/>
                  </w:divBdr>
                  <w:divsChild>
                    <w:div w:id="2130391254">
                      <w:marLeft w:val="-225"/>
                      <w:marRight w:val="-225"/>
                      <w:marTop w:val="0"/>
                      <w:marBottom w:val="0"/>
                      <w:divBdr>
                        <w:top w:val="none" w:sz="0" w:space="0" w:color="auto"/>
                        <w:left w:val="none" w:sz="0" w:space="0" w:color="auto"/>
                        <w:bottom w:val="none" w:sz="0" w:space="0" w:color="auto"/>
                        <w:right w:val="none" w:sz="0" w:space="0" w:color="auto"/>
                      </w:divBdr>
                      <w:divsChild>
                        <w:div w:id="6255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92381">
      <w:bodyDiv w:val="1"/>
      <w:marLeft w:val="0"/>
      <w:marRight w:val="0"/>
      <w:marTop w:val="0"/>
      <w:marBottom w:val="0"/>
      <w:divBdr>
        <w:top w:val="none" w:sz="0" w:space="0" w:color="auto"/>
        <w:left w:val="none" w:sz="0" w:space="0" w:color="auto"/>
        <w:bottom w:val="none" w:sz="0" w:space="0" w:color="auto"/>
        <w:right w:val="none" w:sz="0" w:space="0" w:color="auto"/>
      </w:divBdr>
    </w:div>
    <w:div w:id="73860547">
      <w:bodyDiv w:val="1"/>
      <w:marLeft w:val="0"/>
      <w:marRight w:val="0"/>
      <w:marTop w:val="0"/>
      <w:marBottom w:val="0"/>
      <w:divBdr>
        <w:top w:val="none" w:sz="0" w:space="0" w:color="auto"/>
        <w:left w:val="none" w:sz="0" w:space="0" w:color="auto"/>
        <w:bottom w:val="none" w:sz="0" w:space="0" w:color="auto"/>
        <w:right w:val="none" w:sz="0" w:space="0" w:color="auto"/>
      </w:divBdr>
    </w:div>
    <w:div w:id="128010735">
      <w:bodyDiv w:val="1"/>
      <w:marLeft w:val="0"/>
      <w:marRight w:val="0"/>
      <w:marTop w:val="0"/>
      <w:marBottom w:val="0"/>
      <w:divBdr>
        <w:top w:val="none" w:sz="0" w:space="0" w:color="auto"/>
        <w:left w:val="none" w:sz="0" w:space="0" w:color="auto"/>
        <w:bottom w:val="none" w:sz="0" w:space="0" w:color="auto"/>
        <w:right w:val="none" w:sz="0" w:space="0" w:color="auto"/>
      </w:divBdr>
    </w:div>
    <w:div w:id="189488642">
      <w:bodyDiv w:val="1"/>
      <w:marLeft w:val="0"/>
      <w:marRight w:val="0"/>
      <w:marTop w:val="0"/>
      <w:marBottom w:val="0"/>
      <w:divBdr>
        <w:top w:val="none" w:sz="0" w:space="0" w:color="auto"/>
        <w:left w:val="none" w:sz="0" w:space="0" w:color="auto"/>
        <w:bottom w:val="none" w:sz="0" w:space="0" w:color="auto"/>
        <w:right w:val="none" w:sz="0" w:space="0" w:color="auto"/>
      </w:divBdr>
    </w:div>
    <w:div w:id="480586538">
      <w:bodyDiv w:val="1"/>
      <w:marLeft w:val="0"/>
      <w:marRight w:val="0"/>
      <w:marTop w:val="0"/>
      <w:marBottom w:val="0"/>
      <w:divBdr>
        <w:top w:val="none" w:sz="0" w:space="0" w:color="auto"/>
        <w:left w:val="none" w:sz="0" w:space="0" w:color="auto"/>
        <w:bottom w:val="none" w:sz="0" w:space="0" w:color="auto"/>
        <w:right w:val="none" w:sz="0" w:space="0" w:color="auto"/>
      </w:divBdr>
    </w:div>
    <w:div w:id="531846960">
      <w:bodyDiv w:val="1"/>
      <w:marLeft w:val="0"/>
      <w:marRight w:val="0"/>
      <w:marTop w:val="0"/>
      <w:marBottom w:val="0"/>
      <w:divBdr>
        <w:top w:val="none" w:sz="0" w:space="0" w:color="auto"/>
        <w:left w:val="none" w:sz="0" w:space="0" w:color="auto"/>
        <w:bottom w:val="none" w:sz="0" w:space="0" w:color="auto"/>
        <w:right w:val="none" w:sz="0" w:space="0" w:color="auto"/>
      </w:divBdr>
      <w:divsChild>
        <w:div w:id="1200511640">
          <w:marLeft w:val="0"/>
          <w:marRight w:val="0"/>
          <w:marTop w:val="0"/>
          <w:marBottom w:val="0"/>
          <w:divBdr>
            <w:top w:val="none" w:sz="0" w:space="0" w:color="auto"/>
            <w:left w:val="none" w:sz="0" w:space="0" w:color="auto"/>
            <w:bottom w:val="none" w:sz="0" w:space="0" w:color="auto"/>
            <w:right w:val="none" w:sz="0" w:space="0" w:color="auto"/>
          </w:divBdr>
        </w:div>
      </w:divsChild>
    </w:div>
    <w:div w:id="566259169">
      <w:bodyDiv w:val="1"/>
      <w:marLeft w:val="0"/>
      <w:marRight w:val="0"/>
      <w:marTop w:val="0"/>
      <w:marBottom w:val="0"/>
      <w:divBdr>
        <w:top w:val="none" w:sz="0" w:space="0" w:color="auto"/>
        <w:left w:val="none" w:sz="0" w:space="0" w:color="auto"/>
        <w:bottom w:val="none" w:sz="0" w:space="0" w:color="auto"/>
        <w:right w:val="none" w:sz="0" w:space="0" w:color="auto"/>
      </w:divBdr>
    </w:div>
    <w:div w:id="599798022">
      <w:bodyDiv w:val="1"/>
      <w:marLeft w:val="0"/>
      <w:marRight w:val="0"/>
      <w:marTop w:val="0"/>
      <w:marBottom w:val="0"/>
      <w:divBdr>
        <w:top w:val="none" w:sz="0" w:space="0" w:color="auto"/>
        <w:left w:val="none" w:sz="0" w:space="0" w:color="auto"/>
        <w:bottom w:val="none" w:sz="0" w:space="0" w:color="auto"/>
        <w:right w:val="none" w:sz="0" w:space="0" w:color="auto"/>
      </w:divBdr>
    </w:div>
    <w:div w:id="661590213">
      <w:bodyDiv w:val="1"/>
      <w:marLeft w:val="0"/>
      <w:marRight w:val="0"/>
      <w:marTop w:val="0"/>
      <w:marBottom w:val="0"/>
      <w:divBdr>
        <w:top w:val="none" w:sz="0" w:space="0" w:color="auto"/>
        <w:left w:val="none" w:sz="0" w:space="0" w:color="auto"/>
        <w:bottom w:val="none" w:sz="0" w:space="0" w:color="auto"/>
        <w:right w:val="none" w:sz="0" w:space="0" w:color="auto"/>
      </w:divBdr>
      <w:divsChild>
        <w:div w:id="1176454140">
          <w:marLeft w:val="0"/>
          <w:marRight w:val="0"/>
          <w:marTop w:val="0"/>
          <w:marBottom w:val="0"/>
          <w:divBdr>
            <w:top w:val="none" w:sz="0" w:space="0" w:color="auto"/>
            <w:left w:val="none" w:sz="0" w:space="0" w:color="auto"/>
            <w:bottom w:val="none" w:sz="0" w:space="0" w:color="auto"/>
            <w:right w:val="none" w:sz="0" w:space="0" w:color="auto"/>
          </w:divBdr>
        </w:div>
      </w:divsChild>
    </w:div>
    <w:div w:id="788279574">
      <w:bodyDiv w:val="1"/>
      <w:marLeft w:val="0"/>
      <w:marRight w:val="0"/>
      <w:marTop w:val="0"/>
      <w:marBottom w:val="0"/>
      <w:divBdr>
        <w:top w:val="none" w:sz="0" w:space="0" w:color="auto"/>
        <w:left w:val="none" w:sz="0" w:space="0" w:color="auto"/>
        <w:bottom w:val="none" w:sz="0" w:space="0" w:color="auto"/>
        <w:right w:val="none" w:sz="0" w:space="0" w:color="auto"/>
      </w:divBdr>
    </w:div>
    <w:div w:id="994720662">
      <w:bodyDiv w:val="1"/>
      <w:marLeft w:val="0"/>
      <w:marRight w:val="0"/>
      <w:marTop w:val="0"/>
      <w:marBottom w:val="0"/>
      <w:divBdr>
        <w:top w:val="none" w:sz="0" w:space="0" w:color="auto"/>
        <w:left w:val="none" w:sz="0" w:space="0" w:color="auto"/>
        <w:bottom w:val="none" w:sz="0" w:space="0" w:color="auto"/>
        <w:right w:val="none" w:sz="0" w:space="0" w:color="auto"/>
      </w:divBdr>
    </w:div>
    <w:div w:id="1062485488">
      <w:bodyDiv w:val="1"/>
      <w:marLeft w:val="0"/>
      <w:marRight w:val="0"/>
      <w:marTop w:val="0"/>
      <w:marBottom w:val="0"/>
      <w:divBdr>
        <w:top w:val="none" w:sz="0" w:space="0" w:color="auto"/>
        <w:left w:val="none" w:sz="0" w:space="0" w:color="auto"/>
        <w:bottom w:val="none" w:sz="0" w:space="0" w:color="auto"/>
        <w:right w:val="none" w:sz="0" w:space="0" w:color="auto"/>
      </w:divBdr>
    </w:div>
    <w:div w:id="1076242875">
      <w:bodyDiv w:val="1"/>
      <w:marLeft w:val="0"/>
      <w:marRight w:val="0"/>
      <w:marTop w:val="0"/>
      <w:marBottom w:val="0"/>
      <w:divBdr>
        <w:top w:val="none" w:sz="0" w:space="0" w:color="auto"/>
        <w:left w:val="none" w:sz="0" w:space="0" w:color="auto"/>
        <w:bottom w:val="none" w:sz="0" w:space="0" w:color="auto"/>
        <w:right w:val="none" w:sz="0" w:space="0" w:color="auto"/>
      </w:divBdr>
    </w:div>
    <w:div w:id="1084688927">
      <w:bodyDiv w:val="1"/>
      <w:marLeft w:val="0"/>
      <w:marRight w:val="0"/>
      <w:marTop w:val="0"/>
      <w:marBottom w:val="0"/>
      <w:divBdr>
        <w:top w:val="none" w:sz="0" w:space="0" w:color="auto"/>
        <w:left w:val="none" w:sz="0" w:space="0" w:color="auto"/>
        <w:bottom w:val="none" w:sz="0" w:space="0" w:color="auto"/>
        <w:right w:val="none" w:sz="0" w:space="0" w:color="auto"/>
      </w:divBdr>
      <w:divsChild>
        <w:div w:id="1557813112">
          <w:marLeft w:val="0"/>
          <w:marRight w:val="0"/>
          <w:marTop w:val="0"/>
          <w:marBottom w:val="0"/>
          <w:divBdr>
            <w:top w:val="none" w:sz="0" w:space="0" w:color="auto"/>
            <w:left w:val="none" w:sz="0" w:space="0" w:color="auto"/>
            <w:bottom w:val="none" w:sz="0" w:space="0" w:color="auto"/>
            <w:right w:val="none" w:sz="0" w:space="0" w:color="auto"/>
          </w:divBdr>
        </w:div>
      </w:divsChild>
    </w:div>
    <w:div w:id="1108937843">
      <w:bodyDiv w:val="1"/>
      <w:marLeft w:val="0"/>
      <w:marRight w:val="0"/>
      <w:marTop w:val="0"/>
      <w:marBottom w:val="0"/>
      <w:divBdr>
        <w:top w:val="none" w:sz="0" w:space="0" w:color="auto"/>
        <w:left w:val="none" w:sz="0" w:space="0" w:color="auto"/>
        <w:bottom w:val="none" w:sz="0" w:space="0" w:color="auto"/>
        <w:right w:val="none" w:sz="0" w:space="0" w:color="auto"/>
      </w:divBdr>
    </w:div>
    <w:div w:id="1192261875">
      <w:bodyDiv w:val="1"/>
      <w:marLeft w:val="0"/>
      <w:marRight w:val="0"/>
      <w:marTop w:val="0"/>
      <w:marBottom w:val="0"/>
      <w:divBdr>
        <w:top w:val="none" w:sz="0" w:space="0" w:color="auto"/>
        <w:left w:val="none" w:sz="0" w:space="0" w:color="auto"/>
        <w:bottom w:val="none" w:sz="0" w:space="0" w:color="auto"/>
        <w:right w:val="none" w:sz="0" w:space="0" w:color="auto"/>
      </w:divBdr>
    </w:div>
    <w:div w:id="1271939752">
      <w:bodyDiv w:val="1"/>
      <w:marLeft w:val="0"/>
      <w:marRight w:val="0"/>
      <w:marTop w:val="0"/>
      <w:marBottom w:val="0"/>
      <w:divBdr>
        <w:top w:val="none" w:sz="0" w:space="0" w:color="auto"/>
        <w:left w:val="none" w:sz="0" w:space="0" w:color="auto"/>
        <w:bottom w:val="none" w:sz="0" w:space="0" w:color="auto"/>
        <w:right w:val="none" w:sz="0" w:space="0" w:color="auto"/>
      </w:divBdr>
    </w:div>
    <w:div w:id="1473250064">
      <w:bodyDiv w:val="1"/>
      <w:marLeft w:val="0"/>
      <w:marRight w:val="0"/>
      <w:marTop w:val="0"/>
      <w:marBottom w:val="0"/>
      <w:divBdr>
        <w:top w:val="none" w:sz="0" w:space="0" w:color="auto"/>
        <w:left w:val="none" w:sz="0" w:space="0" w:color="auto"/>
        <w:bottom w:val="none" w:sz="0" w:space="0" w:color="auto"/>
        <w:right w:val="none" w:sz="0" w:space="0" w:color="auto"/>
      </w:divBdr>
    </w:div>
    <w:div w:id="1514875106">
      <w:bodyDiv w:val="1"/>
      <w:marLeft w:val="0"/>
      <w:marRight w:val="0"/>
      <w:marTop w:val="0"/>
      <w:marBottom w:val="0"/>
      <w:divBdr>
        <w:top w:val="none" w:sz="0" w:space="0" w:color="auto"/>
        <w:left w:val="none" w:sz="0" w:space="0" w:color="auto"/>
        <w:bottom w:val="none" w:sz="0" w:space="0" w:color="auto"/>
        <w:right w:val="none" w:sz="0" w:space="0" w:color="auto"/>
      </w:divBdr>
    </w:div>
    <w:div w:id="1544907006">
      <w:bodyDiv w:val="1"/>
      <w:marLeft w:val="0"/>
      <w:marRight w:val="0"/>
      <w:marTop w:val="0"/>
      <w:marBottom w:val="0"/>
      <w:divBdr>
        <w:top w:val="none" w:sz="0" w:space="0" w:color="auto"/>
        <w:left w:val="none" w:sz="0" w:space="0" w:color="auto"/>
        <w:bottom w:val="none" w:sz="0" w:space="0" w:color="auto"/>
        <w:right w:val="none" w:sz="0" w:space="0" w:color="auto"/>
      </w:divBdr>
      <w:divsChild>
        <w:div w:id="656302189">
          <w:marLeft w:val="0"/>
          <w:marRight w:val="0"/>
          <w:marTop w:val="0"/>
          <w:marBottom w:val="0"/>
          <w:divBdr>
            <w:top w:val="none" w:sz="0" w:space="0" w:color="auto"/>
            <w:left w:val="none" w:sz="0" w:space="0" w:color="auto"/>
            <w:bottom w:val="none" w:sz="0" w:space="0" w:color="auto"/>
            <w:right w:val="none" w:sz="0" w:space="0" w:color="auto"/>
          </w:divBdr>
          <w:divsChild>
            <w:div w:id="1530870999">
              <w:marLeft w:val="0"/>
              <w:marRight w:val="0"/>
              <w:marTop w:val="0"/>
              <w:marBottom w:val="0"/>
              <w:divBdr>
                <w:top w:val="none" w:sz="0" w:space="0" w:color="auto"/>
                <w:left w:val="none" w:sz="0" w:space="0" w:color="auto"/>
                <w:bottom w:val="none" w:sz="0" w:space="0" w:color="auto"/>
                <w:right w:val="none" w:sz="0" w:space="0" w:color="auto"/>
              </w:divBdr>
              <w:divsChild>
                <w:div w:id="12821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00393">
      <w:bodyDiv w:val="1"/>
      <w:marLeft w:val="0"/>
      <w:marRight w:val="0"/>
      <w:marTop w:val="0"/>
      <w:marBottom w:val="0"/>
      <w:divBdr>
        <w:top w:val="none" w:sz="0" w:space="0" w:color="auto"/>
        <w:left w:val="none" w:sz="0" w:space="0" w:color="auto"/>
        <w:bottom w:val="none" w:sz="0" w:space="0" w:color="auto"/>
        <w:right w:val="none" w:sz="0" w:space="0" w:color="auto"/>
      </w:divBdr>
    </w:div>
    <w:div w:id="1821070733">
      <w:bodyDiv w:val="1"/>
      <w:marLeft w:val="0"/>
      <w:marRight w:val="0"/>
      <w:marTop w:val="0"/>
      <w:marBottom w:val="0"/>
      <w:divBdr>
        <w:top w:val="none" w:sz="0" w:space="0" w:color="auto"/>
        <w:left w:val="none" w:sz="0" w:space="0" w:color="auto"/>
        <w:bottom w:val="none" w:sz="0" w:space="0" w:color="auto"/>
        <w:right w:val="none" w:sz="0" w:space="0" w:color="auto"/>
      </w:divBdr>
    </w:div>
    <w:div w:id="1972250216">
      <w:bodyDiv w:val="1"/>
      <w:marLeft w:val="0"/>
      <w:marRight w:val="0"/>
      <w:marTop w:val="0"/>
      <w:marBottom w:val="0"/>
      <w:divBdr>
        <w:top w:val="none" w:sz="0" w:space="0" w:color="auto"/>
        <w:left w:val="none" w:sz="0" w:space="0" w:color="auto"/>
        <w:bottom w:val="none" w:sz="0" w:space="0" w:color="auto"/>
        <w:right w:val="none" w:sz="0" w:space="0" w:color="auto"/>
      </w:divBdr>
    </w:div>
    <w:div w:id="1997613669">
      <w:bodyDiv w:val="1"/>
      <w:marLeft w:val="0"/>
      <w:marRight w:val="0"/>
      <w:marTop w:val="0"/>
      <w:marBottom w:val="0"/>
      <w:divBdr>
        <w:top w:val="none" w:sz="0" w:space="0" w:color="auto"/>
        <w:left w:val="none" w:sz="0" w:space="0" w:color="auto"/>
        <w:bottom w:val="none" w:sz="0" w:space="0" w:color="auto"/>
        <w:right w:val="none" w:sz="0" w:space="0" w:color="auto"/>
      </w:divBdr>
      <w:divsChild>
        <w:div w:id="2041200731">
          <w:marLeft w:val="0"/>
          <w:marRight w:val="0"/>
          <w:marTop w:val="0"/>
          <w:marBottom w:val="0"/>
          <w:divBdr>
            <w:top w:val="none" w:sz="0" w:space="0" w:color="auto"/>
            <w:left w:val="none" w:sz="0" w:space="0" w:color="auto"/>
            <w:bottom w:val="none" w:sz="0" w:space="0" w:color="auto"/>
            <w:right w:val="none" w:sz="0" w:space="0" w:color="auto"/>
          </w:divBdr>
          <w:divsChild>
            <w:div w:id="1590236014">
              <w:marLeft w:val="0"/>
              <w:marRight w:val="0"/>
              <w:marTop w:val="0"/>
              <w:marBottom w:val="0"/>
              <w:divBdr>
                <w:top w:val="none" w:sz="0" w:space="0" w:color="auto"/>
                <w:left w:val="none" w:sz="0" w:space="0" w:color="auto"/>
                <w:bottom w:val="none" w:sz="0" w:space="0" w:color="auto"/>
                <w:right w:val="none" w:sz="0" w:space="0" w:color="auto"/>
              </w:divBdr>
              <w:divsChild>
                <w:div w:id="585458167">
                  <w:marLeft w:val="0"/>
                  <w:marRight w:val="0"/>
                  <w:marTop w:val="0"/>
                  <w:marBottom w:val="0"/>
                  <w:divBdr>
                    <w:top w:val="none" w:sz="0" w:space="0" w:color="auto"/>
                    <w:left w:val="none" w:sz="0" w:space="0" w:color="auto"/>
                    <w:bottom w:val="none" w:sz="0" w:space="0" w:color="auto"/>
                    <w:right w:val="none" w:sz="0" w:space="0" w:color="auto"/>
                  </w:divBdr>
                  <w:divsChild>
                    <w:div w:id="2103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access@molloy.edu" TargetMode="External"/><Relationship Id="rId26" Type="http://schemas.openxmlformats.org/officeDocument/2006/relationships/hyperlink" Target="http://www.news12.com" TargetMode="External"/><Relationship Id="rId39" Type="http://schemas.openxmlformats.org/officeDocument/2006/relationships/header" Target="header5.xml"/><Relationship Id="rId21" Type="http://schemas.openxmlformats.org/officeDocument/2006/relationships/hyperlink" Target="mailto:financialaid@molloy.edu" TargetMode="External"/><Relationship Id="rId34" Type="http://schemas.openxmlformats.org/officeDocument/2006/relationships/hyperlink" Target="https://www.op.nysed.gov/mental-health-counselors"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tevera.com/who-we-serve/" TargetMode="External"/><Relationship Id="rId29" Type="http://schemas.openxmlformats.org/officeDocument/2006/relationships/hyperlink" Target="http://www.counseling.org/"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obsandinternships@molloy.edu" TargetMode="External"/><Relationship Id="rId32" Type="http://schemas.openxmlformats.org/officeDocument/2006/relationships/hyperlink" Target="http://www.naraces.org/"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mailto:studentsolutioncenter@molloy.edu" TargetMode="External"/><Relationship Id="rId28" Type="http://schemas.openxmlformats.org/officeDocument/2006/relationships/hyperlink" Target="https://www.csi-net.org/"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imeo.com/74677642" TargetMode="External"/><Relationship Id="rId31" Type="http://schemas.openxmlformats.org/officeDocument/2006/relationships/hyperlink" Target="http://www.acesonline.ne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www.hpso.com/" TargetMode="External"/><Relationship Id="rId27" Type="http://schemas.openxmlformats.org/officeDocument/2006/relationships/hyperlink" Target="https://www.molloy.edu/student-life/student-affairs/public-safety/transportation" TargetMode="External"/><Relationship Id="rId30" Type="http://schemas.openxmlformats.org/officeDocument/2006/relationships/hyperlink" Target="http://www.nymhca.org/" TargetMode="External"/><Relationship Id="rId35" Type="http://schemas.openxmlformats.org/officeDocument/2006/relationships/header" Target="header2.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enrole.com/molloy/jsp/index.jsp?categoryId=ROOT" TargetMode="External"/><Relationship Id="rId25" Type="http://schemas.openxmlformats.org/officeDocument/2006/relationships/hyperlink" Target="https://www.molloy.edu/student-life/student-affairs/public-safety/" TargetMode="External"/><Relationship Id="rId33" Type="http://schemas.openxmlformats.org/officeDocument/2006/relationships/hyperlink" Target="http://www.nbcc.org" TargetMode="Externa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5e9573c-9592-4e3e-9318-2beeee7ae0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CBFF6637CEE5B458AE105E00EF6C9FD" ma:contentTypeVersion="18" ma:contentTypeDescription="Create a new document." ma:contentTypeScope="" ma:versionID="114e0939c97adfdf59b65094cfccab1e">
  <xsd:schema xmlns:xsd="http://www.w3.org/2001/XMLSchema" xmlns:xs="http://www.w3.org/2001/XMLSchema" xmlns:p="http://schemas.microsoft.com/office/2006/metadata/properties" xmlns:ns1="http://schemas.microsoft.com/sharepoint/v3" xmlns:ns3="25e9573c-9592-4e3e-9318-2beeee7ae0ec" xmlns:ns4="045041c4-b8d2-472e-8b28-33addb6106e9" targetNamespace="http://schemas.microsoft.com/office/2006/metadata/properties" ma:root="true" ma:fieldsID="3ee714c1c31a9526fbcbc032c59c580d" ns1:_="" ns3:_="" ns4:_="">
    <xsd:import namespace="http://schemas.microsoft.com/sharepoint/v3"/>
    <xsd:import namespace="25e9573c-9592-4e3e-9318-2beeee7ae0ec"/>
    <xsd:import namespace="045041c4-b8d2-472e-8b28-33addb6106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e9573c-9592-4e3e-9318-2beeee7ae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041c4-b8d2-472e-8b28-33addb610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101B1-EDB1-46B0-9D51-BF1BC9EB28D9}">
  <ds:schemaRefs>
    <ds:schemaRef ds:uri="http://schemas.microsoft.com/office/2006/metadata/properties"/>
    <ds:schemaRef ds:uri="http://schemas.microsoft.com/office/infopath/2007/PartnerControls"/>
    <ds:schemaRef ds:uri="http://schemas.microsoft.com/sharepoint/v3"/>
    <ds:schemaRef ds:uri="25e9573c-9592-4e3e-9318-2beeee7ae0ec"/>
  </ds:schemaRefs>
</ds:datastoreItem>
</file>

<file path=customXml/itemProps2.xml><?xml version="1.0" encoding="utf-8"?>
<ds:datastoreItem xmlns:ds="http://schemas.openxmlformats.org/officeDocument/2006/customXml" ds:itemID="{24756690-0FE2-4C38-AF70-24B6D7B7E5C9}">
  <ds:schemaRefs>
    <ds:schemaRef ds:uri="http://schemas.microsoft.com/sharepoint/v3/contenttype/forms"/>
  </ds:schemaRefs>
</ds:datastoreItem>
</file>

<file path=customXml/itemProps3.xml><?xml version="1.0" encoding="utf-8"?>
<ds:datastoreItem xmlns:ds="http://schemas.openxmlformats.org/officeDocument/2006/customXml" ds:itemID="{57FB1DDC-FC48-46E7-983A-519B4D958433}">
  <ds:schemaRefs>
    <ds:schemaRef ds:uri="http://schemas.openxmlformats.org/officeDocument/2006/bibliography"/>
  </ds:schemaRefs>
</ds:datastoreItem>
</file>

<file path=customXml/itemProps4.xml><?xml version="1.0" encoding="utf-8"?>
<ds:datastoreItem xmlns:ds="http://schemas.openxmlformats.org/officeDocument/2006/customXml" ds:itemID="{07BD40B3-9A56-48E0-9137-F94EC7C82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e9573c-9592-4e3e-9318-2beeee7ae0ec"/>
    <ds:schemaRef ds:uri="045041c4-b8d2-472e-8b28-33addb61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13479</Words>
  <Characters>76834</Characters>
  <Application>Microsoft Office Word</Application>
  <DocSecurity>4</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Molloy College</Company>
  <LinksUpToDate>false</LinksUpToDate>
  <CharactersWithSpaces>90133</CharactersWithSpaces>
  <SharedDoc>false</SharedDoc>
  <HLinks>
    <vt:vector size="108" baseType="variant">
      <vt:variant>
        <vt:i4>327765</vt:i4>
      </vt:variant>
      <vt:variant>
        <vt:i4>141</vt:i4>
      </vt:variant>
      <vt:variant>
        <vt:i4>0</vt:i4>
      </vt:variant>
      <vt:variant>
        <vt:i4>5</vt:i4>
      </vt:variant>
      <vt:variant>
        <vt:lpwstr>https://www.op.nysed.gov/mental-health-counselors</vt:lpwstr>
      </vt:variant>
      <vt:variant>
        <vt:lpwstr/>
      </vt:variant>
      <vt:variant>
        <vt:i4>5570649</vt:i4>
      </vt:variant>
      <vt:variant>
        <vt:i4>138</vt:i4>
      </vt:variant>
      <vt:variant>
        <vt:i4>0</vt:i4>
      </vt:variant>
      <vt:variant>
        <vt:i4>5</vt:i4>
      </vt:variant>
      <vt:variant>
        <vt:lpwstr>http://www.nbcc.org/</vt:lpwstr>
      </vt:variant>
      <vt:variant>
        <vt:lpwstr/>
      </vt:variant>
      <vt:variant>
        <vt:i4>3080297</vt:i4>
      </vt:variant>
      <vt:variant>
        <vt:i4>135</vt:i4>
      </vt:variant>
      <vt:variant>
        <vt:i4>0</vt:i4>
      </vt:variant>
      <vt:variant>
        <vt:i4>5</vt:i4>
      </vt:variant>
      <vt:variant>
        <vt:lpwstr>http://www.naraces.org/</vt:lpwstr>
      </vt:variant>
      <vt:variant>
        <vt:lpwstr/>
      </vt:variant>
      <vt:variant>
        <vt:i4>2490424</vt:i4>
      </vt:variant>
      <vt:variant>
        <vt:i4>132</vt:i4>
      </vt:variant>
      <vt:variant>
        <vt:i4>0</vt:i4>
      </vt:variant>
      <vt:variant>
        <vt:i4>5</vt:i4>
      </vt:variant>
      <vt:variant>
        <vt:lpwstr>http://www.acesonline.net/</vt:lpwstr>
      </vt:variant>
      <vt:variant>
        <vt:lpwstr/>
      </vt:variant>
      <vt:variant>
        <vt:i4>3670056</vt:i4>
      </vt:variant>
      <vt:variant>
        <vt:i4>126</vt:i4>
      </vt:variant>
      <vt:variant>
        <vt:i4>0</vt:i4>
      </vt:variant>
      <vt:variant>
        <vt:i4>5</vt:i4>
      </vt:variant>
      <vt:variant>
        <vt:lpwstr>http://www.nymhca.org/</vt:lpwstr>
      </vt:variant>
      <vt:variant>
        <vt:lpwstr/>
      </vt:variant>
      <vt:variant>
        <vt:i4>4128818</vt:i4>
      </vt:variant>
      <vt:variant>
        <vt:i4>123</vt:i4>
      </vt:variant>
      <vt:variant>
        <vt:i4>0</vt:i4>
      </vt:variant>
      <vt:variant>
        <vt:i4>5</vt:i4>
      </vt:variant>
      <vt:variant>
        <vt:lpwstr>http://www.counseling.org/</vt:lpwstr>
      </vt:variant>
      <vt:variant>
        <vt:lpwstr/>
      </vt:variant>
      <vt:variant>
        <vt:i4>88</vt:i4>
      </vt:variant>
      <vt:variant>
        <vt:i4>117</vt:i4>
      </vt:variant>
      <vt:variant>
        <vt:i4>0</vt:i4>
      </vt:variant>
      <vt:variant>
        <vt:i4>5</vt:i4>
      </vt:variant>
      <vt:variant>
        <vt:lpwstr>https://www.csi-net.org/</vt:lpwstr>
      </vt:variant>
      <vt:variant>
        <vt:lpwstr/>
      </vt:variant>
      <vt:variant>
        <vt:i4>5570643</vt:i4>
      </vt:variant>
      <vt:variant>
        <vt:i4>87</vt:i4>
      </vt:variant>
      <vt:variant>
        <vt:i4>0</vt:i4>
      </vt:variant>
      <vt:variant>
        <vt:i4>5</vt:i4>
      </vt:variant>
      <vt:variant>
        <vt:lpwstr>https://www.molloy.edu/student-life/student-affairs/public-safety/transportation</vt:lpwstr>
      </vt:variant>
      <vt:variant>
        <vt:lpwstr/>
      </vt:variant>
      <vt:variant>
        <vt:i4>7143546</vt:i4>
      </vt:variant>
      <vt:variant>
        <vt:i4>84</vt:i4>
      </vt:variant>
      <vt:variant>
        <vt:i4>0</vt:i4>
      </vt:variant>
      <vt:variant>
        <vt:i4>5</vt:i4>
      </vt:variant>
      <vt:variant>
        <vt:lpwstr>http://www.news12.com/</vt:lpwstr>
      </vt:variant>
      <vt:variant>
        <vt:lpwstr/>
      </vt:variant>
      <vt:variant>
        <vt:i4>2949173</vt:i4>
      </vt:variant>
      <vt:variant>
        <vt:i4>75</vt:i4>
      </vt:variant>
      <vt:variant>
        <vt:i4>0</vt:i4>
      </vt:variant>
      <vt:variant>
        <vt:i4>5</vt:i4>
      </vt:variant>
      <vt:variant>
        <vt:lpwstr>https://www.molloy.edu/student-life/student-affairs/public-safety/</vt:lpwstr>
      </vt:variant>
      <vt:variant>
        <vt:lpwstr/>
      </vt:variant>
      <vt:variant>
        <vt:i4>3670042</vt:i4>
      </vt:variant>
      <vt:variant>
        <vt:i4>66</vt:i4>
      </vt:variant>
      <vt:variant>
        <vt:i4>0</vt:i4>
      </vt:variant>
      <vt:variant>
        <vt:i4>5</vt:i4>
      </vt:variant>
      <vt:variant>
        <vt:lpwstr>mailto:jobsandinternships@molloy.edu</vt:lpwstr>
      </vt:variant>
      <vt:variant>
        <vt:lpwstr/>
      </vt:variant>
      <vt:variant>
        <vt:i4>3080199</vt:i4>
      </vt:variant>
      <vt:variant>
        <vt:i4>60</vt:i4>
      </vt:variant>
      <vt:variant>
        <vt:i4>0</vt:i4>
      </vt:variant>
      <vt:variant>
        <vt:i4>5</vt:i4>
      </vt:variant>
      <vt:variant>
        <vt:lpwstr>mailto:studentsolutioncenter@molloy.edu</vt:lpwstr>
      </vt:variant>
      <vt:variant>
        <vt:lpwstr/>
      </vt:variant>
      <vt:variant>
        <vt:i4>6160449</vt:i4>
      </vt:variant>
      <vt:variant>
        <vt:i4>57</vt:i4>
      </vt:variant>
      <vt:variant>
        <vt:i4>0</vt:i4>
      </vt:variant>
      <vt:variant>
        <vt:i4>5</vt:i4>
      </vt:variant>
      <vt:variant>
        <vt:lpwstr>http://www.hpso.com/</vt:lpwstr>
      </vt:variant>
      <vt:variant>
        <vt:lpwstr/>
      </vt:variant>
      <vt:variant>
        <vt:i4>4325473</vt:i4>
      </vt:variant>
      <vt:variant>
        <vt:i4>48</vt:i4>
      </vt:variant>
      <vt:variant>
        <vt:i4>0</vt:i4>
      </vt:variant>
      <vt:variant>
        <vt:i4>5</vt:i4>
      </vt:variant>
      <vt:variant>
        <vt:lpwstr>mailto:financialaid@molloy.edu</vt:lpwstr>
      </vt:variant>
      <vt:variant>
        <vt:lpwstr/>
      </vt:variant>
      <vt:variant>
        <vt:i4>851981</vt:i4>
      </vt:variant>
      <vt:variant>
        <vt:i4>33</vt:i4>
      </vt:variant>
      <vt:variant>
        <vt:i4>0</vt:i4>
      </vt:variant>
      <vt:variant>
        <vt:i4>5</vt:i4>
      </vt:variant>
      <vt:variant>
        <vt:lpwstr>https://tevera.com/who-we-serve/</vt:lpwstr>
      </vt:variant>
      <vt:variant>
        <vt:lpwstr>students</vt:lpwstr>
      </vt:variant>
      <vt:variant>
        <vt:i4>7602232</vt:i4>
      </vt:variant>
      <vt:variant>
        <vt:i4>27</vt:i4>
      </vt:variant>
      <vt:variant>
        <vt:i4>0</vt:i4>
      </vt:variant>
      <vt:variant>
        <vt:i4>5</vt:i4>
      </vt:variant>
      <vt:variant>
        <vt:lpwstr>https://vimeo.com/74677642</vt:lpwstr>
      </vt:variant>
      <vt:variant>
        <vt:lpwstr/>
      </vt:variant>
      <vt:variant>
        <vt:i4>3735579</vt:i4>
      </vt:variant>
      <vt:variant>
        <vt:i4>18</vt:i4>
      </vt:variant>
      <vt:variant>
        <vt:i4>0</vt:i4>
      </vt:variant>
      <vt:variant>
        <vt:i4>5</vt:i4>
      </vt:variant>
      <vt:variant>
        <vt:lpwstr>mailto:access@molloy.edu</vt:lpwstr>
      </vt:variant>
      <vt:variant>
        <vt:lpwstr/>
      </vt:variant>
      <vt:variant>
        <vt:i4>3997795</vt:i4>
      </vt:variant>
      <vt:variant>
        <vt:i4>6</vt:i4>
      </vt:variant>
      <vt:variant>
        <vt:i4>0</vt:i4>
      </vt:variant>
      <vt:variant>
        <vt:i4>5</vt:i4>
      </vt:variant>
      <vt:variant>
        <vt:lpwstr>https://www.enrole.com/molloy/jsp/index.jsp?categoryId=ROOT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Imani Collins</cp:lastModifiedBy>
  <cp:revision>2</cp:revision>
  <cp:lastPrinted>2022-08-18T18:58:00Z</cp:lastPrinted>
  <dcterms:created xsi:type="dcterms:W3CDTF">2023-10-04T22:29:00Z</dcterms:created>
  <dcterms:modified xsi:type="dcterms:W3CDTF">2023-10-04T22:29:00Z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0x0101007CBFF6637CEE5B458AE105E00EF6C9FD</vt:lpwstr>
  </property>
</Properties>
</file>